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1C" w:rsidRPr="00595CAA" w:rsidRDefault="0006151C" w:rsidP="00C37033">
      <w:pPr>
        <w:spacing w:line="400" w:lineRule="exact"/>
        <w:jc w:val="center"/>
        <w:rPr>
          <w:rFonts w:ascii="標楷體" w:eastAsia="標楷體" w:hAnsi="標楷體"/>
          <w:b/>
          <w:sz w:val="28"/>
          <w:szCs w:val="28"/>
        </w:rPr>
      </w:pPr>
      <w:r w:rsidRPr="00595CAA">
        <w:rPr>
          <w:rFonts w:hint="eastAsia"/>
          <w:b/>
          <w:sz w:val="32"/>
          <w:szCs w:val="32"/>
        </w:rPr>
        <w:t>嘉義縣蒜頭國小</w:t>
      </w:r>
      <w:r w:rsidRPr="00595CAA">
        <w:rPr>
          <w:b/>
          <w:sz w:val="32"/>
          <w:szCs w:val="32"/>
        </w:rPr>
        <w:t>108</w:t>
      </w:r>
      <w:r w:rsidRPr="00595CAA">
        <w:rPr>
          <w:rFonts w:hint="eastAsia"/>
          <w:b/>
          <w:sz w:val="32"/>
          <w:szCs w:val="32"/>
        </w:rPr>
        <w:t>學年度彈性學習課程</w:t>
      </w:r>
      <w:r w:rsidRPr="00595CAA">
        <w:rPr>
          <w:b/>
          <w:sz w:val="32"/>
          <w:szCs w:val="32"/>
        </w:rPr>
        <w:t>(</w:t>
      </w:r>
      <w:r w:rsidRPr="00595CAA">
        <w:rPr>
          <w:rFonts w:hint="eastAsia"/>
          <w:b/>
          <w:sz w:val="32"/>
          <w:szCs w:val="32"/>
        </w:rPr>
        <w:t>校訂課程</w:t>
      </w:r>
      <w:r w:rsidRPr="00595CAA">
        <w:rPr>
          <w:b/>
          <w:sz w:val="32"/>
          <w:szCs w:val="32"/>
        </w:rPr>
        <w:t>)</w:t>
      </w:r>
      <w:r w:rsidRPr="00595CAA">
        <w:rPr>
          <w:rFonts w:hint="eastAsia"/>
          <w:b/>
          <w:sz w:val="32"/>
          <w:szCs w:val="32"/>
        </w:rPr>
        <w:t>教學內容規劃表</w:t>
      </w:r>
      <w:r w:rsidRPr="00595CAA">
        <w:rPr>
          <w:b/>
          <w:sz w:val="32"/>
          <w:szCs w:val="32"/>
        </w:rPr>
        <w:t xml:space="preserve"> </w:t>
      </w:r>
      <w:r w:rsidRPr="00595CAA">
        <w:rPr>
          <w:rFonts w:ascii="標楷體" w:eastAsia="標楷體" w:hAnsi="標楷體"/>
          <w:b/>
          <w:sz w:val="28"/>
          <w:szCs w:val="28"/>
        </w:rPr>
        <w:t xml:space="preserve"> (</w:t>
      </w:r>
      <w:r w:rsidRPr="00595CAA">
        <w:rPr>
          <w:rFonts w:ascii="標楷體" w:eastAsia="標楷體" w:hAnsi="標楷體" w:hint="eastAsia"/>
          <w:b/>
          <w:sz w:val="28"/>
          <w:szCs w:val="28"/>
        </w:rPr>
        <w:t>擴充版</w:t>
      </w:r>
      <w:r w:rsidRPr="00595CAA">
        <w:rPr>
          <w:rFonts w:ascii="標楷體" w:eastAsia="標楷體" w:hAnsi="標楷體"/>
          <w:b/>
          <w:sz w:val="28"/>
          <w:szCs w:val="28"/>
        </w:rPr>
        <w:t>)</w:t>
      </w:r>
    </w:p>
    <w:p w:rsidR="0006151C" w:rsidRPr="00595CAA" w:rsidRDefault="0006151C" w:rsidP="00246B8B">
      <w:pPr>
        <w:spacing w:line="400" w:lineRule="exact"/>
        <w:jc w:val="center"/>
        <w:rPr>
          <w:rFonts w:ascii="標楷體" w:eastAsia="標楷體" w:hAnsi="標楷體"/>
          <w:b/>
          <w:sz w:val="32"/>
          <w:szCs w:val="32"/>
        </w:rPr>
      </w:pPr>
    </w:p>
    <w:p w:rsidR="0006151C" w:rsidRPr="00595CAA" w:rsidRDefault="0006151C"/>
    <w:tbl>
      <w:tblPr>
        <w:tblpPr w:leftFromText="180" w:rightFromText="180" w:vertAnchor="page" w:horzAnchor="margin" w:tblpXSpec="center" w:tblpY="1696"/>
        <w:tblW w:w="14449" w:type="dxa"/>
        <w:tblLayout w:type="fixed"/>
        <w:tblCellMar>
          <w:left w:w="0" w:type="dxa"/>
          <w:right w:w="0" w:type="dxa"/>
        </w:tblCellMar>
        <w:tblLook w:val="0020" w:firstRow="1" w:lastRow="0" w:firstColumn="0" w:lastColumn="0" w:noHBand="0" w:noVBand="0"/>
      </w:tblPr>
      <w:tblGrid>
        <w:gridCol w:w="1408"/>
        <w:gridCol w:w="2268"/>
        <w:gridCol w:w="2268"/>
        <w:gridCol w:w="1134"/>
        <w:gridCol w:w="2693"/>
        <w:gridCol w:w="1985"/>
        <w:gridCol w:w="2693"/>
      </w:tblGrid>
      <w:tr w:rsidR="00595CAA" w:rsidRPr="00595CAA" w:rsidTr="001807F5">
        <w:trPr>
          <w:trHeight w:val="475"/>
        </w:trPr>
        <w:tc>
          <w:tcPr>
            <w:tcW w:w="14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年級</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6151C" w:rsidRPr="00595CAA" w:rsidRDefault="0006151C" w:rsidP="00CD06FA">
            <w:pPr>
              <w:widowControl/>
              <w:jc w:val="center"/>
              <w:rPr>
                <w:rFonts w:ascii="標楷體" w:eastAsia="標楷體" w:hAnsi="標楷體" w:cs="Arial"/>
                <w:bCs/>
                <w:kern w:val="24"/>
                <w:sz w:val="28"/>
                <w:szCs w:val="28"/>
              </w:rPr>
            </w:pPr>
            <w:r w:rsidRPr="00595CAA">
              <w:rPr>
                <w:rFonts w:ascii="標楷體" w:eastAsia="標楷體" w:hAnsi="標楷體" w:cs="Arial"/>
                <w:bCs/>
                <w:kern w:val="24"/>
                <w:sz w:val="28"/>
                <w:szCs w:val="28"/>
              </w:rPr>
              <w:t xml:space="preserve">  </w:t>
            </w:r>
            <w:r w:rsidRPr="00595CAA">
              <w:rPr>
                <w:rFonts w:ascii="標楷體" w:eastAsia="標楷體" w:hAnsi="標楷體" w:cs="Arial" w:hint="eastAsia"/>
                <w:bCs/>
                <w:kern w:val="24"/>
                <w:sz w:val="28"/>
                <w:szCs w:val="28"/>
              </w:rPr>
              <w:t>二年級</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課程</w:t>
            </w:r>
          </w:p>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設計者</w:t>
            </w:r>
          </w:p>
        </w:tc>
        <w:tc>
          <w:tcPr>
            <w:tcW w:w="3827" w:type="dxa"/>
            <w:gridSpan w:val="2"/>
            <w:tcBorders>
              <w:top w:val="single" w:sz="8" w:space="0" w:color="000000"/>
              <w:left w:val="single" w:sz="8" w:space="0" w:color="000000"/>
              <w:bottom w:val="single" w:sz="8" w:space="0" w:color="000000"/>
              <w:right w:val="single" w:sz="8" w:space="0" w:color="000000"/>
            </w:tcBorders>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林淑妙</w:t>
            </w:r>
            <w:r w:rsidRPr="00595CAA">
              <w:rPr>
                <w:rFonts w:ascii="標楷體" w:eastAsia="標楷體" w:hAnsi="標楷體" w:cs="Arial"/>
                <w:b/>
                <w:bCs/>
                <w:kern w:val="24"/>
              </w:rPr>
              <w:t xml:space="preserve">  </w:t>
            </w:r>
            <w:r w:rsidRPr="00595CAA">
              <w:rPr>
                <w:rFonts w:ascii="標楷體" w:eastAsia="標楷體" w:hAnsi="標楷體" w:cs="Arial" w:hint="eastAsia"/>
                <w:b/>
                <w:bCs/>
                <w:kern w:val="24"/>
              </w:rPr>
              <w:t>宋宜容</w:t>
            </w:r>
          </w:p>
        </w:tc>
        <w:tc>
          <w:tcPr>
            <w:tcW w:w="1985" w:type="dxa"/>
            <w:tcBorders>
              <w:top w:val="single" w:sz="8" w:space="0" w:color="000000"/>
              <w:left w:val="single" w:sz="8" w:space="0" w:color="000000"/>
              <w:bottom w:val="single" w:sz="8" w:space="0" w:color="000000"/>
              <w:right w:val="single" w:sz="8" w:space="0" w:color="000000"/>
            </w:tcBorders>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教學總節數</w:t>
            </w:r>
          </w:p>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b/>
                <w:bCs/>
                <w:kern w:val="24"/>
              </w:rPr>
              <w:t>/</w:t>
            </w:r>
            <w:r w:rsidRPr="00595CAA">
              <w:rPr>
                <w:rFonts w:ascii="標楷體" w:eastAsia="標楷體" w:hAnsi="標楷體" w:cs="Arial" w:hint="eastAsia"/>
                <w:b/>
                <w:bCs/>
                <w:kern w:val="24"/>
              </w:rPr>
              <w:t>學期</w:t>
            </w:r>
            <w:r w:rsidRPr="00595CAA">
              <w:rPr>
                <w:rFonts w:ascii="標楷體" w:eastAsia="標楷體" w:hAnsi="標楷體" w:cs="Arial"/>
                <w:b/>
                <w:bCs/>
                <w:kern w:val="24"/>
              </w:rPr>
              <w:t>(</w:t>
            </w:r>
            <w:r w:rsidRPr="00595CAA">
              <w:rPr>
                <w:rFonts w:ascii="標楷體" w:eastAsia="標楷體" w:hAnsi="標楷體" w:cs="Arial" w:hint="eastAsia"/>
                <w:b/>
                <w:bCs/>
                <w:kern w:val="24"/>
              </w:rPr>
              <w:t>上</w:t>
            </w:r>
            <w:r w:rsidRPr="00595CAA">
              <w:rPr>
                <w:rFonts w:ascii="標楷體" w:eastAsia="標楷體" w:hAnsi="標楷體" w:cs="Arial"/>
                <w:b/>
                <w:bCs/>
                <w:kern w:val="24"/>
              </w:rPr>
              <w:t>/</w:t>
            </w:r>
            <w:r w:rsidRPr="00595CAA">
              <w:rPr>
                <w:rFonts w:ascii="標楷體" w:eastAsia="標楷體" w:hAnsi="標楷體" w:cs="Arial" w:hint="eastAsia"/>
                <w:b/>
                <w:bCs/>
                <w:kern w:val="24"/>
              </w:rPr>
              <w:t>下</w:t>
            </w:r>
            <w:r w:rsidRPr="00595CAA">
              <w:rPr>
                <w:rFonts w:ascii="標楷體" w:eastAsia="標楷體" w:hAnsi="標楷體" w:cs="Arial"/>
                <w:b/>
                <w:bCs/>
                <w:kern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06151C" w:rsidRPr="00595CAA" w:rsidRDefault="0006151C" w:rsidP="00914587">
            <w:pPr>
              <w:widowControl/>
              <w:jc w:val="center"/>
              <w:rPr>
                <w:rFonts w:ascii="標楷體" w:eastAsia="標楷體" w:hAnsi="標楷體" w:cs="Arial"/>
                <w:b/>
                <w:bCs/>
                <w:kern w:val="24"/>
              </w:rPr>
            </w:pPr>
            <w:r w:rsidRPr="00595CAA">
              <w:rPr>
                <w:rFonts w:ascii="標楷體" w:eastAsia="標楷體" w:hAnsi="標楷體" w:cs="Arial"/>
                <w:b/>
                <w:bCs/>
                <w:kern w:val="24"/>
              </w:rPr>
              <w:t>20/</w:t>
            </w:r>
            <w:r w:rsidR="00914587" w:rsidRPr="00595CAA">
              <w:rPr>
                <w:rFonts w:ascii="標楷體" w:eastAsia="標楷體" w:hAnsi="標楷體" w:cs="Arial" w:hint="eastAsia"/>
                <w:b/>
                <w:bCs/>
                <w:kern w:val="24"/>
              </w:rPr>
              <w:t>上</w:t>
            </w:r>
          </w:p>
        </w:tc>
      </w:tr>
      <w:tr w:rsidR="00595CAA" w:rsidRPr="00595CAA" w:rsidTr="001807F5">
        <w:trPr>
          <w:trHeight w:val="57"/>
        </w:trPr>
        <w:tc>
          <w:tcPr>
            <w:tcW w:w="14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年級</w:t>
            </w:r>
          </w:p>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課程主題名稱</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6151C" w:rsidRPr="00595CAA" w:rsidRDefault="00914587" w:rsidP="00914587">
            <w:pPr>
              <w:widowControl/>
              <w:jc w:val="center"/>
              <w:rPr>
                <w:rFonts w:ascii="標楷體" w:eastAsia="標楷體" w:hAnsi="標楷體" w:cs="Arial"/>
                <w:bCs/>
                <w:kern w:val="24"/>
              </w:rPr>
            </w:pPr>
            <w:r w:rsidRPr="00595CAA">
              <w:rPr>
                <w:rFonts w:ascii="標楷體" w:eastAsia="標楷體" w:hAnsi="標楷體" w:hint="eastAsia"/>
                <w:sz w:val="28"/>
                <w:szCs w:val="28"/>
              </w:rPr>
              <w:t>糖廠逗陣行</w:t>
            </w:r>
          </w:p>
        </w:tc>
        <w:tc>
          <w:tcPr>
            <w:tcW w:w="1134" w:type="dxa"/>
            <w:tcBorders>
              <w:top w:val="single" w:sz="8" w:space="0" w:color="000000"/>
              <w:left w:val="single" w:sz="8" w:space="0" w:color="000000"/>
              <w:bottom w:val="single" w:sz="8" w:space="0" w:color="000000"/>
              <w:right w:val="single" w:sz="8" w:space="0" w:color="000000"/>
            </w:tcBorders>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符合校訂課程類型</w:t>
            </w:r>
          </w:p>
        </w:tc>
        <w:tc>
          <w:tcPr>
            <w:tcW w:w="7371" w:type="dxa"/>
            <w:gridSpan w:val="3"/>
            <w:tcBorders>
              <w:top w:val="single" w:sz="8" w:space="0" w:color="000000"/>
              <w:left w:val="single" w:sz="8" w:space="0" w:color="000000"/>
              <w:bottom w:val="single" w:sz="8" w:space="0" w:color="000000"/>
              <w:right w:val="single" w:sz="8" w:space="0" w:color="000000"/>
            </w:tcBorders>
            <w:vAlign w:val="center"/>
          </w:tcPr>
          <w:p w:rsidR="0006151C" w:rsidRPr="00595CAA" w:rsidRDefault="0006151C" w:rsidP="00914587">
            <w:pPr>
              <w:widowControl/>
              <w:spacing w:line="360" w:lineRule="exact"/>
              <w:rPr>
                <w:rFonts w:ascii="標楷體" w:eastAsia="標楷體" w:hAnsi="標楷體" w:cs="Arial"/>
                <w:b/>
                <w:bCs/>
                <w:kern w:val="24"/>
                <w:sz w:val="32"/>
                <w:szCs w:val="32"/>
              </w:rPr>
            </w:pPr>
            <w:r w:rsidRPr="00595CAA">
              <w:rPr>
                <w:rFonts w:ascii="微軟正黑體" w:eastAsia="微軟正黑體" w:hAnsi="Wingdings" w:cs="微軟正黑體" w:hint="eastAsia"/>
                <w:b/>
                <w:bCs/>
                <w:kern w:val="24"/>
                <w:sz w:val="32"/>
                <w:szCs w:val="32"/>
              </w:rPr>
              <w:sym w:font="Wingdings" w:char="F06E"/>
            </w:r>
            <w:r w:rsidRPr="00595CAA">
              <w:rPr>
                <w:rFonts w:ascii="標楷體" w:eastAsia="標楷體" w:hAnsi="標楷體" w:cs="標楷體" w:hint="eastAsia"/>
                <w:b/>
                <w:bCs/>
                <w:kern w:val="24"/>
                <w:sz w:val="32"/>
                <w:szCs w:val="32"/>
              </w:rPr>
              <w:t>第一類</w:t>
            </w:r>
            <w:r w:rsidRPr="00595CAA">
              <w:rPr>
                <w:rFonts w:ascii="標楷體" w:eastAsia="標楷體" w:hAnsi="標楷體" w:cs="Arial"/>
                <w:b/>
                <w:bCs/>
                <w:kern w:val="24"/>
                <w:sz w:val="32"/>
                <w:szCs w:val="32"/>
              </w:rPr>
              <w:t xml:space="preserve">  </w:t>
            </w:r>
            <w:r w:rsidR="00914587" w:rsidRPr="00595CAA">
              <w:rPr>
                <w:rFonts w:ascii="標楷體" w:eastAsia="標楷體" w:hAnsi="標楷體" w:cs="Arial"/>
                <w:b/>
                <w:bCs/>
                <w:kern w:val="24"/>
                <w:sz w:val="32"/>
                <w:szCs w:val="32"/>
              </w:rPr>
              <w:t xml:space="preserve"> </w:t>
            </w:r>
            <w:r w:rsidR="00914587" w:rsidRPr="00595CAA">
              <w:rPr>
                <w:rFonts w:ascii="微軟正黑體" w:eastAsia="微軟正黑體" w:hAnsi="微軟正黑體" w:cs="微軟正黑體" w:hint="eastAsia"/>
                <w:b/>
                <w:bCs/>
                <w:kern w:val="24"/>
                <w:sz w:val="32"/>
                <w:szCs w:val="32"/>
              </w:rPr>
              <w:t>□</w:t>
            </w:r>
            <w:r w:rsidRPr="00595CAA">
              <w:rPr>
                <w:rFonts w:ascii="標楷體" w:eastAsia="標楷體" w:hAnsi="標楷體" w:cs="標楷體" w:hint="eastAsia"/>
                <w:b/>
                <w:bCs/>
                <w:kern w:val="24"/>
                <w:sz w:val="32"/>
                <w:szCs w:val="32"/>
              </w:rPr>
              <w:t>第二類</w:t>
            </w:r>
            <w:r w:rsidRPr="00595CAA">
              <w:rPr>
                <w:rFonts w:ascii="標楷體" w:eastAsia="標楷體" w:hAnsi="標楷體" w:cs="Arial"/>
                <w:b/>
                <w:bCs/>
                <w:kern w:val="24"/>
                <w:sz w:val="32"/>
                <w:szCs w:val="32"/>
              </w:rPr>
              <w:t xml:space="preserve">   </w:t>
            </w:r>
            <w:r w:rsidRPr="00595CAA">
              <w:rPr>
                <w:rFonts w:ascii="微軟正黑體" w:eastAsia="微軟正黑體" w:hAnsi="微軟正黑體" w:cs="微軟正黑體" w:hint="eastAsia"/>
                <w:b/>
                <w:bCs/>
                <w:kern w:val="24"/>
                <w:sz w:val="32"/>
                <w:szCs w:val="32"/>
              </w:rPr>
              <w:t>□</w:t>
            </w:r>
            <w:r w:rsidRPr="00595CAA">
              <w:rPr>
                <w:rFonts w:ascii="標楷體" w:eastAsia="標楷體" w:hAnsi="標楷體" w:cs="標楷體" w:hint="eastAsia"/>
                <w:b/>
                <w:bCs/>
                <w:kern w:val="24"/>
                <w:sz w:val="32"/>
                <w:szCs w:val="32"/>
              </w:rPr>
              <w:t>第三類</w:t>
            </w:r>
            <w:r w:rsidRPr="00595CAA">
              <w:rPr>
                <w:rFonts w:ascii="標楷體" w:eastAsia="標楷體" w:hAnsi="標楷體" w:cs="Arial"/>
                <w:b/>
                <w:bCs/>
                <w:kern w:val="24"/>
                <w:sz w:val="32"/>
                <w:szCs w:val="32"/>
              </w:rPr>
              <w:t xml:space="preserve">   </w:t>
            </w:r>
            <w:r w:rsidR="00914587" w:rsidRPr="00595CAA">
              <w:rPr>
                <w:rFonts w:ascii="標楷體" w:eastAsia="標楷體" w:hAnsi="標楷體" w:cs="Arial"/>
                <w:b/>
                <w:bCs/>
                <w:kern w:val="24"/>
                <w:sz w:val="32"/>
                <w:szCs w:val="32"/>
              </w:rPr>
              <w:t xml:space="preserve"> </w:t>
            </w:r>
            <w:r w:rsidR="00914587" w:rsidRPr="00595CAA">
              <w:rPr>
                <w:rFonts w:ascii="微軟正黑體" w:eastAsia="微軟正黑體" w:hAnsi="微軟正黑體" w:cs="微軟正黑體" w:hint="eastAsia"/>
                <w:b/>
                <w:bCs/>
                <w:kern w:val="24"/>
                <w:sz w:val="32"/>
                <w:szCs w:val="32"/>
              </w:rPr>
              <w:t>□</w:t>
            </w:r>
            <w:r w:rsidRPr="00595CAA">
              <w:rPr>
                <w:rFonts w:ascii="標楷體" w:eastAsia="標楷體" w:hAnsi="標楷體" w:cs="標楷體" w:hint="eastAsia"/>
                <w:b/>
                <w:bCs/>
                <w:kern w:val="24"/>
                <w:sz w:val="32"/>
                <w:szCs w:val="32"/>
              </w:rPr>
              <w:t>第四類</w:t>
            </w:r>
          </w:p>
        </w:tc>
      </w:tr>
      <w:tr w:rsidR="00595CAA" w:rsidRPr="00595CAA" w:rsidTr="001807F5">
        <w:trPr>
          <w:trHeight w:val="2601"/>
        </w:trPr>
        <w:tc>
          <w:tcPr>
            <w:tcW w:w="14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學校</w:t>
            </w:r>
          </w:p>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願景</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6151C" w:rsidRPr="00595CAA" w:rsidRDefault="005D6FAC" w:rsidP="005D6FAC">
            <w:pPr>
              <w:widowControl/>
              <w:rPr>
                <w:rFonts w:ascii="標楷體" w:eastAsia="標楷體" w:hAnsi="標楷體" w:cs="Arial"/>
                <w:bCs/>
                <w:kern w:val="24"/>
              </w:rPr>
            </w:pPr>
            <w:r w:rsidRPr="00595CAA">
              <w:rPr>
                <w:rFonts w:ascii="標楷體" w:eastAsia="標楷體" w:hAnsi="標楷體" w:cs="Arial" w:hint="eastAsia"/>
                <w:bCs/>
                <w:kern w:val="24"/>
              </w:rPr>
              <w:t>創新、關懷、健康、合作</w:t>
            </w:r>
          </w:p>
        </w:tc>
        <w:tc>
          <w:tcPr>
            <w:tcW w:w="1134" w:type="dxa"/>
            <w:tcBorders>
              <w:top w:val="single" w:sz="8" w:space="0" w:color="000000"/>
              <w:left w:val="single" w:sz="8" w:space="0" w:color="000000"/>
              <w:bottom w:val="single" w:sz="8" w:space="0" w:color="000000"/>
              <w:right w:val="single" w:sz="8" w:space="0" w:color="000000"/>
            </w:tcBorders>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與學校願景呼應之說明</w:t>
            </w:r>
          </w:p>
        </w:tc>
        <w:tc>
          <w:tcPr>
            <w:tcW w:w="7371" w:type="dxa"/>
            <w:gridSpan w:val="3"/>
            <w:tcBorders>
              <w:top w:val="single" w:sz="8" w:space="0" w:color="000000"/>
              <w:left w:val="single" w:sz="8" w:space="0" w:color="000000"/>
              <w:bottom w:val="single" w:sz="8" w:space="0" w:color="000000"/>
              <w:right w:val="single" w:sz="8" w:space="0" w:color="000000"/>
            </w:tcBorders>
            <w:vAlign w:val="center"/>
          </w:tcPr>
          <w:p w:rsidR="0006151C" w:rsidRPr="00595CAA" w:rsidRDefault="00FF2668" w:rsidP="00CD06FA">
            <w:pPr>
              <w:pStyle w:val="a4"/>
              <w:widowControl/>
              <w:numPr>
                <w:ilvl w:val="0"/>
                <w:numId w:val="9"/>
              </w:numPr>
              <w:ind w:leftChars="0"/>
              <w:jc w:val="both"/>
              <w:rPr>
                <w:rFonts w:ascii="標楷體" w:eastAsia="標楷體" w:hAnsi="標楷體" w:cs="Arial"/>
                <w:bCs/>
                <w:kern w:val="24"/>
              </w:rPr>
            </w:pPr>
            <w:r w:rsidRPr="00595CAA">
              <w:rPr>
                <w:rFonts w:ascii="標楷體" w:eastAsia="標楷體" w:hAnsi="標楷體" w:hint="eastAsia"/>
              </w:rPr>
              <w:t>探索學校及住家附近的環境，</w:t>
            </w:r>
            <w:r w:rsidRPr="00595CAA">
              <w:rPr>
                <w:rFonts w:ascii="標楷體" w:eastAsia="標楷體" w:hAnsi="標楷體" w:cs="Arial" w:hint="eastAsia"/>
                <w:bCs/>
                <w:kern w:val="24"/>
              </w:rPr>
              <w:t>認識</w:t>
            </w:r>
            <w:r w:rsidRPr="00595CAA">
              <w:rPr>
                <w:rFonts w:ascii="標楷體" w:eastAsia="標楷體" w:hAnsi="標楷體" w:hint="eastAsia"/>
              </w:rPr>
              <w:t>位於學區內的蒜頭糖廠是在地人家喻戶曉的景點，這裡的製糖產業是長輩們的生活回憶，藉此活動讓孩童認識與了解早期家鄉產業與在地文化特色。</w:t>
            </w:r>
          </w:p>
          <w:p w:rsidR="0006151C" w:rsidRPr="00595CAA" w:rsidRDefault="00877CDE" w:rsidP="00CD06FA">
            <w:pPr>
              <w:pStyle w:val="a4"/>
              <w:widowControl/>
              <w:numPr>
                <w:ilvl w:val="0"/>
                <w:numId w:val="9"/>
              </w:numPr>
              <w:ind w:leftChars="0"/>
              <w:jc w:val="both"/>
              <w:rPr>
                <w:rFonts w:ascii="標楷體" w:eastAsia="標楷體" w:hAnsi="標楷體" w:cs="Arial"/>
                <w:bCs/>
                <w:kern w:val="24"/>
              </w:rPr>
            </w:pPr>
            <w:r w:rsidRPr="00595CAA">
              <w:rPr>
                <w:rFonts w:ascii="標楷體" w:eastAsia="標楷體" w:hAnsi="標楷體" w:cs="Arial" w:hint="eastAsia"/>
                <w:bCs/>
                <w:kern w:val="24"/>
              </w:rPr>
              <w:t>善用社區資源，培養愛護家鄉情操、能知道及運用糖的製品進行實作，並透過小組合作學習完成任務。</w:t>
            </w:r>
          </w:p>
          <w:p w:rsidR="0006151C" w:rsidRPr="00595CAA" w:rsidRDefault="00877CDE" w:rsidP="00307A5C">
            <w:pPr>
              <w:pStyle w:val="a4"/>
              <w:widowControl/>
              <w:numPr>
                <w:ilvl w:val="0"/>
                <w:numId w:val="9"/>
              </w:numPr>
              <w:ind w:leftChars="0"/>
              <w:jc w:val="both"/>
              <w:rPr>
                <w:rFonts w:ascii="標楷體" w:eastAsia="標楷體" w:hAnsi="標楷體" w:cs="Arial"/>
                <w:bCs/>
                <w:kern w:val="24"/>
              </w:rPr>
            </w:pPr>
            <w:r w:rsidRPr="00595CAA">
              <w:rPr>
                <w:rFonts w:ascii="標楷體" w:eastAsia="標楷體" w:hAnsi="標楷體" w:cs="Arial" w:hint="eastAsia"/>
                <w:bCs/>
                <w:kern w:val="24"/>
              </w:rPr>
              <w:t>透過實際走訪的體驗，讓學生認識蒜頭糖廠的位置及社區的自行車步道，並透過團隊合作完成社區探索圖。</w:t>
            </w:r>
          </w:p>
        </w:tc>
      </w:tr>
      <w:tr w:rsidR="00595CAA" w:rsidRPr="00595CAA" w:rsidTr="001807F5">
        <w:trPr>
          <w:trHeight w:val="3049"/>
        </w:trPr>
        <w:tc>
          <w:tcPr>
            <w:tcW w:w="14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核心</w:t>
            </w:r>
          </w:p>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素養</w:t>
            </w:r>
          </w:p>
        </w:tc>
        <w:tc>
          <w:tcPr>
            <w:tcW w:w="453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44C33" w:rsidRPr="00595CAA" w:rsidRDefault="00744C33" w:rsidP="00744C33">
            <w:pPr>
              <w:autoSpaceDE w:val="0"/>
              <w:autoSpaceDN w:val="0"/>
              <w:adjustRightInd w:val="0"/>
              <w:spacing w:line="240" w:lineRule="atLeast"/>
              <w:rPr>
                <w:rFonts w:ascii="標楷體" w:eastAsia="標楷體" w:hAnsi="標楷體" w:cs="TimesNewRomanPSMT"/>
                <w:kern w:val="0"/>
              </w:rPr>
            </w:pPr>
            <w:r w:rsidRPr="00595CAA">
              <w:rPr>
                <w:rFonts w:ascii="標楷體" w:eastAsia="標楷體" w:hAnsi="標楷體" w:cs="TimesNewRomanPSMT"/>
                <w:kern w:val="0"/>
              </w:rPr>
              <w:t xml:space="preserve">E-A2 </w:t>
            </w:r>
            <w:r w:rsidRPr="00595CAA">
              <w:rPr>
                <w:rFonts w:ascii="標楷體" w:eastAsia="標楷體" w:hAnsi="標楷體" w:cs="TimesNewRomanPSMT" w:hint="eastAsia"/>
                <w:kern w:val="0"/>
              </w:rPr>
              <w:t>具備探索問題的思考能力，並透過體驗與實踐處理日常生活問題。</w:t>
            </w:r>
          </w:p>
          <w:p w:rsidR="0006151C" w:rsidRPr="00595CAA" w:rsidRDefault="0006151C" w:rsidP="00CD06FA">
            <w:pPr>
              <w:autoSpaceDE w:val="0"/>
              <w:autoSpaceDN w:val="0"/>
              <w:adjustRightInd w:val="0"/>
              <w:spacing w:line="240" w:lineRule="atLeast"/>
              <w:rPr>
                <w:rFonts w:ascii="標楷體" w:eastAsia="標楷體" w:hAnsi="標楷體" w:cs="DFKaiShu-SB-Estd-BF"/>
                <w:kern w:val="0"/>
              </w:rPr>
            </w:pPr>
            <w:r w:rsidRPr="00595CAA">
              <w:rPr>
                <w:rFonts w:ascii="標楷體" w:eastAsia="標楷體" w:hAnsi="標楷體" w:cs="TimesNewRomanPSMT"/>
                <w:kern w:val="0"/>
              </w:rPr>
              <w:t xml:space="preserve">E-C1 </w:t>
            </w:r>
            <w:r w:rsidRPr="00595CAA">
              <w:rPr>
                <w:rFonts w:ascii="標楷體" w:eastAsia="標楷體" w:hAnsi="標楷體" w:cs="DFKaiShu-SB-Estd-BF" w:hint="eastAsia"/>
                <w:kern w:val="0"/>
              </w:rPr>
              <w:t>具備個人生活道德的知識與是非判斷的能力，理解並遵守社會道德規範，培養公民意識，關懷生態環境。</w:t>
            </w:r>
          </w:p>
          <w:p w:rsidR="0006151C" w:rsidRPr="00595CAA" w:rsidRDefault="0006151C" w:rsidP="00CD06FA">
            <w:pPr>
              <w:autoSpaceDE w:val="0"/>
              <w:autoSpaceDN w:val="0"/>
              <w:adjustRightInd w:val="0"/>
              <w:spacing w:line="240" w:lineRule="atLeast"/>
              <w:rPr>
                <w:rFonts w:ascii="標楷體" w:eastAsia="標楷體" w:hAnsi="標楷體" w:cs="DFKaiShu-SB-Estd-BF"/>
                <w:kern w:val="0"/>
              </w:rPr>
            </w:pPr>
            <w:r w:rsidRPr="00595CAA">
              <w:rPr>
                <w:rFonts w:ascii="標楷體" w:eastAsia="標楷體" w:hAnsi="標楷體" w:cs="TimesNewRomanPSMT"/>
                <w:kern w:val="0"/>
              </w:rPr>
              <w:t xml:space="preserve">E-C2 </w:t>
            </w:r>
            <w:r w:rsidRPr="00595CAA">
              <w:rPr>
                <w:rFonts w:ascii="標楷體" w:eastAsia="標楷體" w:hAnsi="標楷體" w:cs="DFKaiShu-SB-Estd-BF" w:hint="eastAsia"/>
                <w:kern w:val="0"/>
              </w:rPr>
              <w:t>具備理解他人感受，樂於與人互動，並與團隊成員合作之素養。</w:t>
            </w:r>
          </w:p>
        </w:tc>
        <w:tc>
          <w:tcPr>
            <w:tcW w:w="1134" w:type="dxa"/>
            <w:tcBorders>
              <w:top w:val="single" w:sz="8" w:space="0" w:color="000000"/>
              <w:left w:val="single" w:sz="8" w:space="0" w:color="000000"/>
              <w:bottom w:val="single" w:sz="8" w:space="0" w:color="000000"/>
              <w:right w:val="single" w:sz="8" w:space="0" w:color="000000"/>
            </w:tcBorders>
            <w:vAlign w:val="center"/>
          </w:tcPr>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課程</w:t>
            </w:r>
          </w:p>
          <w:p w:rsidR="0006151C" w:rsidRPr="00595CAA" w:rsidRDefault="0006151C" w:rsidP="00CD06FA">
            <w:pPr>
              <w:widowControl/>
              <w:jc w:val="center"/>
              <w:rPr>
                <w:rFonts w:ascii="標楷體" w:eastAsia="標楷體" w:hAnsi="標楷體" w:cs="Arial"/>
                <w:b/>
                <w:bCs/>
                <w:kern w:val="24"/>
              </w:rPr>
            </w:pPr>
            <w:r w:rsidRPr="00595CAA">
              <w:rPr>
                <w:rFonts w:ascii="標楷體" w:eastAsia="標楷體" w:hAnsi="標楷體" w:cs="Arial" w:hint="eastAsia"/>
                <w:b/>
                <w:bCs/>
                <w:kern w:val="24"/>
              </w:rPr>
              <w:t>目標</w:t>
            </w:r>
          </w:p>
        </w:tc>
        <w:tc>
          <w:tcPr>
            <w:tcW w:w="7371" w:type="dxa"/>
            <w:gridSpan w:val="3"/>
            <w:tcBorders>
              <w:top w:val="single" w:sz="8" w:space="0" w:color="000000"/>
              <w:left w:val="single" w:sz="8" w:space="0" w:color="000000"/>
              <w:bottom w:val="single" w:sz="8" w:space="0" w:color="000000"/>
              <w:right w:val="single" w:sz="8" w:space="0" w:color="000000"/>
            </w:tcBorders>
            <w:vAlign w:val="center"/>
          </w:tcPr>
          <w:p w:rsidR="005D6FA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1.學生能透過網路資源認識蒜頭糖廠位置及糖廠扮演的角色。</w:t>
            </w:r>
          </w:p>
          <w:p w:rsidR="005D6FA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2.學生能用五官去探索學校周遭環境、自行車道、長壽橋和蒜頭糖廠的美。</w:t>
            </w:r>
          </w:p>
          <w:p w:rsidR="005D6FA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3.學生能知道走出學校東側門可接自行車道，再走過六家佃長壽橋即能抵達蒜頭糖廠。</w:t>
            </w:r>
          </w:p>
          <w:p w:rsidR="005D6FA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4.學生透過實地參觀廠區設備，能知道糖是怎麼來的。</w:t>
            </w:r>
          </w:p>
          <w:p w:rsidR="005D6FA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5.品嘗糖廠有名的冰品，如：紅豆冰棒、蔗埕紅豆清冰、薏仁及酸梅冰棒等口味，並能分享品嘗心得。</w:t>
            </w:r>
          </w:p>
          <w:p w:rsidR="005D6FA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6.學生能專注聆聽糖的故事，進行小組討論發表時能尊重他人。</w:t>
            </w:r>
          </w:p>
          <w:p w:rsidR="005D6FA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7.學生能知道及運用製作糖霜的材料進行實作，並透過小組合作學習完成創意糖果屋。</w:t>
            </w:r>
          </w:p>
          <w:p w:rsidR="0006151C" w:rsidRPr="00595CAA" w:rsidRDefault="005D6FAC" w:rsidP="005D6FAC">
            <w:pPr>
              <w:widowControl/>
              <w:jc w:val="both"/>
              <w:rPr>
                <w:rFonts w:ascii="標楷體" w:eastAsia="標楷體" w:hAnsi="標楷體" w:cs="Arial"/>
                <w:bCs/>
                <w:kern w:val="24"/>
              </w:rPr>
            </w:pPr>
            <w:r w:rsidRPr="00595CAA">
              <w:rPr>
                <w:rFonts w:ascii="標楷體" w:eastAsia="標楷體" w:hAnsi="標楷體" w:cs="Arial" w:hint="eastAsia"/>
                <w:bCs/>
                <w:kern w:val="24"/>
              </w:rPr>
              <w:t>8.學生在探索體驗過程中，能遵守團體規範，與人良性互動達成溝通。</w:t>
            </w:r>
          </w:p>
        </w:tc>
      </w:tr>
    </w:tbl>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06151C" w:rsidRDefault="0006151C"/>
    <w:p w:rsidR="00307A5C" w:rsidRDefault="00307A5C"/>
    <w:p w:rsidR="00307A5C" w:rsidRDefault="00307A5C"/>
    <w:p w:rsidR="0006151C" w:rsidRDefault="0006151C"/>
    <w:p w:rsidR="0006151C" w:rsidRDefault="0006151C"/>
    <w:p w:rsidR="0006151C" w:rsidRDefault="0006151C"/>
    <w:p w:rsidR="0006151C" w:rsidRDefault="0006151C"/>
    <w:p w:rsidR="0006151C" w:rsidRDefault="0006151C"/>
    <w:tbl>
      <w:tblPr>
        <w:tblW w:w="16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701"/>
        <w:gridCol w:w="3118"/>
        <w:gridCol w:w="851"/>
        <w:gridCol w:w="2268"/>
        <w:gridCol w:w="2126"/>
        <w:gridCol w:w="2693"/>
        <w:gridCol w:w="1984"/>
        <w:gridCol w:w="616"/>
      </w:tblGrid>
      <w:tr w:rsidR="0006151C" w:rsidRPr="00246B8B" w:rsidTr="00E40690">
        <w:tc>
          <w:tcPr>
            <w:tcW w:w="846" w:type="dxa"/>
            <w:vAlign w:val="center"/>
          </w:tcPr>
          <w:p w:rsidR="0006151C" w:rsidRPr="00A6350E" w:rsidRDefault="0006151C" w:rsidP="00A6350E">
            <w:pPr>
              <w:widowControl/>
              <w:jc w:val="center"/>
              <w:rPr>
                <w:rFonts w:ascii="標楷體" w:eastAsia="標楷體" w:hAnsi="標楷體" w:cs="Arial"/>
                <w:b/>
                <w:bCs/>
                <w:kern w:val="24"/>
              </w:rPr>
            </w:pPr>
            <w:r w:rsidRPr="00A6350E">
              <w:rPr>
                <w:rFonts w:ascii="標楷體" w:eastAsia="標楷體" w:hAnsi="標楷體" w:cs="Arial" w:hint="eastAsia"/>
                <w:b/>
                <w:bCs/>
                <w:kern w:val="24"/>
              </w:rPr>
              <w:t>教學</w:t>
            </w:r>
          </w:p>
          <w:p w:rsidR="0006151C" w:rsidRPr="00A6350E" w:rsidRDefault="0006151C" w:rsidP="00A6350E">
            <w:pPr>
              <w:widowControl/>
              <w:jc w:val="center"/>
              <w:rPr>
                <w:rFonts w:ascii="標楷體" w:eastAsia="標楷體" w:hAnsi="標楷體" w:cs="Arial"/>
                <w:kern w:val="0"/>
              </w:rPr>
            </w:pPr>
            <w:r w:rsidRPr="00A6350E">
              <w:rPr>
                <w:rFonts w:ascii="標楷體" w:eastAsia="標楷體" w:hAnsi="標楷體" w:cs="Arial" w:hint="eastAsia"/>
                <w:b/>
                <w:bCs/>
                <w:kern w:val="24"/>
              </w:rPr>
              <w:t>進度</w:t>
            </w:r>
            <w:r w:rsidRPr="00A6350E">
              <w:rPr>
                <w:rFonts w:ascii="標楷體" w:eastAsia="標楷體" w:hAnsi="標楷體" w:cs="Arial"/>
                <w:b/>
                <w:bCs/>
                <w:kern w:val="24"/>
              </w:rPr>
              <w:t xml:space="preserve">                 </w:t>
            </w:r>
          </w:p>
        </w:tc>
        <w:tc>
          <w:tcPr>
            <w:tcW w:w="1701" w:type="dxa"/>
            <w:vAlign w:val="center"/>
          </w:tcPr>
          <w:p w:rsidR="0006151C" w:rsidRPr="00A6350E" w:rsidRDefault="0006151C" w:rsidP="00A6350E">
            <w:pPr>
              <w:widowControl/>
              <w:jc w:val="center"/>
              <w:rPr>
                <w:rFonts w:ascii="標楷體" w:eastAsia="標楷體" w:hAnsi="標楷體" w:cs="Arial"/>
                <w:kern w:val="0"/>
              </w:rPr>
            </w:pPr>
            <w:r w:rsidRPr="00A6350E">
              <w:rPr>
                <w:rFonts w:ascii="標楷體" w:eastAsia="標楷體" w:hAnsi="標楷體" w:cs="Arial" w:hint="eastAsia"/>
                <w:b/>
                <w:bCs/>
                <w:kern w:val="24"/>
              </w:rPr>
              <w:t>單元名稱</w:t>
            </w:r>
            <w:r w:rsidRPr="00A6350E">
              <w:rPr>
                <w:rFonts w:ascii="標楷體" w:eastAsia="標楷體" w:hAnsi="標楷體" w:cs="Arial"/>
                <w:b/>
                <w:bCs/>
                <w:kern w:val="24"/>
              </w:rPr>
              <w:t xml:space="preserve">  </w:t>
            </w:r>
          </w:p>
        </w:tc>
        <w:tc>
          <w:tcPr>
            <w:tcW w:w="3118" w:type="dxa"/>
            <w:vAlign w:val="center"/>
          </w:tcPr>
          <w:p w:rsidR="0006151C" w:rsidRPr="00A6350E" w:rsidRDefault="0006151C" w:rsidP="00A6350E">
            <w:pPr>
              <w:widowControl/>
              <w:jc w:val="center"/>
              <w:rPr>
                <w:rFonts w:ascii="標楷體" w:eastAsia="標楷體" w:hAnsi="標楷體" w:cs="Arial"/>
                <w:b/>
                <w:bCs/>
                <w:kern w:val="24"/>
              </w:rPr>
            </w:pPr>
            <w:r w:rsidRPr="00A6350E">
              <w:rPr>
                <w:rFonts w:ascii="標楷體" w:eastAsia="標楷體" w:hAnsi="標楷體" w:cs="Arial" w:hint="eastAsia"/>
                <w:b/>
                <w:bCs/>
                <w:kern w:val="24"/>
              </w:rPr>
              <w:t>教學重點</w:t>
            </w:r>
          </w:p>
          <w:p w:rsidR="0006151C" w:rsidRPr="00A6350E" w:rsidRDefault="0006151C" w:rsidP="00A6350E">
            <w:pPr>
              <w:widowControl/>
              <w:jc w:val="center"/>
              <w:rPr>
                <w:rFonts w:ascii="標楷體" w:eastAsia="標楷體" w:hAnsi="標楷體" w:cs="Arial"/>
                <w:kern w:val="0"/>
              </w:rPr>
            </w:pPr>
            <w:r w:rsidRPr="00A6350E">
              <w:rPr>
                <w:rFonts w:ascii="標楷體" w:eastAsia="標楷體" w:hAnsi="標楷體" w:cs="Arial"/>
                <w:b/>
                <w:bCs/>
                <w:kern w:val="24"/>
              </w:rPr>
              <w:t>(</w:t>
            </w:r>
            <w:r w:rsidRPr="00A6350E">
              <w:rPr>
                <w:rFonts w:ascii="標楷體" w:eastAsia="標楷體" w:hAnsi="標楷體" w:cs="Arial" w:hint="eastAsia"/>
                <w:b/>
                <w:bCs/>
                <w:kern w:val="24"/>
              </w:rPr>
              <w:t>教學活動</w:t>
            </w:r>
            <w:r w:rsidRPr="00A6350E">
              <w:rPr>
                <w:rFonts w:ascii="標楷體" w:eastAsia="標楷體" w:hAnsi="標楷體" w:cs="Arial"/>
                <w:b/>
                <w:bCs/>
                <w:kern w:val="24"/>
              </w:rPr>
              <w:t>)</w:t>
            </w:r>
          </w:p>
        </w:tc>
        <w:tc>
          <w:tcPr>
            <w:tcW w:w="851" w:type="dxa"/>
            <w:vAlign w:val="center"/>
          </w:tcPr>
          <w:p w:rsidR="0006151C" w:rsidRPr="00AF64AB" w:rsidRDefault="0006151C" w:rsidP="00A6350E">
            <w:pPr>
              <w:widowControl/>
              <w:jc w:val="center"/>
              <w:rPr>
                <w:rFonts w:ascii="標楷體" w:eastAsia="標楷體" w:hAnsi="標楷體" w:cs="Arial"/>
                <w:b/>
                <w:kern w:val="0"/>
              </w:rPr>
            </w:pPr>
            <w:r w:rsidRPr="00AF64AB">
              <w:rPr>
                <w:rFonts w:ascii="標楷體" w:eastAsia="標楷體" w:hAnsi="標楷體" w:cs="Arial" w:hint="eastAsia"/>
                <w:b/>
                <w:kern w:val="0"/>
              </w:rPr>
              <w:t>連結領域</w:t>
            </w:r>
          </w:p>
        </w:tc>
        <w:tc>
          <w:tcPr>
            <w:tcW w:w="2268" w:type="dxa"/>
            <w:vAlign w:val="center"/>
          </w:tcPr>
          <w:p w:rsidR="0006151C" w:rsidRPr="00AF64AB" w:rsidRDefault="0006151C" w:rsidP="00A6350E">
            <w:pPr>
              <w:widowControl/>
              <w:jc w:val="center"/>
              <w:rPr>
                <w:rFonts w:ascii="標楷體" w:eastAsia="標楷體" w:hAnsi="標楷體" w:cs="Arial"/>
                <w:b/>
                <w:kern w:val="0"/>
              </w:rPr>
            </w:pPr>
            <w:r w:rsidRPr="00AF64AB">
              <w:rPr>
                <w:rFonts w:ascii="標楷體" w:eastAsia="標楷體" w:hAnsi="標楷體" w:cs="Arial" w:hint="eastAsia"/>
                <w:b/>
                <w:kern w:val="0"/>
              </w:rPr>
              <w:t>學習表現</w:t>
            </w:r>
          </w:p>
        </w:tc>
        <w:tc>
          <w:tcPr>
            <w:tcW w:w="2126" w:type="dxa"/>
            <w:vAlign w:val="center"/>
          </w:tcPr>
          <w:p w:rsidR="0006151C" w:rsidRPr="00AF64AB" w:rsidRDefault="0006151C" w:rsidP="00A6350E">
            <w:pPr>
              <w:widowControl/>
              <w:jc w:val="center"/>
              <w:rPr>
                <w:rFonts w:ascii="標楷體" w:eastAsia="標楷體" w:hAnsi="標楷體" w:cs="Arial"/>
                <w:b/>
                <w:kern w:val="0"/>
              </w:rPr>
            </w:pPr>
            <w:r w:rsidRPr="00AF64AB">
              <w:rPr>
                <w:rFonts w:ascii="標楷體" w:eastAsia="標楷體" w:hAnsi="標楷體" w:cs="Arial" w:hint="eastAsia"/>
                <w:b/>
                <w:kern w:val="0"/>
              </w:rPr>
              <w:t>自編學習內容</w:t>
            </w:r>
          </w:p>
        </w:tc>
        <w:tc>
          <w:tcPr>
            <w:tcW w:w="2693" w:type="dxa"/>
            <w:vAlign w:val="center"/>
          </w:tcPr>
          <w:p w:rsidR="0006151C" w:rsidRPr="00AF64AB" w:rsidRDefault="0006151C" w:rsidP="00A6350E">
            <w:pPr>
              <w:widowControl/>
              <w:jc w:val="center"/>
              <w:rPr>
                <w:rFonts w:ascii="標楷體" w:eastAsia="標楷體" w:hAnsi="標楷體" w:cs="Arial"/>
                <w:b/>
                <w:kern w:val="0"/>
              </w:rPr>
            </w:pPr>
            <w:r w:rsidRPr="00AF64AB">
              <w:rPr>
                <w:rFonts w:ascii="標楷體" w:eastAsia="標楷體" w:hAnsi="標楷體" w:cs="Arial" w:hint="eastAsia"/>
                <w:b/>
                <w:kern w:val="0"/>
              </w:rPr>
              <w:t>教學目標</w:t>
            </w:r>
          </w:p>
          <w:p w:rsidR="0006151C" w:rsidRPr="00AF64AB" w:rsidRDefault="0006151C" w:rsidP="00A6350E">
            <w:pPr>
              <w:widowControl/>
              <w:jc w:val="center"/>
              <w:rPr>
                <w:rFonts w:ascii="標楷體" w:eastAsia="標楷體" w:hAnsi="標楷體" w:cs="Arial"/>
                <w:b/>
                <w:kern w:val="0"/>
              </w:rPr>
            </w:pPr>
            <w:r w:rsidRPr="00AF64AB">
              <w:rPr>
                <w:rFonts w:ascii="標楷體" w:eastAsia="標楷體" w:hAnsi="標楷體" w:cs="Arial"/>
                <w:b/>
                <w:kern w:val="0"/>
              </w:rPr>
              <w:t>(</w:t>
            </w:r>
            <w:r w:rsidRPr="00AF64AB">
              <w:rPr>
                <w:rFonts w:ascii="標楷體" w:eastAsia="標楷體" w:hAnsi="標楷體" w:cs="Arial" w:hint="eastAsia"/>
                <w:b/>
                <w:kern w:val="0"/>
              </w:rPr>
              <w:t>學習目標</w:t>
            </w:r>
            <w:r w:rsidRPr="00AF64AB">
              <w:rPr>
                <w:rFonts w:ascii="標楷體" w:eastAsia="標楷體" w:hAnsi="標楷體" w:cs="Arial"/>
                <w:b/>
                <w:kern w:val="0"/>
              </w:rPr>
              <w:t xml:space="preserve"> )</w:t>
            </w:r>
          </w:p>
        </w:tc>
        <w:tc>
          <w:tcPr>
            <w:tcW w:w="1984" w:type="dxa"/>
            <w:vAlign w:val="center"/>
          </w:tcPr>
          <w:p w:rsidR="0006151C" w:rsidRPr="00A6350E" w:rsidRDefault="0006151C" w:rsidP="00A6350E">
            <w:pPr>
              <w:widowControl/>
              <w:jc w:val="center"/>
              <w:rPr>
                <w:rFonts w:ascii="標楷體" w:eastAsia="標楷體" w:hAnsi="標楷體" w:cs="Arial"/>
                <w:b/>
                <w:kern w:val="0"/>
              </w:rPr>
            </w:pPr>
            <w:r w:rsidRPr="00A6350E">
              <w:rPr>
                <w:rFonts w:ascii="標楷體" w:eastAsia="標楷體" w:hAnsi="標楷體" w:cs="Arial" w:hint="eastAsia"/>
                <w:b/>
                <w:kern w:val="0"/>
              </w:rPr>
              <w:t>評量方式</w:t>
            </w:r>
          </w:p>
        </w:tc>
        <w:tc>
          <w:tcPr>
            <w:tcW w:w="616" w:type="dxa"/>
            <w:vAlign w:val="center"/>
          </w:tcPr>
          <w:p w:rsidR="0006151C" w:rsidRPr="00A6350E" w:rsidRDefault="0006151C" w:rsidP="00A6350E">
            <w:pPr>
              <w:widowControl/>
              <w:jc w:val="center"/>
              <w:rPr>
                <w:rFonts w:ascii="標楷體" w:eastAsia="標楷體" w:hAnsi="標楷體" w:cs="Arial"/>
                <w:b/>
                <w:kern w:val="0"/>
              </w:rPr>
            </w:pPr>
            <w:r w:rsidRPr="00A6350E">
              <w:rPr>
                <w:rFonts w:ascii="標楷體" w:eastAsia="標楷體" w:hAnsi="標楷體" w:cs="Arial" w:hint="eastAsia"/>
                <w:b/>
                <w:bCs/>
                <w:kern w:val="24"/>
              </w:rPr>
              <w:t>節數</w:t>
            </w:r>
          </w:p>
        </w:tc>
      </w:tr>
      <w:tr w:rsidR="00AC6EDD" w:rsidRPr="00246B8B" w:rsidTr="00E40690">
        <w:trPr>
          <w:trHeight w:val="1628"/>
        </w:trPr>
        <w:tc>
          <w:tcPr>
            <w:tcW w:w="846" w:type="dxa"/>
            <w:vMerge w:val="restart"/>
            <w:tcBorders>
              <w:top w:val="single" w:sz="8" w:space="0" w:color="000000"/>
              <w:left w:val="single" w:sz="8" w:space="0" w:color="000000"/>
              <w:right w:val="single" w:sz="8" w:space="0" w:color="000000"/>
            </w:tcBorders>
            <w:vAlign w:val="center"/>
          </w:tcPr>
          <w:p w:rsidR="00AC6EDD" w:rsidRPr="00A6350E" w:rsidRDefault="00AC6EDD" w:rsidP="00A6350E">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t>第</w:t>
            </w:r>
            <w:r w:rsidRPr="00A6350E">
              <w:rPr>
                <w:rFonts w:ascii="標楷體" w:eastAsia="標楷體" w:hAnsi="標楷體" w:cs="Times New Roman"/>
                <w:b/>
                <w:kern w:val="0"/>
              </w:rPr>
              <w:t>( 1 )</w:t>
            </w:r>
            <w:r w:rsidRPr="00A6350E">
              <w:rPr>
                <w:rFonts w:ascii="標楷體" w:eastAsia="標楷體" w:hAnsi="標楷體" w:cs="Times New Roman" w:hint="eastAsia"/>
                <w:b/>
                <w:kern w:val="0"/>
              </w:rPr>
              <w:t>週</w:t>
            </w:r>
          </w:p>
          <w:p w:rsidR="00AC6EDD" w:rsidRPr="00A6350E" w:rsidRDefault="00AC6EDD" w:rsidP="00A6350E">
            <w:pPr>
              <w:widowControl/>
              <w:jc w:val="center"/>
              <w:rPr>
                <w:rFonts w:ascii="標楷體" w:eastAsia="標楷體" w:hAnsi="標楷體" w:cs="Times New Roman"/>
                <w:b/>
                <w:kern w:val="0"/>
              </w:rPr>
            </w:pPr>
            <w:r w:rsidRPr="00A6350E">
              <w:rPr>
                <w:rFonts w:ascii="標楷體" w:eastAsia="標楷體" w:hAnsi="標楷體" w:cs="Times New Roman"/>
                <w:b/>
                <w:kern w:val="0"/>
              </w:rPr>
              <w:t>-</w:t>
            </w:r>
          </w:p>
          <w:p w:rsidR="00AC6EDD" w:rsidRPr="00A6350E" w:rsidRDefault="00AC6EDD" w:rsidP="00A6350E">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t>第</w:t>
            </w:r>
            <w:r>
              <w:rPr>
                <w:rFonts w:ascii="標楷體" w:eastAsia="標楷體" w:hAnsi="標楷體" w:cs="Times New Roman"/>
                <w:b/>
                <w:kern w:val="0"/>
              </w:rPr>
              <w:t>( 6</w:t>
            </w:r>
            <w:r w:rsidRPr="00A6350E">
              <w:rPr>
                <w:rFonts w:ascii="標楷體" w:eastAsia="標楷體" w:hAnsi="標楷體" w:cs="Times New Roman"/>
                <w:b/>
                <w:kern w:val="0"/>
              </w:rPr>
              <w:t xml:space="preserve"> )</w:t>
            </w:r>
            <w:r w:rsidRPr="00A6350E">
              <w:rPr>
                <w:rFonts w:ascii="標楷體" w:eastAsia="標楷體" w:hAnsi="標楷體" w:cs="Times New Roman" w:hint="eastAsia"/>
                <w:b/>
                <w:kern w:val="0"/>
              </w:rPr>
              <w:t>週</w:t>
            </w:r>
          </w:p>
          <w:p w:rsidR="00AC6EDD" w:rsidRPr="00A6350E" w:rsidRDefault="00AC6EDD" w:rsidP="00A6350E">
            <w:pPr>
              <w:widowControl/>
              <w:jc w:val="center"/>
              <w:rPr>
                <w:rFonts w:ascii="標楷體" w:eastAsia="標楷體" w:hAnsi="標楷體" w:cs="Times New Roman"/>
                <w:b/>
                <w:kern w:val="0"/>
              </w:rPr>
            </w:pPr>
          </w:p>
        </w:tc>
        <w:tc>
          <w:tcPr>
            <w:tcW w:w="1701" w:type="dxa"/>
            <w:vMerge w:val="restart"/>
            <w:tcBorders>
              <w:top w:val="single" w:sz="8" w:space="0" w:color="000000"/>
              <w:left w:val="single" w:sz="8" w:space="0" w:color="000000"/>
              <w:right w:val="single" w:sz="8" w:space="0" w:color="000000"/>
            </w:tcBorders>
            <w:vAlign w:val="center"/>
          </w:tcPr>
          <w:p w:rsidR="00AC6EDD" w:rsidRPr="00595CAA" w:rsidRDefault="00003774" w:rsidP="00003774">
            <w:pPr>
              <w:widowControl/>
              <w:jc w:val="center"/>
              <w:rPr>
                <w:rFonts w:ascii="標楷體" w:eastAsia="標楷體" w:hAnsi="標楷體" w:cs="Times New Roman"/>
                <w:kern w:val="0"/>
              </w:rPr>
            </w:pPr>
            <w:r w:rsidRPr="00595CAA">
              <w:rPr>
                <w:rFonts w:ascii="標楷體" w:eastAsia="標楷體" w:hAnsi="標楷體" w:cs="Times New Roman" w:hint="eastAsia"/>
                <w:kern w:val="0"/>
              </w:rPr>
              <w:t>認識蒜頭糖廠</w:t>
            </w:r>
          </w:p>
        </w:tc>
        <w:tc>
          <w:tcPr>
            <w:tcW w:w="3118" w:type="dxa"/>
            <w:vMerge w:val="restart"/>
            <w:tcBorders>
              <w:top w:val="single" w:sz="8" w:space="0" w:color="000000"/>
              <w:left w:val="single" w:sz="8" w:space="0" w:color="000000"/>
              <w:right w:val="single" w:sz="8" w:space="0" w:color="000000"/>
            </w:tcBorders>
          </w:tcPr>
          <w:p w:rsidR="00AC6EDD" w:rsidRPr="00595CAA" w:rsidRDefault="007755E4" w:rsidP="00A6350E">
            <w:pPr>
              <w:widowControl/>
              <w:jc w:val="both"/>
              <w:rPr>
                <w:rFonts w:ascii="標楷體" w:eastAsia="標楷體" w:hAnsi="標楷體" w:cs="Times New Roman"/>
                <w:kern w:val="0"/>
                <w:shd w:val="pct15" w:color="auto" w:fill="FFFFFF"/>
              </w:rPr>
            </w:pPr>
            <w:r w:rsidRPr="00595CAA">
              <w:rPr>
                <w:rFonts w:ascii="標楷體" w:eastAsia="標楷體" w:hAnsi="標楷體" w:cs="Times New Roman" w:hint="eastAsia"/>
                <w:kern w:val="0"/>
                <w:shd w:val="pct15" w:color="auto" w:fill="FFFFFF"/>
              </w:rPr>
              <w:t>活動一：</w:t>
            </w:r>
            <w:r w:rsidRPr="002118F9">
              <w:rPr>
                <w:rFonts w:ascii="標楷體" w:eastAsia="標楷體" w:hAnsi="標楷體" w:cs="Times New Roman" w:hint="eastAsia"/>
                <w:b/>
                <w:color w:val="FF0000"/>
                <w:kern w:val="0"/>
                <w:shd w:val="pct15" w:color="auto" w:fill="FFFFFF"/>
              </w:rPr>
              <w:t>糖廠在哪</w:t>
            </w:r>
            <w:r w:rsidR="002118F9" w:rsidRPr="002118F9">
              <w:rPr>
                <w:rFonts w:ascii="標楷體" w:eastAsia="標楷體" w:hAnsi="標楷體" w:cs="Times New Roman" w:hint="eastAsia"/>
                <w:b/>
                <w:color w:val="FF0000"/>
                <w:kern w:val="0"/>
                <w:shd w:val="pct15" w:color="auto" w:fill="FFFFFF"/>
              </w:rPr>
              <w:t>裡</w:t>
            </w:r>
            <w:r w:rsidR="00AC6EDD" w:rsidRPr="002118F9">
              <w:rPr>
                <w:rFonts w:ascii="標楷體" w:eastAsia="標楷體" w:hAnsi="標楷體" w:cs="Times New Roman" w:hint="eastAsia"/>
                <w:b/>
                <w:color w:val="FF0000"/>
                <w:kern w:val="0"/>
                <w:shd w:val="pct15" w:color="auto" w:fill="FFFFFF"/>
              </w:rPr>
              <w:t>（</w:t>
            </w:r>
            <w:r w:rsidR="002118F9" w:rsidRPr="002118F9">
              <w:rPr>
                <w:rFonts w:ascii="標楷體" w:eastAsia="標楷體" w:hAnsi="標楷體" w:cs="Times New Roman" w:hint="eastAsia"/>
                <w:b/>
                <w:color w:val="FF0000"/>
                <w:kern w:val="0"/>
                <w:shd w:val="pct15" w:color="auto" w:fill="FFFFFF"/>
              </w:rPr>
              <w:t>2</w:t>
            </w:r>
            <w:r w:rsidR="00AC6EDD" w:rsidRPr="002118F9">
              <w:rPr>
                <w:rFonts w:ascii="標楷體" w:eastAsia="標楷體" w:hAnsi="標楷體" w:cs="Times New Roman" w:hint="eastAsia"/>
                <w:b/>
                <w:color w:val="FF0000"/>
                <w:kern w:val="0"/>
                <w:shd w:val="pct15" w:color="auto" w:fill="FFFFFF"/>
              </w:rPr>
              <w:t>節）</w:t>
            </w:r>
          </w:p>
          <w:p w:rsidR="002936A6" w:rsidRPr="00595CAA" w:rsidRDefault="00AC6EDD" w:rsidP="002936A6">
            <w:pPr>
              <w:widowControl/>
              <w:jc w:val="both"/>
              <w:rPr>
                <w:rFonts w:ascii="標楷體" w:eastAsia="標楷體" w:hAnsi="標楷體" w:cs="Times New Roman"/>
                <w:kern w:val="0"/>
              </w:rPr>
            </w:pPr>
            <w:r w:rsidRPr="00595CAA">
              <w:rPr>
                <w:rFonts w:ascii="標楷體" w:eastAsia="標楷體" w:hAnsi="標楷體" w:cs="Times New Roman"/>
                <w:kern w:val="0"/>
              </w:rPr>
              <w:t>1.</w:t>
            </w:r>
            <w:r w:rsidR="002936A6" w:rsidRPr="00595CAA">
              <w:rPr>
                <w:rFonts w:hint="eastAsia"/>
              </w:rPr>
              <w:t xml:space="preserve"> </w:t>
            </w:r>
            <w:r w:rsidR="002936A6" w:rsidRPr="00595CAA">
              <w:rPr>
                <w:rFonts w:ascii="標楷體" w:eastAsia="標楷體" w:hAnsi="標楷體" w:cs="Times New Roman" w:hint="eastAsia"/>
                <w:kern w:val="0"/>
              </w:rPr>
              <w:t>學生分享在嘉義縣觀光景點旅遊，對於嘉義縣各景點的旅遊見聞。</w:t>
            </w:r>
          </w:p>
          <w:p w:rsidR="002936A6" w:rsidRPr="00595CAA" w:rsidRDefault="002936A6" w:rsidP="002936A6">
            <w:pPr>
              <w:widowControl/>
              <w:jc w:val="both"/>
              <w:rPr>
                <w:rFonts w:ascii="標楷體" w:eastAsia="標楷體" w:hAnsi="標楷體" w:cs="Times New Roman"/>
                <w:kern w:val="0"/>
              </w:rPr>
            </w:pPr>
            <w:r w:rsidRPr="00595CAA">
              <w:rPr>
                <w:rFonts w:ascii="標楷體" w:eastAsia="標楷體" w:hAnsi="標楷體" w:cs="Times New Roman"/>
                <w:kern w:val="0"/>
              </w:rPr>
              <w:t>2.</w:t>
            </w:r>
            <w:r w:rsidRPr="00595CAA">
              <w:rPr>
                <w:rFonts w:ascii="標楷體" w:eastAsia="標楷體" w:hAnsi="標楷體" w:cs="Times New Roman" w:hint="eastAsia"/>
                <w:kern w:val="0"/>
              </w:rPr>
              <w:t>教師播放影片介紹蒜頭糖廠。</w:t>
            </w:r>
          </w:p>
          <w:p w:rsidR="00AC6EDD" w:rsidRPr="00595CAA" w:rsidRDefault="002936A6" w:rsidP="002936A6">
            <w:pPr>
              <w:widowControl/>
              <w:rPr>
                <w:rFonts w:ascii="標楷體" w:eastAsia="標楷體" w:hAnsi="標楷體" w:cs="Times New Roman"/>
                <w:kern w:val="0"/>
              </w:rPr>
            </w:pPr>
            <w:r w:rsidRPr="00595CAA">
              <w:rPr>
                <w:rFonts w:ascii="標楷體" w:eastAsia="標楷體" w:hAnsi="標楷體" w:cs="Times New Roman" w:hint="eastAsia"/>
                <w:kern w:val="0"/>
              </w:rPr>
              <w:t>3.教師將蒜頭糖廠的地點，透過地圖，引導學生認識蒜頭糖廠就在學校學區內。</w:t>
            </w:r>
          </w:p>
          <w:p w:rsidR="00AC6EDD" w:rsidRPr="00595CAA" w:rsidRDefault="00AC6EDD" w:rsidP="00A6350E">
            <w:pPr>
              <w:widowControl/>
              <w:jc w:val="both"/>
              <w:rPr>
                <w:rFonts w:ascii="標楷體" w:eastAsia="標楷體" w:hAnsi="標楷體" w:cs="Times New Roman"/>
                <w:kern w:val="0"/>
              </w:rPr>
            </w:pPr>
            <w:r w:rsidRPr="00595CAA">
              <w:rPr>
                <w:rFonts w:ascii="標楷體" w:eastAsia="標楷體" w:hAnsi="標楷體" w:cs="Times New Roman" w:hint="eastAsia"/>
                <w:kern w:val="0"/>
                <w:shd w:val="pct15" w:color="auto" w:fill="FFFFFF"/>
              </w:rPr>
              <w:t>活動二：</w:t>
            </w:r>
            <w:r w:rsidR="007755E4" w:rsidRPr="00595CAA">
              <w:rPr>
                <w:rFonts w:ascii="標楷體" w:eastAsia="標楷體" w:hAnsi="標楷體" w:cs="Times New Roman" w:hint="eastAsia"/>
                <w:kern w:val="0"/>
                <w:shd w:val="pct15" w:color="auto" w:fill="FFFFFF"/>
              </w:rPr>
              <w:t>糖廠的功能</w:t>
            </w:r>
            <w:r w:rsidRPr="00595CAA">
              <w:rPr>
                <w:rFonts w:ascii="標楷體" w:eastAsia="標楷體" w:hAnsi="標楷體" w:cs="Times New Roman" w:hint="eastAsia"/>
                <w:kern w:val="0"/>
                <w:shd w:val="pct15" w:color="auto" w:fill="FFFFFF"/>
              </w:rPr>
              <w:t>（</w:t>
            </w:r>
            <w:r w:rsidRPr="00595CAA">
              <w:rPr>
                <w:rFonts w:ascii="標楷體" w:eastAsia="標楷體" w:hAnsi="標楷體" w:cs="Times New Roman"/>
                <w:kern w:val="0"/>
                <w:shd w:val="pct15" w:color="auto" w:fill="FFFFFF"/>
              </w:rPr>
              <w:t>2</w:t>
            </w:r>
            <w:r w:rsidRPr="00595CAA">
              <w:rPr>
                <w:rFonts w:ascii="標楷體" w:eastAsia="標楷體" w:hAnsi="標楷體" w:cs="Times New Roman" w:hint="eastAsia"/>
                <w:kern w:val="0"/>
                <w:shd w:val="pct15" w:color="auto" w:fill="FFFFFF"/>
              </w:rPr>
              <w:t>節）</w:t>
            </w:r>
            <w:r w:rsidRPr="00595CAA">
              <w:rPr>
                <w:rFonts w:ascii="標楷體" w:eastAsia="標楷體" w:hAnsi="標楷體" w:cs="Times New Roman"/>
                <w:kern w:val="0"/>
              </w:rPr>
              <w:t xml:space="preserve"> </w:t>
            </w:r>
          </w:p>
          <w:p w:rsidR="002936A6" w:rsidRPr="00595CAA" w:rsidRDefault="00AC6EDD" w:rsidP="002936A6">
            <w:pPr>
              <w:widowControl/>
              <w:jc w:val="both"/>
              <w:rPr>
                <w:rFonts w:ascii="標楷體" w:eastAsia="標楷體" w:hAnsi="標楷體" w:cs="Times New Roman"/>
                <w:kern w:val="0"/>
              </w:rPr>
            </w:pPr>
            <w:r w:rsidRPr="00595CAA">
              <w:rPr>
                <w:rFonts w:ascii="標楷體" w:eastAsia="標楷體" w:hAnsi="標楷體" w:cs="Times New Roman"/>
                <w:kern w:val="0"/>
              </w:rPr>
              <w:t>1.</w:t>
            </w:r>
            <w:r w:rsidR="002936A6" w:rsidRPr="00595CAA">
              <w:rPr>
                <w:rFonts w:asciiTheme="majorEastAsia" w:eastAsiaTheme="majorEastAsia" w:hAnsiTheme="majorEastAsia" w:cs="微軟正黑體" w:hint="eastAsia"/>
                <w:spacing w:val="-13"/>
                <w:kern w:val="0"/>
              </w:rPr>
              <w:t xml:space="preserve"> </w:t>
            </w:r>
            <w:r w:rsidR="002936A6" w:rsidRPr="00595CAA">
              <w:rPr>
                <w:rFonts w:ascii="標楷體" w:eastAsia="標楷體" w:hAnsi="標楷體" w:cs="Times New Roman" w:hint="eastAsia"/>
                <w:kern w:val="0"/>
              </w:rPr>
              <w:t>播放蒜頭糖廠的老照片，欣賞糖廠的百年風華讓學生了解在日據時代蒜頭糖廠曾是全台第三大糖廠，老一輩的長者幾乎都是依賴糖廠的工作維生。</w:t>
            </w:r>
          </w:p>
          <w:p w:rsidR="002936A6" w:rsidRPr="00595CAA" w:rsidRDefault="002936A6" w:rsidP="002936A6">
            <w:pPr>
              <w:widowControl/>
              <w:jc w:val="both"/>
              <w:rPr>
                <w:rFonts w:ascii="標楷體" w:eastAsia="標楷體" w:hAnsi="標楷體" w:cs="Times New Roman"/>
                <w:kern w:val="0"/>
              </w:rPr>
            </w:pPr>
            <w:r w:rsidRPr="00595CAA">
              <w:rPr>
                <w:rFonts w:ascii="標楷體" w:eastAsia="標楷體" w:hAnsi="標楷體" w:cs="Times New Roman"/>
                <w:kern w:val="0"/>
              </w:rPr>
              <w:t>2</w:t>
            </w:r>
            <w:r w:rsidR="00E40690" w:rsidRPr="00595CAA">
              <w:rPr>
                <w:rFonts w:ascii="標楷體" w:eastAsia="標楷體" w:hAnsi="標楷體" w:cs="Times New Roman" w:hint="eastAsia"/>
                <w:kern w:val="0"/>
              </w:rPr>
              <w:t>.</w:t>
            </w:r>
            <w:r w:rsidRPr="00595CAA">
              <w:rPr>
                <w:rFonts w:ascii="標楷體" w:eastAsia="標楷體" w:hAnsi="標楷體" w:cs="Times New Roman" w:hint="eastAsia"/>
                <w:kern w:val="0"/>
              </w:rPr>
              <w:t>學生能知道家鄉的蒜頭糖</w:t>
            </w:r>
            <w:r w:rsidRPr="00595CAA">
              <w:rPr>
                <w:rFonts w:ascii="標楷體" w:eastAsia="標楷體" w:hAnsi="標楷體" w:cs="Times New Roman" w:hint="eastAsia"/>
                <w:kern w:val="0"/>
              </w:rPr>
              <w:lastRenderedPageBreak/>
              <w:t>廠隨著時代的趨勢已經停止生產製糖並轉型多角經營成休閒文化園區。</w:t>
            </w:r>
          </w:p>
          <w:p w:rsidR="002936A6" w:rsidRPr="00595CAA" w:rsidRDefault="002936A6" w:rsidP="002936A6">
            <w:pPr>
              <w:widowControl/>
              <w:jc w:val="both"/>
              <w:rPr>
                <w:rFonts w:ascii="標楷體" w:eastAsia="標楷體" w:hAnsi="標楷體" w:cs="Times New Roman"/>
                <w:kern w:val="0"/>
              </w:rPr>
            </w:pPr>
            <w:r w:rsidRPr="00595CAA">
              <w:rPr>
                <w:rFonts w:ascii="標楷體" w:eastAsia="標楷體" w:hAnsi="標楷體" w:cs="Times New Roman"/>
                <w:kern w:val="0"/>
              </w:rPr>
              <w:t>3</w:t>
            </w:r>
            <w:r w:rsidR="00E40690" w:rsidRPr="00595CAA">
              <w:rPr>
                <w:rFonts w:ascii="標楷體" w:eastAsia="標楷體" w:hAnsi="標楷體" w:cs="Times New Roman" w:hint="eastAsia"/>
                <w:kern w:val="0"/>
              </w:rPr>
              <w:t>.</w:t>
            </w:r>
            <w:r w:rsidRPr="00595CAA">
              <w:rPr>
                <w:rFonts w:ascii="標楷體" w:eastAsia="標楷體" w:hAnsi="標楷體" w:cs="Times New Roman" w:hint="eastAsia"/>
                <w:kern w:val="0"/>
              </w:rPr>
              <w:t>介紹糖廠製糖除了產作砂糖之外，所產生的蔗渣可以做再利用，運用在燃燒發電，製作成有機肥料種植有機蔬菜。</w:t>
            </w:r>
          </w:p>
          <w:p w:rsidR="002936A6" w:rsidRPr="00595CAA" w:rsidRDefault="002936A6" w:rsidP="002936A6">
            <w:pPr>
              <w:widowControl/>
              <w:jc w:val="both"/>
              <w:rPr>
                <w:rFonts w:ascii="標楷體" w:eastAsia="標楷體" w:hAnsi="標楷體" w:cs="Times New Roman"/>
                <w:kern w:val="0"/>
              </w:rPr>
            </w:pPr>
            <w:r w:rsidRPr="00595CAA">
              <w:rPr>
                <w:rFonts w:ascii="標楷體" w:eastAsia="標楷體" w:hAnsi="標楷體" w:cs="Times New Roman" w:hint="eastAsia"/>
                <w:kern w:val="0"/>
              </w:rPr>
              <w:t>（4）完成學習單。</w:t>
            </w:r>
          </w:p>
          <w:p w:rsidR="00AC6EDD" w:rsidRPr="00595CAA" w:rsidRDefault="00AC6EDD" w:rsidP="00A6350E">
            <w:pPr>
              <w:widowControl/>
              <w:jc w:val="both"/>
              <w:rPr>
                <w:rFonts w:ascii="標楷體" w:eastAsia="標楷體" w:hAnsi="標楷體" w:cs="Times New Roman"/>
                <w:kern w:val="0"/>
                <w:shd w:val="pct15" w:color="auto" w:fill="FFFFFF"/>
              </w:rPr>
            </w:pPr>
            <w:r w:rsidRPr="00595CAA">
              <w:rPr>
                <w:rFonts w:ascii="標楷體" w:eastAsia="標楷體" w:hAnsi="標楷體" w:cs="Times New Roman" w:hint="eastAsia"/>
                <w:kern w:val="0"/>
                <w:shd w:val="pct15" w:color="auto" w:fill="FFFFFF"/>
              </w:rPr>
              <w:t>活動三：</w:t>
            </w:r>
            <w:r w:rsidR="007755E4" w:rsidRPr="00595CAA">
              <w:rPr>
                <w:rFonts w:ascii="標楷體" w:eastAsia="標楷體" w:hAnsi="標楷體" w:cs="Times New Roman" w:hint="eastAsia"/>
                <w:kern w:val="0"/>
                <w:shd w:val="pct15" w:color="auto" w:fill="FFFFFF"/>
              </w:rPr>
              <w:t>糖怎麼來</w:t>
            </w:r>
            <w:r w:rsidRPr="00595CAA">
              <w:rPr>
                <w:rFonts w:ascii="標楷體" w:eastAsia="標楷體" w:hAnsi="標楷體" w:cs="Times New Roman" w:hint="eastAsia"/>
                <w:kern w:val="0"/>
                <w:shd w:val="pct15" w:color="auto" w:fill="FFFFFF"/>
              </w:rPr>
              <w:t>（</w:t>
            </w:r>
            <w:r w:rsidRPr="00595CAA">
              <w:rPr>
                <w:rFonts w:ascii="標楷體" w:eastAsia="標楷體" w:hAnsi="標楷體" w:cs="Times New Roman"/>
                <w:kern w:val="0"/>
                <w:shd w:val="pct15" w:color="auto" w:fill="FFFFFF"/>
              </w:rPr>
              <w:t>2</w:t>
            </w:r>
            <w:r w:rsidRPr="00595CAA">
              <w:rPr>
                <w:rFonts w:ascii="標楷體" w:eastAsia="標楷體" w:hAnsi="標楷體" w:cs="Times New Roman" w:hint="eastAsia"/>
                <w:kern w:val="0"/>
                <w:shd w:val="pct15" w:color="auto" w:fill="FFFFFF"/>
              </w:rPr>
              <w:t>節）</w:t>
            </w:r>
          </w:p>
          <w:p w:rsidR="002936A6" w:rsidRPr="00595CAA" w:rsidRDefault="00AC6EDD" w:rsidP="002936A6">
            <w:pPr>
              <w:widowControl/>
              <w:jc w:val="both"/>
              <w:rPr>
                <w:rFonts w:ascii="標楷體" w:eastAsia="標楷體" w:hAnsi="標楷體" w:cs="Times New Roman"/>
                <w:kern w:val="0"/>
              </w:rPr>
            </w:pPr>
            <w:r w:rsidRPr="00595CAA">
              <w:rPr>
                <w:rFonts w:ascii="標楷體" w:eastAsia="標楷體" w:hAnsi="標楷體" w:cs="Times New Roman"/>
                <w:kern w:val="0"/>
              </w:rPr>
              <w:t>1.</w:t>
            </w:r>
            <w:r w:rsidR="002936A6" w:rsidRPr="00595CAA">
              <w:rPr>
                <w:rFonts w:ascii="標楷體" w:eastAsia="標楷體" w:hAnsi="標楷體" w:cs="Times New Roman" w:hint="eastAsia"/>
                <w:kern w:val="0"/>
              </w:rPr>
              <w:t>讓學生藉由五官觀察甘蔗的外型，品嘗甘蔗的滋味，體驗甘蔗的硬度並說出感受。</w:t>
            </w:r>
          </w:p>
          <w:p w:rsidR="002936A6" w:rsidRPr="00595CAA" w:rsidRDefault="002936A6" w:rsidP="002936A6">
            <w:pPr>
              <w:widowControl/>
              <w:jc w:val="both"/>
              <w:rPr>
                <w:rFonts w:ascii="標楷體" w:eastAsia="標楷體" w:hAnsi="標楷體" w:cs="Times New Roman"/>
                <w:kern w:val="0"/>
              </w:rPr>
            </w:pPr>
            <w:r w:rsidRPr="00595CAA">
              <w:rPr>
                <w:rFonts w:ascii="標楷體" w:eastAsia="標楷體" w:hAnsi="標楷體" w:cs="Times New Roman" w:hint="eastAsia"/>
                <w:kern w:val="0"/>
              </w:rPr>
              <w:t>（</w:t>
            </w:r>
            <w:r w:rsidRPr="00595CAA">
              <w:rPr>
                <w:rFonts w:ascii="標楷體" w:eastAsia="標楷體" w:hAnsi="標楷體" w:cs="Times New Roman"/>
                <w:kern w:val="0"/>
              </w:rPr>
              <w:t>2</w:t>
            </w:r>
            <w:r w:rsidRPr="00595CAA">
              <w:rPr>
                <w:rFonts w:ascii="標楷體" w:eastAsia="標楷體" w:hAnsi="標楷體" w:cs="Times New Roman" w:hint="eastAsia"/>
                <w:kern w:val="0"/>
              </w:rPr>
              <w:t>）了解甘蔗提煉轉化成砂糖的過程。</w:t>
            </w:r>
          </w:p>
          <w:p w:rsidR="00AC6EDD" w:rsidRPr="00595CAA" w:rsidRDefault="002936A6" w:rsidP="003F7F03">
            <w:pPr>
              <w:widowControl/>
              <w:jc w:val="both"/>
              <w:rPr>
                <w:rFonts w:ascii="標楷體" w:eastAsia="標楷體" w:hAnsi="標楷體" w:cs="Times New Roman"/>
                <w:kern w:val="0"/>
              </w:rPr>
            </w:pPr>
            <w:r w:rsidRPr="00595CAA">
              <w:rPr>
                <w:rFonts w:ascii="標楷體" w:eastAsia="標楷體" w:hAnsi="標楷體" w:cs="Times New Roman" w:hint="eastAsia"/>
                <w:kern w:val="0"/>
              </w:rPr>
              <w:t>（</w:t>
            </w:r>
            <w:r w:rsidRPr="00595CAA">
              <w:rPr>
                <w:rFonts w:ascii="標楷體" w:eastAsia="標楷體" w:hAnsi="標楷體" w:cs="Times New Roman"/>
                <w:kern w:val="0"/>
              </w:rPr>
              <w:t>3</w:t>
            </w:r>
            <w:r w:rsidRPr="00595CAA">
              <w:rPr>
                <w:rFonts w:ascii="標楷體" w:eastAsia="標楷體" w:hAnsi="標楷體" w:cs="Times New Roman" w:hint="eastAsia"/>
                <w:kern w:val="0"/>
              </w:rPr>
              <w:t>）進行分組遊戲，全班分組比賽排出甘蔗提煉製糖的流程。</w:t>
            </w:r>
          </w:p>
          <w:p w:rsidR="00AC6EDD" w:rsidRPr="00595CAA" w:rsidRDefault="00AC6EDD" w:rsidP="00F76E62">
            <w:pPr>
              <w:widowControl/>
              <w:jc w:val="both"/>
              <w:rPr>
                <w:rFonts w:ascii="標楷體" w:eastAsia="標楷體" w:hAnsi="標楷體"/>
                <w:kern w:val="0"/>
              </w:rPr>
            </w:pPr>
          </w:p>
        </w:tc>
        <w:tc>
          <w:tcPr>
            <w:tcW w:w="851" w:type="dxa"/>
          </w:tcPr>
          <w:p w:rsidR="00AC6EDD" w:rsidRPr="00595CAA" w:rsidRDefault="00AC6EDD" w:rsidP="00101771">
            <w:pPr>
              <w:pStyle w:val="Default"/>
              <w:rPr>
                <w:rFonts w:hAnsi="標楷體"/>
                <w:color w:val="auto"/>
              </w:rPr>
            </w:pPr>
            <w:r w:rsidRPr="00595CAA">
              <w:rPr>
                <w:rFonts w:hAnsi="標楷體" w:cs="Roman PS" w:hint="eastAsia"/>
                <w:color w:val="auto"/>
                <w:kern w:val="2"/>
              </w:rPr>
              <w:lastRenderedPageBreak/>
              <w:t>生活</w:t>
            </w:r>
            <w:bookmarkStart w:id="0" w:name="_GoBack"/>
            <w:bookmarkEnd w:id="0"/>
          </w:p>
        </w:tc>
        <w:tc>
          <w:tcPr>
            <w:tcW w:w="2268" w:type="dxa"/>
          </w:tcPr>
          <w:p w:rsidR="00CD28C6" w:rsidRPr="00595CAA" w:rsidRDefault="00CD28C6" w:rsidP="006C1CA7">
            <w:pPr>
              <w:pStyle w:val="Default"/>
              <w:rPr>
                <w:rFonts w:hAnsi="標楷體"/>
                <w:color w:val="auto"/>
              </w:rPr>
            </w:pPr>
            <w:r w:rsidRPr="00595CAA">
              <w:rPr>
                <w:rFonts w:hAnsi="標楷體" w:hint="eastAsia"/>
                <w:color w:val="auto"/>
              </w:rPr>
              <w:t>1-I-1 探索並分享 對自己及相關人、事、物的感受與想 法。</w:t>
            </w:r>
          </w:p>
          <w:p w:rsidR="00AC6EDD" w:rsidRPr="00595CAA" w:rsidRDefault="00AC6EDD" w:rsidP="006C1CA7">
            <w:pPr>
              <w:pStyle w:val="Default"/>
              <w:rPr>
                <w:rFonts w:hAnsi="標楷體"/>
                <w:color w:val="auto"/>
              </w:rPr>
            </w:pPr>
            <w:r w:rsidRPr="00595CAA">
              <w:rPr>
                <w:rFonts w:hAnsi="標楷體" w:hint="eastAsia"/>
                <w:color w:val="auto"/>
              </w:rPr>
              <w:t>2-I-1 以感官和知 覺探索生活中的人、事、 物，覺察事物及環境的特性。</w:t>
            </w:r>
          </w:p>
        </w:tc>
        <w:tc>
          <w:tcPr>
            <w:tcW w:w="2126" w:type="dxa"/>
            <w:vMerge w:val="restart"/>
          </w:tcPr>
          <w:p w:rsidR="00AC6EDD" w:rsidRPr="00595CAA" w:rsidRDefault="00E40690" w:rsidP="00E40690">
            <w:pPr>
              <w:pStyle w:val="a4"/>
              <w:numPr>
                <w:ilvl w:val="0"/>
                <w:numId w:val="2"/>
              </w:numPr>
              <w:ind w:leftChars="0"/>
              <w:jc w:val="both"/>
              <w:rPr>
                <w:rFonts w:ascii="標楷體" w:eastAsia="標楷體" w:hAnsi="標楷體"/>
              </w:rPr>
            </w:pPr>
            <w:r w:rsidRPr="00595CAA">
              <w:rPr>
                <w:rFonts w:ascii="標楷體" w:eastAsia="標楷體" w:hAnsi="標楷體" w:hint="eastAsia"/>
              </w:rPr>
              <w:t>欣賞影片介紹蒜頭糖廠。</w:t>
            </w:r>
            <w:r w:rsidR="00811B3D" w:rsidRPr="00595CAA">
              <w:rPr>
                <w:rFonts w:ascii="標楷體" w:eastAsia="標楷體" w:hAnsi="標楷體" w:hint="eastAsia"/>
                <w:kern w:val="0"/>
              </w:rPr>
              <w:t>。</w:t>
            </w:r>
          </w:p>
          <w:p w:rsidR="00811B3D" w:rsidRPr="00595CAA" w:rsidRDefault="00E40690" w:rsidP="00E40690">
            <w:pPr>
              <w:pStyle w:val="a4"/>
              <w:numPr>
                <w:ilvl w:val="0"/>
                <w:numId w:val="2"/>
              </w:numPr>
              <w:ind w:leftChars="0"/>
              <w:rPr>
                <w:rFonts w:ascii="標楷體" w:eastAsia="標楷體" w:hAnsi="標楷體"/>
              </w:rPr>
            </w:pPr>
            <w:r w:rsidRPr="00595CAA">
              <w:rPr>
                <w:rFonts w:ascii="標楷體" w:eastAsia="標楷體" w:hAnsi="標楷體" w:hint="eastAsia"/>
              </w:rPr>
              <w:t>播放蒜頭糖廠的老照片，欣賞糖廠的百年風華</w:t>
            </w:r>
          </w:p>
          <w:p w:rsidR="00811B3D" w:rsidRPr="00595CAA" w:rsidRDefault="00811B3D" w:rsidP="00E40690">
            <w:pPr>
              <w:pStyle w:val="a4"/>
              <w:numPr>
                <w:ilvl w:val="0"/>
                <w:numId w:val="2"/>
              </w:numPr>
              <w:ind w:leftChars="0"/>
              <w:rPr>
                <w:rFonts w:ascii="標楷體" w:eastAsia="標楷體" w:hAnsi="標楷體"/>
              </w:rPr>
            </w:pPr>
            <w:r w:rsidRPr="00595CAA">
              <w:rPr>
                <w:rFonts w:ascii="標楷體" w:eastAsia="標楷體" w:hAnsi="標楷體" w:hint="eastAsia"/>
              </w:rPr>
              <w:t>認識</w:t>
            </w:r>
            <w:r w:rsidR="00E40690" w:rsidRPr="00595CAA">
              <w:rPr>
                <w:rFonts w:ascii="標楷體" w:eastAsia="標楷體" w:hAnsi="標楷體" w:hint="eastAsia"/>
              </w:rPr>
              <w:t>現今家鄉轉型後的蒜頭糖廠。</w:t>
            </w:r>
          </w:p>
          <w:p w:rsidR="00E40690" w:rsidRPr="00595CAA" w:rsidRDefault="00E40690" w:rsidP="00E40690">
            <w:pPr>
              <w:pStyle w:val="a4"/>
              <w:numPr>
                <w:ilvl w:val="0"/>
                <w:numId w:val="2"/>
              </w:numPr>
              <w:ind w:leftChars="0"/>
              <w:rPr>
                <w:rFonts w:ascii="標楷體" w:eastAsia="標楷體" w:hAnsi="標楷體"/>
              </w:rPr>
            </w:pPr>
            <w:r w:rsidRPr="00595CAA">
              <w:rPr>
                <w:rFonts w:ascii="標楷體" w:eastAsia="標楷體" w:hAnsi="標楷體" w:hint="eastAsia"/>
              </w:rPr>
              <w:t>糖廠製糖除了產作砂糖之外，所產生的附加價值。</w:t>
            </w:r>
          </w:p>
          <w:p w:rsidR="00E40690" w:rsidRPr="00595CAA" w:rsidRDefault="00E40690" w:rsidP="00E13BC4">
            <w:pPr>
              <w:pStyle w:val="a4"/>
              <w:numPr>
                <w:ilvl w:val="0"/>
                <w:numId w:val="2"/>
              </w:numPr>
              <w:ind w:leftChars="0"/>
              <w:rPr>
                <w:rFonts w:ascii="標楷體" w:eastAsia="標楷體" w:hAnsi="標楷體"/>
              </w:rPr>
            </w:pPr>
            <w:r w:rsidRPr="00595CAA">
              <w:rPr>
                <w:rFonts w:ascii="標楷體" w:eastAsia="標楷體" w:hAnsi="標楷體" w:hint="eastAsia"/>
              </w:rPr>
              <w:t>品嘗甘蔗的滋味</w:t>
            </w:r>
            <w:r w:rsidR="00E13BC4" w:rsidRPr="00595CAA">
              <w:rPr>
                <w:rFonts w:ascii="標楷體" w:eastAsia="標楷體" w:hAnsi="標楷體" w:hint="eastAsia"/>
              </w:rPr>
              <w:t>。</w:t>
            </w:r>
          </w:p>
          <w:p w:rsidR="00E40690" w:rsidRPr="00595CAA" w:rsidRDefault="00E40690" w:rsidP="00E13BC4">
            <w:pPr>
              <w:pStyle w:val="a4"/>
              <w:numPr>
                <w:ilvl w:val="0"/>
                <w:numId w:val="2"/>
              </w:numPr>
              <w:ind w:leftChars="0"/>
              <w:rPr>
                <w:rFonts w:ascii="標楷體" w:eastAsia="標楷體" w:hAnsi="標楷體"/>
              </w:rPr>
            </w:pPr>
            <w:r w:rsidRPr="00595CAA">
              <w:rPr>
                <w:rFonts w:ascii="標楷體" w:eastAsia="標楷體" w:hAnsi="標楷體" w:hint="eastAsia"/>
              </w:rPr>
              <w:t>有趣的化學變化</w:t>
            </w:r>
            <w:r w:rsidR="00E13BC4" w:rsidRPr="00595CAA">
              <w:rPr>
                <w:rFonts w:ascii="標楷體" w:eastAsia="標楷體" w:hAnsi="標楷體" w:hint="eastAsia"/>
              </w:rPr>
              <w:t>～</w:t>
            </w:r>
            <w:r w:rsidRPr="00595CAA">
              <w:rPr>
                <w:rFonts w:ascii="標楷體" w:eastAsia="標楷體" w:hAnsi="標楷體" w:hint="eastAsia"/>
              </w:rPr>
              <w:t>甘蔗提煉</w:t>
            </w:r>
            <w:r w:rsidRPr="00595CAA">
              <w:rPr>
                <w:rFonts w:ascii="標楷體" w:eastAsia="標楷體" w:hAnsi="標楷體" w:hint="eastAsia"/>
              </w:rPr>
              <w:lastRenderedPageBreak/>
              <w:t>術</w:t>
            </w:r>
            <w:r w:rsidR="00E13BC4" w:rsidRPr="00595CAA">
              <w:rPr>
                <w:rFonts w:ascii="標楷體" w:eastAsia="標楷體" w:hAnsi="標楷體" w:hint="eastAsia"/>
              </w:rPr>
              <w:t>。</w:t>
            </w:r>
          </w:p>
        </w:tc>
        <w:tc>
          <w:tcPr>
            <w:tcW w:w="2693" w:type="dxa"/>
            <w:vMerge w:val="restart"/>
            <w:tcBorders>
              <w:top w:val="single" w:sz="8" w:space="0" w:color="000000"/>
              <w:left w:val="single" w:sz="8" w:space="0" w:color="000000"/>
              <w:right w:val="single" w:sz="8" w:space="0" w:color="000000"/>
            </w:tcBorders>
          </w:tcPr>
          <w:p w:rsidR="004A7825" w:rsidRPr="00595CAA" w:rsidRDefault="004A7825" w:rsidP="004A7825">
            <w:pPr>
              <w:numPr>
                <w:ilvl w:val="0"/>
                <w:numId w:val="4"/>
              </w:numPr>
              <w:rPr>
                <w:rFonts w:ascii="標楷體" w:eastAsia="標楷體" w:hAnsi="標楷體"/>
                <w:kern w:val="0"/>
              </w:rPr>
            </w:pPr>
            <w:r w:rsidRPr="00595CAA">
              <w:rPr>
                <w:rFonts w:ascii="標楷體" w:eastAsia="標楷體" w:hAnsi="標楷體" w:hint="eastAsia"/>
                <w:kern w:val="0"/>
              </w:rPr>
              <w:lastRenderedPageBreak/>
              <w:t>學生能透過網路資源認識蒜頭糖廠位置及糖廠扮演的角色。</w:t>
            </w:r>
          </w:p>
          <w:p w:rsidR="00E40690" w:rsidRPr="00595CAA" w:rsidRDefault="004A7825" w:rsidP="00E40690">
            <w:pPr>
              <w:pStyle w:val="a4"/>
              <w:numPr>
                <w:ilvl w:val="0"/>
                <w:numId w:val="4"/>
              </w:numPr>
              <w:ind w:leftChars="0"/>
              <w:rPr>
                <w:rFonts w:ascii="標楷體" w:eastAsia="標楷體" w:hAnsi="標楷體"/>
                <w:kern w:val="0"/>
              </w:rPr>
            </w:pPr>
            <w:r w:rsidRPr="00595CAA">
              <w:rPr>
                <w:rFonts w:ascii="標楷體" w:eastAsia="標楷體" w:hAnsi="標楷體" w:hint="eastAsia"/>
                <w:kern w:val="0"/>
              </w:rPr>
              <w:t>能藉由五官觀察甘蔗的外型</w:t>
            </w:r>
            <w:r w:rsidR="00E40690" w:rsidRPr="00595CAA">
              <w:rPr>
                <w:rFonts w:ascii="標楷體" w:eastAsia="標楷體" w:hAnsi="標楷體" w:hint="eastAsia"/>
                <w:kern w:val="0"/>
              </w:rPr>
              <w:t>及甜度</w:t>
            </w:r>
          </w:p>
          <w:p w:rsidR="00E40690" w:rsidRPr="00595CAA" w:rsidRDefault="004A7825" w:rsidP="00E40690">
            <w:pPr>
              <w:pStyle w:val="a4"/>
              <w:numPr>
                <w:ilvl w:val="0"/>
                <w:numId w:val="4"/>
              </w:numPr>
              <w:ind w:leftChars="0"/>
              <w:rPr>
                <w:rFonts w:ascii="標楷體" w:eastAsia="標楷體" w:hAnsi="標楷體"/>
                <w:kern w:val="0"/>
              </w:rPr>
            </w:pPr>
            <w:r w:rsidRPr="00595CAA">
              <w:rPr>
                <w:rFonts w:ascii="標楷體" w:eastAsia="標楷體" w:hAnsi="標楷體" w:hint="eastAsia"/>
                <w:kern w:val="0"/>
              </w:rPr>
              <w:t>透過分組討論，知道</w:t>
            </w:r>
            <w:r w:rsidR="00E40690" w:rsidRPr="00595CAA">
              <w:rPr>
                <w:rFonts w:ascii="標楷體" w:eastAsia="標楷體" w:hAnsi="標楷體" w:hint="eastAsia"/>
                <w:kern w:val="0"/>
              </w:rPr>
              <w:t>改變</w:t>
            </w:r>
            <w:r w:rsidRPr="00595CAA">
              <w:rPr>
                <w:rFonts w:ascii="標楷體" w:eastAsia="標楷體" w:hAnsi="標楷體" w:hint="eastAsia"/>
                <w:kern w:val="0"/>
              </w:rPr>
              <w:t>溫度可以讓</w:t>
            </w:r>
            <w:r w:rsidR="00E40690" w:rsidRPr="00595CAA">
              <w:rPr>
                <w:rFonts w:ascii="標楷體" w:eastAsia="標楷體" w:hAnsi="標楷體" w:hint="eastAsia"/>
                <w:kern w:val="0"/>
              </w:rPr>
              <w:t>糖呈現不同的風味。</w:t>
            </w:r>
          </w:p>
          <w:p w:rsidR="00AC6EDD" w:rsidRPr="00595CAA" w:rsidRDefault="004A7825" w:rsidP="00E40690">
            <w:pPr>
              <w:pStyle w:val="a4"/>
              <w:numPr>
                <w:ilvl w:val="0"/>
                <w:numId w:val="4"/>
              </w:numPr>
              <w:ind w:leftChars="0"/>
              <w:rPr>
                <w:rFonts w:ascii="標楷體" w:eastAsia="標楷體" w:hAnsi="標楷體"/>
                <w:kern w:val="0"/>
              </w:rPr>
            </w:pPr>
            <w:r w:rsidRPr="00595CAA">
              <w:rPr>
                <w:rFonts w:ascii="標楷體" w:eastAsia="標楷體" w:hAnsi="標楷體" w:hint="eastAsia"/>
                <w:kern w:val="0"/>
              </w:rPr>
              <w:t xml:space="preserve">合作排出甘蔗提煉製糖的流程。 </w:t>
            </w:r>
            <w:r w:rsidRPr="00595CAA">
              <w:rPr>
                <w:rFonts w:ascii="標楷體" w:eastAsia="標楷體" w:hAnsi="標楷體"/>
                <w:kern w:val="0"/>
              </w:rPr>
              <w:t xml:space="preserve">                                                                                                                                                                                                                                                                                                                </w:t>
            </w:r>
          </w:p>
        </w:tc>
        <w:tc>
          <w:tcPr>
            <w:tcW w:w="1984" w:type="dxa"/>
            <w:vMerge w:val="restart"/>
            <w:tcBorders>
              <w:top w:val="single" w:sz="8" w:space="0" w:color="000000"/>
              <w:left w:val="single" w:sz="8" w:space="0" w:color="000000"/>
              <w:right w:val="single" w:sz="8" w:space="0" w:color="000000"/>
            </w:tcBorders>
          </w:tcPr>
          <w:p w:rsidR="00AC6EDD" w:rsidRPr="00595CAA" w:rsidRDefault="00AC6EDD" w:rsidP="0044673F">
            <w:pPr>
              <w:pStyle w:val="a4"/>
              <w:numPr>
                <w:ilvl w:val="0"/>
                <w:numId w:val="3"/>
              </w:numPr>
              <w:ind w:leftChars="0"/>
              <w:rPr>
                <w:rFonts w:ascii="標楷體" w:eastAsia="標楷體" w:hAnsi="標楷體"/>
                <w:kern w:val="0"/>
              </w:rPr>
            </w:pPr>
            <w:r w:rsidRPr="00595CAA">
              <w:rPr>
                <w:rFonts w:ascii="標楷體" w:eastAsia="標楷體" w:hAnsi="標楷體" w:hint="eastAsia"/>
                <w:kern w:val="0"/>
              </w:rPr>
              <w:t>口頭發表</w:t>
            </w:r>
          </w:p>
          <w:p w:rsidR="00AC6EDD" w:rsidRPr="00595CAA" w:rsidRDefault="00E13BC4" w:rsidP="0044673F">
            <w:pPr>
              <w:pStyle w:val="a4"/>
              <w:numPr>
                <w:ilvl w:val="0"/>
                <w:numId w:val="3"/>
              </w:numPr>
              <w:ind w:leftChars="0"/>
              <w:rPr>
                <w:rFonts w:ascii="標楷體" w:eastAsia="標楷體" w:hAnsi="標楷體"/>
                <w:kern w:val="0"/>
              </w:rPr>
            </w:pPr>
            <w:r w:rsidRPr="00595CAA">
              <w:rPr>
                <w:rFonts w:ascii="標楷體" w:eastAsia="標楷體" w:hAnsi="標楷體" w:hint="eastAsia"/>
                <w:kern w:val="0"/>
              </w:rPr>
              <w:t>美味甘蔗評選大會</w:t>
            </w:r>
          </w:p>
          <w:p w:rsidR="00AC6EDD" w:rsidRPr="00595CAA" w:rsidRDefault="00AC6EDD" w:rsidP="00163CE6">
            <w:pPr>
              <w:pStyle w:val="a4"/>
              <w:numPr>
                <w:ilvl w:val="0"/>
                <w:numId w:val="3"/>
              </w:numPr>
              <w:ind w:leftChars="0"/>
              <w:rPr>
                <w:rFonts w:ascii="標楷體" w:eastAsia="標楷體" w:hAnsi="標楷體"/>
                <w:kern w:val="0"/>
              </w:rPr>
            </w:pPr>
            <w:r w:rsidRPr="00595CAA">
              <w:rPr>
                <w:rFonts w:ascii="標楷體" w:eastAsia="標楷體" w:hAnsi="標楷體" w:hint="eastAsia"/>
                <w:kern w:val="0"/>
              </w:rPr>
              <w:t>學習單</w:t>
            </w:r>
          </w:p>
          <w:p w:rsidR="00AC6EDD" w:rsidRPr="00595CAA" w:rsidRDefault="00AC6EDD" w:rsidP="00163CE6">
            <w:pPr>
              <w:pStyle w:val="a4"/>
              <w:numPr>
                <w:ilvl w:val="0"/>
                <w:numId w:val="3"/>
              </w:numPr>
              <w:ind w:leftChars="0"/>
              <w:rPr>
                <w:rFonts w:ascii="標楷體" w:eastAsia="標楷體" w:hAnsi="標楷體"/>
                <w:kern w:val="0"/>
              </w:rPr>
            </w:pPr>
            <w:r w:rsidRPr="00595CAA">
              <w:rPr>
                <w:rFonts w:ascii="標楷體" w:eastAsia="標楷體" w:hAnsi="標楷體" w:hint="eastAsia"/>
                <w:kern w:val="0"/>
              </w:rPr>
              <w:t>實物操作</w:t>
            </w:r>
          </w:p>
        </w:tc>
        <w:tc>
          <w:tcPr>
            <w:tcW w:w="616" w:type="dxa"/>
            <w:vMerge w:val="restart"/>
            <w:tcBorders>
              <w:top w:val="single" w:sz="8" w:space="0" w:color="000000"/>
              <w:left w:val="single" w:sz="8" w:space="0" w:color="000000"/>
              <w:right w:val="single" w:sz="8" w:space="0" w:color="000000"/>
            </w:tcBorders>
            <w:vAlign w:val="center"/>
          </w:tcPr>
          <w:p w:rsidR="00AC6EDD" w:rsidRPr="001D1A4B" w:rsidRDefault="00AC6EDD" w:rsidP="00A6350E">
            <w:pPr>
              <w:widowControl/>
              <w:jc w:val="center"/>
              <w:rPr>
                <w:rFonts w:ascii="標楷體" w:eastAsia="標楷體" w:hAnsi="標楷體" w:cs="Times New Roman"/>
                <w:kern w:val="0"/>
              </w:rPr>
            </w:pPr>
            <w:r w:rsidRPr="001D1A4B">
              <w:rPr>
                <w:rFonts w:ascii="標楷體" w:eastAsia="標楷體" w:hAnsi="標楷體" w:cs="Times New Roman"/>
                <w:kern w:val="0"/>
              </w:rPr>
              <w:t>6</w:t>
            </w:r>
          </w:p>
        </w:tc>
      </w:tr>
      <w:tr w:rsidR="00AC6EDD" w:rsidRPr="00246B8B" w:rsidTr="00E40690">
        <w:trPr>
          <w:trHeight w:val="1748"/>
        </w:trPr>
        <w:tc>
          <w:tcPr>
            <w:tcW w:w="846" w:type="dxa"/>
            <w:vMerge/>
            <w:tcBorders>
              <w:left w:val="single" w:sz="8" w:space="0" w:color="000000"/>
              <w:right w:val="single" w:sz="8" w:space="0" w:color="000000"/>
            </w:tcBorders>
            <w:vAlign w:val="center"/>
          </w:tcPr>
          <w:p w:rsidR="00AC6EDD" w:rsidRPr="00A6350E" w:rsidRDefault="00AC6EDD" w:rsidP="00A6350E">
            <w:pPr>
              <w:widowControl/>
              <w:jc w:val="center"/>
              <w:rPr>
                <w:rFonts w:ascii="標楷體" w:eastAsia="標楷體" w:hAnsi="標楷體" w:cs="Times New Roman"/>
                <w:b/>
                <w:kern w:val="0"/>
              </w:rPr>
            </w:pPr>
          </w:p>
        </w:tc>
        <w:tc>
          <w:tcPr>
            <w:tcW w:w="1701" w:type="dxa"/>
            <w:vMerge/>
            <w:tcBorders>
              <w:left w:val="single" w:sz="8" w:space="0" w:color="000000"/>
              <w:right w:val="single" w:sz="8" w:space="0" w:color="000000"/>
            </w:tcBorders>
            <w:vAlign w:val="center"/>
          </w:tcPr>
          <w:p w:rsidR="00AC6EDD" w:rsidRDefault="00AC6EDD" w:rsidP="00F76E62">
            <w:pPr>
              <w:widowControl/>
              <w:jc w:val="center"/>
              <w:rPr>
                <w:rFonts w:ascii="標楷體" w:eastAsia="標楷體" w:hAnsi="標楷體" w:cs="Times New Roman"/>
                <w:kern w:val="0"/>
              </w:rPr>
            </w:pPr>
          </w:p>
        </w:tc>
        <w:tc>
          <w:tcPr>
            <w:tcW w:w="3118" w:type="dxa"/>
            <w:vMerge/>
            <w:tcBorders>
              <w:left w:val="single" w:sz="8" w:space="0" w:color="000000"/>
              <w:right w:val="single" w:sz="8" w:space="0" w:color="000000"/>
            </w:tcBorders>
          </w:tcPr>
          <w:p w:rsidR="00AC6EDD" w:rsidRPr="007012A6" w:rsidRDefault="00AC6EDD" w:rsidP="00A6350E">
            <w:pPr>
              <w:widowControl/>
              <w:jc w:val="both"/>
              <w:rPr>
                <w:rFonts w:ascii="標楷體" w:eastAsia="標楷體" w:hAnsi="標楷體" w:cs="Times New Roman"/>
                <w:kern w:val="0"/>
                <w:shd w:val="pct15" w:color="auto" w:fill="FFFFFF"/>
              </w:rPr>
            </w:pPr>
          </w:p>
        </w:tc>
        <w:tc>
          <w:tcPr>
            <w:tcW w:w="851" w:type="dxa"/>
          </w:tcPr>
          <w:p w:rsidR="00AC6EDD" w:rsidRDefault="00AC6EDD" w:rsidP="00101771">
            <w:pPr>
              <w:pStyle w:val="Default"/>
              <w:rPr>
                <w:rFonts w:hAnsi="標楷體" w:cs="Roman PS"/>
                <w:color w:val="auto"/>
                <w:kern w:val="2"/>
              </w:rPr>
            </w:pPr>
            <w:r>
              <w:rPr>
                <w:rFonts w:hAnsi="標楷體" w:hint="eastAsia"/>
              </w:rPr>
              <w:t>國語</w:t>
            </w:r>
          </w:p>
        </w:tc>
        <w:tc>
          <w:tcPr>
            <w:tcW w:w="2268" w:type="dxa"/>
          </w:tcPr>
          <w:p w:rsidR="00AC6EDD" w:rsidRDefault="00AC6EDD" w:rsidP="006C1CA7">
            <w:pPr>
              <w:pStyle w:val="Default"/>
              <w:rPr>
                <w:rFonts w:hAnsi="標楷體"/>
                <w:color w:val="auto"/>
              </w:rPr>
            </w:pPr>
            <w:r w:rsidRPr="006C1CA7">
              <w:rPr>
                <w:rFonts w:hAnsi="標楷體" w:hint="eastAsia"/>
                <w:color w:val="auto"/>
              </w:rPr>
              <w:t>1-Ⅰ-1</w:t>
            </w:r>
            <w:r>
              <w:rPr>
                <w:rFonts w:hAnsi="標楷體" w:hint="eastAsia"/>
                <w:color w:val="auto"/>
              </w:rPr>
              <w:t xml:space="preserve"> </w:t>
            </w:r>
            <w:r w:rsidRPr="006C1CA7">
              <w:rPr>
                <w:rFonts w:hAnsi="標楷體" w:hint="eastAsia"/>
                <w:color w:val="auto"/>
              </w:rPr>
              <w:t>養成專心聆聽的習慣，尊重對方的發言。</w:t>
            </w:r>
          </w:p>
          <w:p w:rsidR="008F5861" w:rsidRDefault="00AC6EDD" w:rsidP="006C1CA7">
            <w:pPr>
              <w:pStyle w:val="Default"/>
              <w:rPr>
                <w:rFonts w:hAnsi="標楷體"/>
                <w:color w:val="auto"/>
              </w:rPr>
            </w:pPr>
            <w:r w:rsidRPr="006C1CA7">
              <w:rPr>
                <w:rFonts w:hAnsi="標楷體" w:hint="eastAsia"/>
                <w:color w:val="auto"/>
              </w:rPr>
              <w:t>2-Ⅰ-2 說出所聽聞的內容。</w:t>
            </w:r>
          </w:p>
          <w:p w:rsidR="00AC6EDD" w:rsidRPr="003A4279" w:rsidRDefault="00AC6EDD" w:rsidP="006C1CA7">
            <w:pPr>
              <w:pStyle w:val="Default"/>
              <w:rPr>
                <w:rFonts w:hAnsi="標楷體"/>
                <w:color w:val="auto"/>
              </w:rPr>
            </w:pPr>
            <w:r w:rsidRPr="006C1CA7">
              <w:rPr>
                <w:rFonts w:hAnsi="標楷體" w:hint="eastAsia"/>
                <w:color w:val="auto"/>
              </w:rPr>
              <w:t xml:space="preserve"> </w:t>
            </w:r>
            <w:r w:rsidR="008F5861" w:rsidRPr="008F5861">
              <w:rPr>
                <w:rFonts w:hAnsi="標楷體" w:hint="eastAsia"/>
                <w:color w:val="auto"/>
              </w:rPr>
              <w:t>5-Ⅰ-6  利用圖像、故事結構等策略，協助文本的理解與內容重述。</w:t>
            </w:r>
          </w:p>
        </w:tc>
        <w:tc>
          <w:tcPr>
            <w:tcW w:w="2126" w:type="dxa"/>
            <w:vMerge/>
          </w:tcPr>
          <w:p w:rsidR="00AC6EDD" w:rsidRPr="00A6350E" w:rsidRDefault="00AC6EDD" w:rsidP="00F76E62">
            <w:pPr>
              <w:pStyle w:val="a4"/>
              <w:numPr>
                <w:ilvl w:val="0"/>
                <w:numId w:val="2"/>
              </w:numPr>
              <w:ind w:leftChars="0"/>
              <w:rPr>
                <w:rFonts w:ascii="標楷體" w:eastAsia="標楷體" w:hAnsi="標楷體"/>
              </w:rPr>
            </w:pPr>
          </w:p>
        </w:tc>
        <w:tc>
          <w:tcPr>
            <w:tcW w:w="2693" w:type="dxa"/>
            <w:vMerge/>
            <w:tcBorders>
              <w:left w:val="single" w:sz="8" w:space="0" w:color="000000"/>
              <w:right w:val="single" w:sz="8" w:space="0" w:color="000000"/>
            </w:tcBorders>
          </w:tcPr>
          <w:p w:rsidR="00AC6EDD" w:rsidRPr="008A186B" w:rsidRDefault="00AC6EDD" w:rsidP="008A186B">
            <w:pPr>
              <w:numPr>
                <w:ilvl w:val="0"/>
                <w:numId w:val="4"/>
              </w:numPr>
              <w:rPr>
                <w:rFonts w:ascii="標楷體" w:eastAsia="標楷體" w:hAnsi="標楷體"/>
                <w:kern w:val="0"/>
              </w:rPr>
            </w:pPr>
          </w:p>
        </w:tc>
        <w:tc>
          <w:tcPr>
            <w:tcW w:w="1984" w:type="dxa"/>
            <w:vMerge/>
            <w:tcBorders>
              <w:left w:val="single" w:sz="8" w:space="0" w:color="000000"/>
              <w:right w:val="single" w:sz="8" w:space="0" w:color="000000"/>
            </w:tcBorders>
          </w:tcPr>
          <w:p w:rsidR="00AC6EDD" w:rsidRDefault="00AC6EDD" w:rsidP="0044673F">
            <w:pPr>
              <w:pStyle w:val="a4"/>
              <w:numPr>
                <w:ilvl w:val="0"/>
                <w:numId w:val="3"/>
              </w:numPr>
              <w:ind w:leftChars="0"/>
              <w:rPr>
                <w:rFonts w:ascii="標楷體" w:eastAsia="標楷體" w:hAnsi="標楷體"/>
                <w:kern w:val="0"/>
              </w:rPr>
            </w:pPr>
          </w:p>
        </w:tc>
        <w:tc>
          <w:tcPr>
            <w:tcW w:w="616" w:type="dxa"/>
            <w:vMerge/>
            <w:tcBorders>
              <w:left w:val="single" w:sz="8" w:space="0" w:color="000000"/>
              <w:right w:val="single" w:sz="8" w:space="0" w:color="000000"/>
            </w:tcBorders>
            <w:vAlign w:val="center"/>
          </w:tcPr>
          <w:p w:rsidR="00AC6EDD" w:rsidRPr="001D1A4B" w:rsidRDefault="00AC6EDD" w:rsidP="00A6350E">
            <w:pPr>
              <w:widowControl/>
              <w:jc w:val="center"/>
              <w:rPr>
                <w:rFonts w:ascii="標楷體" w:eastAsia="標楷體" w:hAnsi="標楷體" w:cs="Times New Roman"/>
                <w:kern w:val="0"/>
              </w:rPr>
            </w:pPr>
          </w:p>
        </w:tc>
      </w:tr>
      <w:tr w:rsidR="00AC6EDD" w:rsidRPr="00246B8B" w:rsidTr="00E40690">
        <w:trPr>
          <w:trHeight w:val="3471"/>
        </w:trPr>
        <w:tc>
          <w:tcPr>
            <w:tcW w:w="846" w:type="dxa"/>
            <w:vMerge/>
            <w:tcBorders>
              <w:left w:val="single" w:sz="8" w:space="0" w:color="000000"/>
              <w:right w:val="single" w:sz="8" w:space="0" w:color="000000"/>
            </w:tcBorders>
            <w:vAlign w:val="center"/>
          </w:tcPr>
          <w:p w:rsidR="00AC6EDD" w:rsidRPr="00A6350E" w:rsidRDefault="00AC6EDD" w:rsidP="00A6350E">
            <w:pPr>
              <w:widowControl/>
              <w:jc w:val="center"/>
              <w:rPr>
                <w:rFonts w:ascii="標楷體" w:eastAsia="標楷體" w:hAnsi="標楷體" w:cs="Times New Roman"/>
                <w:b/>
                <w:kern w:val="0"/>
              </w:rPr>
            </w:pPr>
          </w:p>
        </w:tc>
        <w:tc>
          <w:tcPr>
            <w:tcW w:w="1701" w:type="dxa"/>
            <w:vMerge/>
            <w:tcBorders>
              <w:left w:val="single" w:sz="8" w:space="0" w:color="000000"/>
              <w:right w:val="single" w:sz="8" w:space="0" w:color="000000"/>
            </w:tcBorders>
            <w:vAlign w:val="center"/>
          </w:tcPr>
          <w:p w:rsidR="00AC6EDD" w:rsidRDefault="00AC6EDD" w:rsidP="00F76E62">
            <w:pPr>
              <w:widowControl/>
              <w:jc w:val="center"/>
              <w:rPr>
                <w:rFonts w:ascii="標楷體" w:eastAsia="標楷體" w:hAnsi="標楷體" w:cs="Times New Roman"/>
                <w:kern w:val="0"/>
              </w:rPr>
            </w:pPr>
          </w:p>
        </w:tc>
        <w:tc>
          <w:tcPr>
            <w:tcW w:w="3118" w:type="dxa"/>
            <w:vMerge/>
            <w:tcBorders>
              <w:left w:val="single" w:sz="8" w:space="0" w:color="000000"/>
              <w:right w:val="single" w:sz="8" w:space="0" w:color="000000"/>
            </w:tcBorders>
          </w:tcPr>
          <w:p w:rsidR="00AC6EDD" w:rsidRPr="007012A6" w:rsidRDefault="00AC6EDD" w:rsidP="00A6350E">
            <w:pPr>
              <w:widowControl/>
              <w:jc w:val="both"/>
              <w:rPr>
                <w:rFonts w:ascii="標楷體" w:eastAsia="標楷體" w:hAnsi="標楷體" w:cs="Times New Roman"/>
                <w:kern w:val="0"/>
                <w:shd w:val="pct15" w:color="auto" w:fill="FFFFFF"/>
              </w:rPr>
            </w:pPr>
          </w:p>
        </w:tc>
        <w:tc>
          <w:tcPr>
            <w:tcW w:w="851" w:type="dxa"/>
          </w:tcPr>
          <w:p w:rsidR="00AC6EDD" w:rsidRPr="008F5861" w:rsidRDefault="00AC6EDD" w:rsidP="00101771">
            <w:pPr>
              <w:pStyle w:val="Default"/>
              <w:rPr>
                <w:rFonts w:hAnsi="標楷體"/>
              </w:rPr>
            </w:pPr>
          </w:p>
        </w:tc>
        <w:tc>
          <w:tcPr>
            <w:tcW w:w="2268" w:type="dxa"/>
          </w:tcPr>
          <w:p w:rsidR="00AC6EDD" w:rsidRPr="006C1CA7" w:rsidRDefault="00AC6EDD" w:rsidP="0066500F">
            <w:pPr>
              <w:pStyle w:val="Default"/>
              <w:rPr>
                <w:rFonts w:hAnsi="標楷體"/>
                <w:color w:val="auto"/>
              </w:rPr>
            </w:pPr>
          </w:p>
        </w:tc>
        <w:tc>
          <w:tcPr>
            <w:tcW w:w="2126" w:type="dxa"/>
            <w:vMerge/>
          </w:tcPr>
          <w:p w:rsidR="00AC6EDD" w:rsidRPr="00A6350E" w:rsidRDefault="00AC6EDD" w:rsidP="00F76E62">
            <w:pPr>
              <w:pStyle w:val="a4"/>
              <w:numPr>
                <w:ilvl w:val="0"/>
                <w:numId w:val="2"/>
              </w:numPr>
              <w:ind w:leftChars="0"/>
              <w:rPr>
                <w:rFonts w:ascii="標楷體" w:eastAsia="標楷體" w:hAnsi="標楷體"/>
              </w:rPr>
            </w:pPr>
          </w:p>
        </w:tc>
        <w:tc>
          <w:tcPr>
            <w:tcW w:w="2693" w:type="dxa"/>
            <w:vMerge/>
            <w:tcBorders>
              <w:left w:val="single" w:sz="8" w:space="0" w:color="000000"/>
              <w:right w:val="single" w:sz="8" w:space="0" w:color="000000"/>
            </w:tcBorders>
          </w:tcPr>
          <w:p w:rsidR="00AC6EDD" w:rsidRPr="008A186B" w:rsidRDefault="00AC6EDD" w:rsidP="008A186B">
            <w:pPr>
              <w:numPr>
                <w:ilvl w:val="0"/>
                <w:numId w:val="4"/>
              </w:numPr>
              <w:rPr>
                <w:rFonts w:ascii="標楷體" w:eastAsia="標楷體" w:hAnsi="標楷體"/>
                <w:kern w:val="0"/>
              </w:rPr>
            </w:pPr>
          </w:p>
        </w:tc>
        <w:tc>
          <w:tcPr>
            <w:tcW w:w="1984" w:type="dxa"/>
            <w:vMerge/>
            <w:tcBorders>
              <w:left w:val="single" w:sz="8" w:space="0" w:color="000000"/>
              <w:right w:val="single" w:sz="8" w:space="0" w:color="000000"/>
            </w:tcBorders>
          </w:tcPr>
          <w:p w:rsidR="00AC6EDD" w:rsidRDefault="00AC6EDD" w:rsidP="0044673F">
            <w:pPr>
              <w:pStyle w:val="a4"/>
              <w:numPr>
                <w:ilvl w:val="0"/>
                <w:numId w:val="3"/>
              </w:numPr>
              <w:ind w:leftChars="0"/>
              <w:rPr>
                <w:rFonts w:ascii="標楷體" w:eastAsia="標楷體" w:hAnsi="標楷體"/>
                <w:kern w:val="0"/>
              </w:rPr>
            </w:pPr>
          </w:p>
        </w:tc>
        <w:tc>
          <w:tcPr>
            <w:tcW w:w="616" w:type="dxa"/>
            <w:vMerge/>
            <w:tcBorders>
              <w:left w:val="single" w:sz="8" w:space="0" w:color="000000"/>
              <w:right w:val="single" w:sz="8" w:space="0" w:color="000000"/>
            </w:tcBorders>
            <w:vAlign w:val="center"/>
          </w:tcPr>
          <w:p w:rsidR="00AC6EDD" w:rsidRPr="001D1A4B" w:rsidRDefault="00AC6EDD" w:rsidP="00A6350E">
            <w:pPr>
              <w:widowControl/>
              <w:jc w:val="center"/>
              <w:rPr>
                <w:rFonts w:ascii="標楷體" w:eastAsia="標楷體" w:hAnsi="標楷體" w:cs="Times New Roman"/>
                <w:kern w:val="0"/>
              </w:rPr>
            </w:pPr>
          </w:p>
        </w:tc>
      </w:tr>
      <w:tr w:rsidR="00106290" w:rsidRPr="00246B8B" w:rsidTr="00E40690">
        <w:trPr>
          <w:trHeight w:val="4810"/>
        </w:trPr>
        <w:tc>
          <w:tcPr>
            <w:tcW w:w="846" w:type="dxa"/>
            <w:vMerge w:val="restart"/>
            <w:vAlign w:val="center"/>
          </w:tcPr>
          <w:p w:rsidR="00106290" w:rsidRPr="00A6350E" w:rsidRDefault="00106290" w:rsidP="00A6350E">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lastRenderedPageBreak/>
              <w:t>第</w:t>
            </w:r>
            <w:r w:rsidRPr="00A6350E">
              <w:rPr>
                <w:rFonts w:ascii="標楷體" w:eastAsia="標楷體" w:hAnsi="標楷體" w:cs="Times New Roman"/>
                <w:b/>
                <w:kern w:val="0"/>
              </w:rPr>
              <w:t xml:space="preserve">( </w:t>
            </w:r>
            <w:r>
              <w:rPr>
                <w:rFonts w:ascii="標楷體" w:eastAsia="標楷體" w:hAnsi="標楷體" w:cs="Times New Roman"/>
                <w:b/>
                <w:kern w:val="0"/>
              </w:rPr>
              <w:t>7</w:t>
            </w:r>
            <w:r w:rsidRPr="00A6350E">
              <w:rPr>
                <w:rFonts w:ascii="標楷體" w:eastAsia="標楷體" w:hAnsi="標楷體" w:cs="Times New Roman"/>
                <w:b/>
                <w:kern w:val="0"/>
              </w:rPr>
              <w:t xml:space="preserve"> )</w:t>
            </w:r>
            <w:r w:rsidRPr="00A6350E">
              <w:rPr>
                <w:rFonts w:ascii="標楷體" w:eastAsia="標楷體" w:hAnsi="標楷體" w:cs="Times New Roman" w:hint="eastAsia"/>
                <w:b/>
                <w:kern w:val="0"/>
              </w:rPr>
              <w:t>週</w:t>
            </w:r>
          </w:p>
          <w:p w:rsidR="00106290" w:rsidRPr="00A6350E" w:rsidRDefault="00106290" w:rsidP="00A6350E">
            <w:pPr>
              <w:widowControl/>
              <w:jc w:val="center"/>
              <w:rPr>
                <w:rFonts w:ascii="標楷體" w:eastAsia="標楷體" w:hAnsi="標楷體" w:cs="Times New Roman"/>
                <w:b/>
                <w:kern w:val="0"/>
              </w:rPr>
            </w:pPr>
            <w:r w:rsidRPr="00A6350E">
              <w:rPr>
                <w:rFonts w:ascii="標楷體" w:eastAsia="標楷體" w:hAnsi="標楷體" w:cs="Times New Roman"/>
                <w:b/>
                <w:kern w:val="0"/>
              </w:rPr>
              <w:t>-</w:t>
            </w:r>
          </w:p>
          <w:p w:rsidR="00106290" w:rsidRPr="00A6350E" w:rsidRDefault="00106290" w:rsidP="00003774">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t>第</w:t>
            </w:r>
            <w:r>
              <w:rPr>
                <w:rFonts w:ascii="標楷體" w:eastAsia="標楷體" w:hAnsi="標楷體" w:cs="Times New Roman"/>
                <w:b/>
                <w:kern w:val="0"/>
              </w:rPr>
              <w:t>(1</w:t>
            </w:r>
            <w:r w:rsidR="00003774">
              <w:rPr>
                <w:rFonts w:ascii="標楷體" w:eastAsia="標楷體" w:hAnsi="標楷體" w:cs="Times New Roman" w:hint="eastAsia"/>
                <w:b/>
                <w:kern w:val="0"/>
              </w:rPr>
              <w:t>4</w:t>
            </w:r>
            <w:r w:rsidRPr="00A6350E">
              <w:rPr>
                <w:rFonts w:ascii="標楷體" w:eastAsia="標楷體" w:hAnsi="標楷體" w:cs="Times New Roman"/>
                <w:b/>
                <w:kern w:val="0"/>
              </w:rPr>
              <w:t>)</w:t>
            </w:r>
            <w:r w:rsidRPr="00A6350E">
              <w:rPr>
                <w:rFonts w:ascii="標楷體" w:eastAsia="標楷體" w:hAnsi="標楷體" w:cs="Times New Roman" w:hint="eastAsia"/>
                <w:b/>
                <w:kern w:val="0"/>
              </w:rPr>
              <w:t>週</w:t>
            </w:r>
          </w:p>
        </w:tc>
        <w:tc>
          <w:tcPr>
            <w:tcW w:w="1701" w:type="dxa"/>
            <w:vMerge w:val="restart"/>
            <w:vAlign w:val="center"/>
          </w:tcPr>
          <w:p w:rsidR="00106290" w:rsidRPr="006D305B" w:rsidRDefault="00003774" w:rsidP="00387636">
            <w:pPr>
              <w:jc w:val="center"/>
              <w:rPr>
                <w:rFonts w:ascii="標楷體" w:eastAsia="標楷體" w:hAnsi="標楷體" w:cs="Times New Roman"/>
                <w:kern w:val="0"/>
              </w:rPr>
            </w:pPr>
            <w:r w:rsidRPr="00595CAA">
              <w:rPr>
                <w:rFonts w:ascii="標楷體" w:eastAsia="標楷體" w:hAnsi="標楷體" w:cs="Times New Roman" w:hint="eastAsia"/>
                <w:kern w:val="0"/>
              </w:rPr>
              <w:t>通往糖廠的祕徑</w:t>
            </w:r>
          </w:p>
        </w:tc>
        <w:tc>
          <w:tcPr>
            <w:tcW w:w="3118" w:type="dxa"/>
            <w:vMerge w:val="restart"/>
          </w:tcPr>
          <w:p w:rsidR="00106290" w:rsidRDefault="00106290" w:rsidP="00A6350E">
            <w:pPr>
              <w:widowControl/>
              <w:jc w:val="both"/>
              <w:rPr>
                <w:rFonts w:ascii="標楷體" w:eastAsia="標楷體" w:hAnsi="標楷體" w:cs="Times New Roman"/>
                <w:kern w:val="0"/>
                <w:shd w:val="pct15" w:color="auto" w:fill="FFFFFF"/>
              </w:rPr>
            </w:pPr>
            <w:r w:rsidRPr="00387636">
              <w:rPr>
                <w:rFonts w:ascii="標楷體" w:eastAsia="標楷體" w:hAnsi="標楷體" w:cs="Times New Roman" w:hint="eastAsia"/>
                <w:kern w:val="0"/>
                <w:shd w:val="pct15" w:color="auto" w:fill="FFFFFF"/>
              </w:rPr>
              <w:t>活動一：</w:t>
            </w:r>
            <w:r w:rsidR="007755E4" w:rsidRPr="007755E4">
              <w:rPr>
                <w:rFonts w:ascii="標楷體" w:eastAsia="標楷體" w:hAnsi="標楷體" w:cs="Times New Roman" w:hint="eastAsia"/>
                <w:kern w:val="0"/>
                <w:shd w:val="pct15" w:color="auto" w:fill="FFFFFF"/>
              </w:rPr>
              <w:t>社區大發現</w:t>
            </w:r>
            <w:r>
              <w:rPr>
                <w:rFonts w:ascii="標楷體" w:eastAsia="標楷體" w:hAnsi="標楷體" w:cs="Times New Roman"/>
                <w:kern w:val="0"/>
                <w:shd w:val="pct15" w:color="auto" w:fill="FFFFFF"/>
              </w:rPr>
              <w:t>(</w:t>
            </w:r>
            <w:r w:rsidR="00EF6D3B">
              <w:rPr>
                <w:rFonts w:ascii="標楷體" w:eastAsia="標楷體" w:hAnsi="標楷體" w:cs="Times New Roman"/>
                <w:kern w:val="0"/>
                <w:shd w:val="pct15" w:color="auto" w:fill="FFFFFF"/>
              </w:rPr>
              <w:t>2</w:t>
            </w:r>
            <w:r>
              <w:rPr>
                <w:rFonts w:ascii="標楷體" w:eastAsia="標楷體" w:hAnsi="標楷體" w:cs="Times New Roman" w:hint="eastAsia"/>
                <w:kern w:val="0"/>
                <w:shd w:val="pct15" w:color="auto" w:fill="FFFFFF"/>
              </w:rPr>
              <w:t>節</w:t>
            </w:r>
            <w:r>
              <w:rPr>
                <w:rFonts w:ascii="標楷體" w:eastAsia="標楷體" w:hAnsi="標楷體" w:cs="Times New Roman"/>
                <w:kern w:val="0"/>
                <w:shd w:val="pct15" w:color="auto" w:fill="FFFFFF"/>
              </w:rPr>
              <w:t>)</w:t>
            </w:r>
          </w:p>
          <w:p w:rsidR="002936A6" w:rsidRPr="002936A6" w:rsidRDefault="00106290" w:rsidP="002936A6">
            <w:pPr>
              <w:widowControl/>
              <w:jc w:val="both"/>
              <w:rPr>
                <w:rFonts w:ascii="標楷體" w:eastAsia="標楷體" w:hAnsi="標楷體" w:cs="Times New Roman"/>
                <w:kern w:val="0"/>
              </w:rPr>
            </w:pPr>
            <w:r w:rsidRPr="002F5F52">
              <w:rPr>
                <w:rFonts w:ascii="標楷體" w:eastAsia="標楷體" w:hAnsi="標楷體" w:cs="Times New Roman"/>
                <w:kern w:val="0"/>
              </w:rPr>
              <w:t>1.</w:t>
            </w:r>
            <w:r w:rsidR="002936A6" w:rsidRPr="002936A6">
              <w:rPr>
                <w:rFonts w:ascii="標楷體" w:eastAsia="標楷體" w:hAnsi="標楷體" w:cs="Times New Roman" w:hint="eastAsia"/>
                <w:kern w:val="0"/>
              </w:rPr>
              <w:t>讓學生藉由學校地理位置的平面圖觀察與認識學校周邊的環境。</w:t>
            </w:r>
          </w:p>
          <w:p w:rsidR="002936A6" w:rsidRPr="002936A6" w:rsidRDefault="002936A6" w:rsidP="005C4923">
            <w:pPr>
              <w:widowControl/>
              <w:rPr>
                <w:rFonts w:ascii="標楷體" w:eastAsia="標楷體" w:hAnsi="標楷體" w:cs="Times New Roman"/>
                <w:kern w:val="0"/>
              </w:rPr>
            </w:pPr>
            <w:r w:rsidRPr="002936A6">
              <w:rPr>
                <w:rFonts w:ascii="標楷體" w:eastAsia="標楷體" w:hAnsi="標楷體" w:cs="Times New Roman"/>
                <w:kern w:val="0"/>
              </w:rPr>
              <w:t>2</w:t>
            </w:r>
            <w:r>
              <w:rPr>
                <w:rFonts w:ascii="標楷體" w:eastAsia="標楷體" w:hAnsi="標楷體" w:cs="Times New Roman"/>
                <w:kern w:val="0"/>
              </w:rPr>
              <w:t>.</w:t>
            </w:r>
            <w:r w:rsidRPr="002936A6">
              <w:rPr>
                <w:rFonts w:ascii="標楷體" w:eastAsia="標楷體" w:hAnsi="標楷體" w:cs="Times New Roman" w:hint="eastAsia"/>
                <w:kern w:val="0"/>
              </w:rPr>
              <w:t>老師運用Google map 讓學生認識蒜頭國小與自行車步道和長壽橋和蒜頭糖廠這四點之間的地理位置。</w:t>
            </w:r>
          </w:p>
          <w:p w:rsidR="00106290" w:rsidRDefault="00106290" w:rsidP="00A6350E">
            <w:pPr>
              <w:widowControl/>
              <w:jc w:val="both"/>
              <w:rPr>
                <w:rFonts w:ascii="標楷體" w:eastAsia="標楷體" w:hAnsi="標楷體" w:cs="Times New Roman"/>
                <w:kern w:val="0"/>
                <w:shd w:val="pct15" w:color="auto" w:fill="FFFFFF"/>
              </w:rPr>
            </w:pPr>
            <w:r>
              <w:rPr>
                <w:rFonts w:ascii="標楷體" w:eastAsia="標楷體" w:hAnsi="標楷體" w:cs="Times New Roman" w:hint="eastAsia"/>
                <w:kern w:val="0"/>
                <w:shd w:val="pct15" w:color="auto" w:fill="FFFFFF"/>
              </w:rPr>
              <w:t>活動二：</w:t>
            </w:r>
            <w:r w:rsidR="007755E4" w:rsidRPr="007755E4">
              <w:rPr>
                <w:rFonts w:ascii="標楷體" w:eastAsia="標楷體" w:hAnsi="標楷體" w:cs="Times New Roman" w:hint="eastAsia"/>
                <w:kern w:val="0"/>
                <w:shd w:val="pct15" w:color="auto" w:fill="FFFFFF"/>
              </w:rPr>
              <w:t>前進蒜頭糖廠</w:t>
            </w:r>
          </w:p>
          <w:p w:rsidR="00106290" w:rsidRDefault="00106290" w:rsidP="00A6350E">
            <w:pPr>
              <w:widowControl/>
              <w:jc w:val="both"/>
              <w:rPr>
                <w:rFonts w:ascii="標楷體" w:eastAsia="標楷體" w:hAnsi="標楷體" w:cs="Times New Roman"/>
                <w:kern w:val="0"/>
                <w:shd w:val="pct15" w:color="auto" w:fill="FFFFFF"/>
              </w:rPr>
            </w:pPr>
            <w:r>
              <w:rPr>
                <w:rFonts w:ascii="標楷體" w:eastAsia="標楷體" w:hAnsi="標楷體" w:cs="Times New Roman"/>
                <w:kern w:val="0"/>
                <w:shd w:val="pct15" w:color="auto" w:fill="FFFFFF"/>
              </w:rPr>
              <w:t>(</w:t>
            </w:r>
            <w:r w:rsidR="00EF6D3B">
              <w:rPr>
                <w:rFonts w:ascii="標楷體" w:eastAsia="標楷體" w:hAnsi="標楷體" w:cs="Times New Roman"/>
                <w:kern w:val="0"/>
                <w:shd w:val="pct15" w:color="auto" w:fill="FFFFFF"/>
              </w:rPr>
              <w:t>6</w:t>
            </w:r>
            <w:r>
              <w:rPr>
                <w:rFonts w:ascii="標楷體" w:eastAsia="標楷體" w:hAnsi="標楷體" w:cs="Times New Roman" w:hint="eastAsia"/>
                <w:kern w:val="0"/>
                <w:shd w:val="pct15" w:color="auto" w:fill="FFFFFF"/>
              </w:rPr>
              <w:t>節</w:t>
            </w:r>
            <w:r>
              <w:rPr>
                <w:rFonts w:ascii="標楷體" w:eastAsia="標楷體" w:hAnsi="標楷體" w:cs="Times New Roman"/>
                <w:kern w:val="0"/>
                <w:shd w:val="pct15" w:color="auto" w:fill="FFFFFF"/>
              </w:rPr>
              <w:t>)</w:t>
            </w:r>
          </w:p>
          <w:p w:rsidR="002936A6" w:rsidRPr="002936A6" w:rsidRDefault="00106290" w:rsidP="002936A6">
            <w:pPr>
              <w:widowControl/>
              <w:jc w:val="both"/>
              <w:rPr>
                <w:rFonts w:ascii="標楷體" w:eastAsia="標楷體" w:hAnsi="標楷體" w:cs="Times New Roman"/>
                <w:kern w:val="0"/>
              </w:rPr>
            </w:pPr>
            <w:r w:rsidRPr="002F5F52">
              <w:rPr>
                <w:rFonts w:ascii="標楷體" w:eastAsia="標楷體" w:hAnsi="標楷體" w:cs="Times New Roman"/>
                <w:kern w:val="0"/>
              </w:rPr>
              <w:t>1.</w:t>
            </w:r>
            <w:r w:rsidR="002936A6" w:rsidRPr="002936A6">
              <w:rPr>
                <w:rFonts w:ascii="標楷體" w:eastAsia="標楷體" w:hAnsi="標楷體" w:cs="Times New Roman" w:hint="eastAsia"/>
                <w:kern w:val="0"/>
              </w:rPr>
              <w:t>分組進行社區大發現。</w:t>
            </w:r>
          </w:p>
          <w:p w:rsidR="002936A6" w:rsidRPr="002936A6" w:rsidRDefault="002936A6" w:rsidP="002936A6">
            <w:pPr>
              <w:widowControl/>
              <w:jc w:val="both"/>
              <w:rPr>
                <w:rFonts w:ascii="標楷體" w:eastAsia="標楷體" w:hAnsi="標楷體" w:cs="Times New Roman"/>
                <w:kern w:val="0"/>
              </w:rPr>
            </w:pPr>
            <w:r w:rsidRPr="002936A6">
              <w:rPr>
                <w:rFonts w:ascii="標楷體" w:eastAsia="標楷體" w:hAnsi="標楷體" w:cs="Times New Roman"/>
                <w:kern w:val="0"/>
              </w:rPr>
              <w:t>2</w:t>
            </w:r>
            <w:r>
              <w:rPr>
                <w:rFonts w:ascii="標楷體" w:eastAsia="標楷體" w:hAnsi="標楷體" w:cs="Times New Roman"/>
                <w:kern w:val="0"/>
              </w:rPr>
              <w:t>.</w:t>
            </w:r>
            <w:r w:rsidRPr="002936A6">
              <w:rPr>
                <w:rFonts w:ascii="標楷體" w:eastAsia="標楷體" w:hAnsi="標楷體" w:cs="Times New Roman" w:hint="eastAsia"/>
                <w:kern w:val="0"/>
              </w:rPr>
              <w:t>完成學習單任務：在學校東側門、自行車道、長壽橋和糖廠入口這四個定點拍照完成任務。</w:t>
            </w:r>
          </w:p>
          <w:p w:rsidR="00EF6D3B" w:rsidRPr="00EF6D3B" w:rsidRDefault="00EF6D3B" w:rsidP="00EF6D3B">
            <w:pPr>
              <w:widowControl/>
              <w:jc w:val="both"/>
              <w:rPr>
                <w:rFonts w:ascii="標楷體" w:eastAsia="標楷體" w:hAnsi="標楷體" w:cs="Times New Roman"/>
                <w:kern w:val="0"/>
              </w:rPr>
            </w:pPr>
            <w:r w:rsidRPr="00EF6D3B">
              <w:rPr>
                <w:rFonts w:ascii="標楷體" w:eastAsia="標楷體" w:hAnsi="標楷體" w:cs="Times New Roman"/>
                <w:kern w:val="0"/>
              </w:rPr>
              <w:t>3.</w:t>
            </w:r>
            <w:r w:rsidRPr="00EF6D3B">
              <w:rPr>
                <w:rFonts w:ascii="標楷體" w:eastAsia="標楷體" w:hAnsi="標楷體" w:cs="Times New Roman" w:hint="eastAsia"/>
                <w:kern w:val="0"/>
              </w:rPr>
              <w:t>進行踏查分組及個人行前注意事項，學生要知道如何遵守行人交通安全並做好防曬防蚊措施。</w:t>
            </w:r>
          </w:p>
          <w:p w:rsidR="00106290" w:rsidRDefault="00106290" w:rsidP="00A6350E">
            <w:pPr>
              <w:widowControl/>
              <w:jc w:val="both"/>
              <w:rPr>
                <w:rFonts w:ascii="標楷體" w:eastAsia="標楷體" w:hAnsi="標楷體" w:cs="Times New Roman"/>
                <w:kern w:val="0"/>
                <w:shd w:val="pct15" w:color="auto" w:fill="FFFFFF"/>
              </w:rPr>
            </w:pPr>
          </w:p>
          <w:p w:rsidR="00106290" w:rsidRPr="00430586" w:rsidRDefault="00106290" w:rsidP="005D1C4A">
            <w:pPr>
              <w:widowControl/>
              <w:jc w:val="both"/>
              <w:rPr>
                <w:rFonts w:ascii="標楷體" w:eastAsia="標楷體" w:hAnsi="標楷體" w:cs="Times New Roman"/>
                <w:kern w:val="0"/>
              </w:rPr>
            </w:pPr>
          </w:p>
        </w:tc>
        <w:tc>
          <w:tcPr>
            <w:tcW w:w="851" w:type="dxa"/>
          </w:tcPr>
          <w:p w:rsidR="00106290" w:rsidRPr="00A6350E" w:rsidRDefault="00106290" w:rsidP="00246B8B">
            <w:pPr>
              <w:rPr>
                <w:rFonts w:ascii="標楷體" w:eastAsia="標楷體" w:hAnsi="標楷體"/>
              </w:rPr>
            </w:pPr>
            <w:r>
              <w:rPr>
                <w:rFonts w:ascii="標楷體" w:eastAsia="標楷體" w:hAnsi="標楷體" w:hint="eastAsia"/>
              </w:rPr>
              <w:t>生活</w:t>
            </w:r>
          </w:p>
        </w:tc>
        <w:tc>
          <w:tcPr>
            <w:tcW w:w="2268" w:type="dxa"/>
          </w:tcPr>
          <w:p w:rsidR="00CD28C6" w:rsidRDefault="00CD28C6" w:rsidP="00CD28C6">
            <w:pPr>
              <w:rPr>
                <w:rFonts w:ascii="標楷體" w:eastAsia="標楷體" w:hAnsi="標楷體"/>
              </w:rPr>
            </w:pPr>
            <w:r w:rsidRPr="00CD28C6">
              <w:rPr>
                <w:rFonts w:ascii="標楷體" w:eastAsia="標楷體" w:hAnsi="標楷體" w:hint="eastAsia"/>
              </w:rPr>
              <w:t>生活-E-B1 使用適切且多元的表徵符號，表達自己的想法、與人溝通，並能同理與尊重他人想法。</w:t>
            </w:r>
          </w:p>
          <w:p w:rsidR="00106290" w:rsidRDefault="00106290" w:rsidP="00246B8B">
            <w:pPr>
              <w:rPr>
                <w:rFonts w:ascii="標楷體" w:eastAsia="標楷體" w:hAnsi="標楷體"/>
              </w:rPr>
            </w:pPr>
            <w:r w:rsidRPr="003A4279">
              <w:rPr>
                <w:rFonts w:ascii="標楷體" w:eastAsia="標楷體" w:hAnsi="標楷體" w:hint="eastAsia"/>
              </w:rPr>
              <w:t>2-I-5 運用各種探 究事物的方法及技能，對訊息做適切的處理</w:t>
            </w:r>
            <w:r w:rsidR="00426A8F" w:rsidRPr="003A4279">
              <w:rPr>
                <w:rFonts w:ascii="標楷體" w:eastAsia="標楷體" w:hAnsi="標楷體" w:hint="eastAsia"/>
              </w:rPr>
              <w:t>，</w:t>
            </w:r>
            <w:r w:rsidRPr="003A4279">
              <w:rPr>
                <w:rFonts w:ascii="標楷體" w:eastAsia="標楷體" w:hAnsi="標楷體" w:hint="eastAsia"/>
              </w:rPr>
              <w:t>並養成動手做的習慣。</w:t>
            </w:r>
          </w:p>
          <w:p w:rsidR="006C1CA7" w:rsidRPr="006C1CA7" w:rsidRDefault="006C1CA7" w:rsidP="006C1CA7">
            <w:pPr>
              <w:rPr>
                <w:rFonts w:ascii="標楷體" w:eastAsia="標楷體" w:hAnsi="標楷體"/>
              </w:rPr>
            </w:pPr>
            <w:r w:rsidRPr="006C1CA7">
              <w:rPr>
                <w:rFonts w:ascii="標楷體" w:eastAsia="標楷體" w:hAnsi="標楷體" w:hint="eastAsia"/>
              </w:rPr>
              <w:t xml:space="preserve">3-I-3 體會學習的 樂趣和成就感，主動學習新的事物。 </w:t>
            </w:r>
          </w:p>
          <w:p w:rsidR="006C1CA7" w:rsidRPr="006C1CA7" w:rsidRDefault="006C1CA7" w:rsidP="006C1CA7">
            <w:pPr>
              <w:rPr>
                <w:rFonts w:ascii="標楷體" w:eastAsia="標楷體" w:hAnsi="標楷體"/>
              </w:rPr>
            </w:pPr>
          </w:p>
        </w:tc>
        <w:tc>
          <w:tcPr>
            <w:tcW w:w="2126" w:type="dxa"/>
            <w:vMerge w:val="restart"/>
          </w:tcPr>
          <w:p w:rsidR="00106290" w:rsidRDefault="00426A8F" w:rsidP="00246B8B">
            <w:pPr>
              <w:rPr>
                <w:rFonts w:ascii="標楷體" w:eastAsia="標楷體" w:hAnsi="標楷體" w:cs="Times New Roman"/>
                <w:kern w:val="0"/>
              </w:rPr>
            </w:pPr>
            <w:r>
              <w:rPr>
                <w:rFonts w:ascii="標楷體" w:eastAsia="標楷體" w:hAnsi="標楷體" w:hint="eastAsia"/>
              </w:rPr>
              <w:t>1.</w:t>
            </w:r>
            <w:r w:rsidR="005C4923">
              <w:rPr>
                <w:rFonts w:hint="eastAsia"/>
              </w:rPr>
              <w:t xml:space="preserve"> </w:t>
            </w:r>
            <w:r w:rsidR="005C4923" w:rsidRPr="005C4923">
              <w:rPr>
                <w:rFonts w:ascii="標楷體" w:eastAsia="標楷體" w:hAnsi="標楷體" w:hint="eastAsia"/>
              </w:rPr>
              <w:t>運用</w:t>
            </w:r>
            <w:r w:rsidR="005C4923">
              <w:rPr>
                <w:rFonts w:ascii="標楷體" w:eastAsia="標楷體" w:hAnsi="標楷體" w:hint="eastAsia"/>
              </w:rPr>
              <w:t>多媒體</w:t>
            </w:r>
            <w:r w:rsidR="005C4923" w:rsidRPr="005C4923">
              <w:rPr>
                <w:rFonts w:ascii="標楷體" w:eastAsia="標楷體" w:hAnsi="標楷體" w:hint="eastAsia"/>
              </w:rPr>
              <w:t>Google map</w:t>
            </w:r>
            <w:r w:rsidRPr="005B7353">
              <w:rPr>
                <w:rFonts w:ascii="標楷體" w:eastAsia="標楷體" w:hAnsi="標楷體" w:cs="Times New Roman" w:hint="eastAsia"/>
                <w:kern w:val="0"/>
              </w:rPr>
              <w:t>。</w:t>
            </w:r>
          </w:p>
          <w:p w:rsidR="00426A8F" w:rsidRDefault="00426A8F" w:rsidP="00246B8B">
            <w:pPr>
              <w:rPr>
                <w:rFonts w:ascii="標楷體" w:eastAsia="標楷體" w:hAnsi="標楷體" w:cs="Times New Roman"/>
                <w:kern w:val="0"/>
              </w:rPr>
            </w:pPr>
            <w:r>
              <w:rPr>
                <w:rFonts w:ascii="標楷體" w:eastAsia="標楷體" w:hAnsi="標楷體" w:cs="Times New Roman" w:hint="eastAsia"/>
                <w:kern w:val="0"/>
              </w:rPr>
              <w:t>2.</w:t>
            </w:r>
            <w:r w:rsidR="005C4923">
              <w:rPr>
                <w:rFonts w:ascii="標楷體" w:eastAsia="標楷體" w:hAnsi="標楷體" w:cs="Times New Roman" w:hint="eastAsia"/>
                <w:kern w:val="0"/>
              </w:rPr>
              <w:t>畫</w:t>
            </w:r>
            <w:r>
              <w:rPr>
                <w:rFonts w:ascii="標楷體" w:eastAsia="標楷體" w:hAnsi="標楷體" w:cs="Times New Roman" w:hint="eastAsia"/>
                <w:kern w:val="0"/>
              </w:rPr>
              <w:t>出</w:t>
            </w:r>
            <w:r w:rsidR="005C4923" w:rsidRPr="005C4923">
              <w:rPr>
                <w:rFonts w:ascii="標楷體" w:eastAsia="標楷體" w:hAnsi="標楷體" w:cs="Times New Roman" w:hint="eastAsia"/>
                <w:kern w:val="0"/>
              </w:rPr>
              <w:t>蒜頭國小與自行車步道和長壽橋和蒜頭糖廠這四點之間的地理位置。</w:t>
            </w:r>
          </w:p>
          <w:p w:rsidR="00426A8F" w:rsidRPr="00426A8F" w:rsidRDefault="00426A8F" w:rsidP="005C4923">
            <w:pPr>
              <w:rPr>
                <w:rFonts w:ascii="標楷體" w:eastAsia="標楷體" w:hAnsi="標楷體"/>
              </w:rPr>
            </w:pPr>
            <w:r>
              <w:rPr>
                <w:rFonts w:ascii="標楷體" w:eastAsia="標楷體" w:hAnsi="標楷體" w:cs="Times New Roman" w:hint="eastAsia"/>
                <w:kern w:val="0"/>
              </w:rPr>
              <w:t>3.</w:t>
            </w:r>
            <w:r w:rsidR="00F427AC">
              <w:rPr>
                <w:rFonts w:ascii="標楷體" w:eastAsia="標楷體" w:hAnsi="標楷體" w:cs="Times New Roman" w:hint="eastAsia"/>
                <w:kern w:val="0"/>
              </w:rPr>
              <w:t>安全出航</w:t>
            </w:r>
            <w:r w:rsidR="005C4923">
              <w:rPr>
                <w:rFonts w:hint="eastAsia"/>
              </w:rPr>
              <w:t xml:space="preserve"> </w:t>
            </w:r>
            <w:r w:rsidR="00F427AC">
              <w:rPr>
                <w:rFonts w:ascii="新細明體" w:hAnsi="新細明體" w:hint="eastAsia"/>
              </w:rPr>
              <w:t>～</w:t>
            </w:r>
            <w:r w:rsidR="005C4923" w:rsidRPr="005C4923">
              <w:rPr>
                <w:rFonts w:ascii="標楷體" w:eastAsia="標楷體" w:hAnsi="標楷體" w:cs="Times New Roman" w:hint="eastAsia"/>
                <w:kern w:val="0"/>
              </w:rPr>
              <w:t>行前</w:t>
            </w:r>
            <w:r w:rsidR="00F427AC">
              <w:rPr>
                <w:rFonts w:ascii="標楷體" w:eastAsia="標楷體" w:hAnsi="標楷體" w:cs="Times New Roman" w:hint="eastAsia"/>
                <w:kern w:val="0"/>
              </w:rPr>
              <w:t>檢查</w:t>
            </w:r>
            <w:r w:rsidR="005C4923" w:rsidRPr="005C4923">
              <w:rPr>
                <w:rFonts w:ascii="標楷體" w:eastAsia="標楷體" w:hAnsi="標楷體" w:cs="Times New Roman" w:hint="eastAsia"/>
                <w:kern w:val="0"/>
              </w:rPr>
              <w:t>注意事項</w:t>
            </w:r>
          </w:p>
        </w:tc>
        <w:tc>
          <w:tcPr>
            <w:tcW w:w="2693" w:type="dxa"/>
            <w:vMerge w:val="restart"/>
          </w:tcPr>
          <w:p w:rsidR="005C4923" w:rsidRPr="005C4923" w:rsidRDefault="005C4923" w:rsidP="005C4923">
            <w:pPr>
              <w:widowControl/>
              <w:numPr>
                <w:ilvl w:val="0"/>
                <w:numId w:val="26"/>
              </w:numPr>
              <w:jc w:val="both"/>
              <w:rPr>
                <w:rFonts w:ascii="標楷體" w:eastAsia="標楷體" w:hAnsi="標楷體" w:cs="Times New Roman"/>
                <w:kern w:val="0"/>
              </w:rPr>
            </w:pPr>
            <w:r w:rsidRPr="005C4923">
              <w:rPr>
                <w:rFonts w:ascii="標楷體" w:eastAsia="標楷體" w:hAnsi="標楷體" w:cs="Times New Roman" w:hint="eastAsia"/>
                <w:kern w:val="0"/>
              </w:rPr>
              <w:t>配合生活課程，觀察與認識學校周邊的環境。</w:t>
            </w:r>
          </w:p>
          <w:p w:rsidR="00106290" w:rsidRPr="005B7353" w:rsidRDefault="005C4923" w:rsidP="005C4923">
            <w:pPr>
              <w:widowControl/>
              <w:numPr>
                <w:ilvl w:val="0"/>
                <w:numId w:val="26"/>
              </w:numPr>
              <w:jc w:val="both"/>
              <w:rPr>
                <w:rFonts w:ascii="標楷體" w:eastAsia="標楷體" w:hAnsi="標楷體" w:cs="Times New Roman"/>
                <w:kern w:val="0"/>
              </w:rPr>
            </w:pPr>
            <w:r w:rsidRPr="005C4923">
              <w:rPr>
                <w:rFonts w:ascii="標楷體" w:eastAsia="標楷體" w:hAnsi="標楷體" w:cs="Times New Roman" w:hint="eastAsia"/>
                <w:kern w:val="0"/>
              </w:rPr>
              <w:t>慢步在自行車道，觀察與體驗沿途風光。</w:t>
            </w:r>
          </w:p>
          <w:p w:rsidR="004A7825" w:rsidRPr="005C4923" w:rsidRDefault="005C4923" w:rsidP="001501A4">
            <w:pPr>
              <w:widowControl/>
              <w:numPr>
                <w:ilvl w:val="0"/>
                <w:numId w:val="26"/>
              </w:numPr>
              <w:jc w:val="both"/>
              <w:rPr>
                <w:rFonts w:ascii="標楷體" w:eastAsia="標楷體" w:hAnsi="標楷體" w:cs="Times New Roman"/>
                <w:kern w:val="0"/>
              </w:rPr>
            </w:pPr>
            <w:r w:rsidRPr="005C4923">
              <w:rPr>
                <w:rFonts w:ascii="標楷體" w:eastAsia="標楷體" w:hAnsi="標楷體" w:cs="Times New Roman" w:hint="eastAsia"/>
                <w:kern w:val="0"/>
              </w:rPr>
              <w:t>學生能知道從學校東側門出發，經由自行車道，再通過長壽橋即能抵達蒜頭糖廠。</w:t>
            </w:r>
          </w:p>
          <w:p w:rsidR="00106290" w:rsidRPr="00376283" w:rsidRDefault="00106290" w:rsidP="004A7825">
            <w:pPr>
              <w:widowControl/>
              <w:jc w:val="both"/>
              <w:rPr>
                <w:rFonts w:ascii="標楷體" w:eastAsia="標楷體" w:hAnsi="標楷體" w:cs="Times New Roman"/>
                <w:kern w:val="0"/>
              </w:rPr>
            </w:pPr>
          </w:p>
        </w:tc>
        <w:tc>
          <w:tcPr>
            <w:tcW w:w="1984" w:type="dxa"/>
            <w:vMerge w:val="restart"/>
          </w:tcPr>
          <w:p w:rsidR="00106290" w:rsidRDefault="00106290" w:rsidP="00163CE6">
            <w:pPr>
              <w:widowControl/>
              <w:numPr>
                <w:ilvl w:val="0"/>
                <w:numId w:val="21"/>
              </w:numPr>
              <w:jc w:val="both"/>
              <w:rPr>
                <w:rFonts w:ascii="標楷體" w:eastAsia="標楷體" w:hAnsi="標楷體" w:cs="Times New Roman"/>
                <w:kern w:val="0"/>
              </w:rPr>
            </w:pPr>
            <w:r>
              <w:rPr>
                <w:rFonts w:ascii="標楷體" w:eastAsia="標楷體" w:hAnsi="標楷體" w:cs="Times New Roman" w:hint="eastAsia"/>
                <w:kern w:val="0"/>
              </w:rPr>
              <w:t>參與討論、口頭發表</w:t>
            </w:r>
          </w:p>
          <w:p w:rsidR="00106290" w:rsidRDefault="00106290" w:rsidP="00163CE6">
            <w:pPr>
              <w:widowControl/>
              <w:numPr>
                <w:ilvl w:val="0"/>
                <w:numId w:val="21"/>
              </w:numPr>
              <w:jc w:val="both"/>
              <w:rPr>
                <w:rFonts w:ascii="標楷體" w:eastAsia="標楷體" w:hAnsi="標楷體" w:cs="Times New Roman"/>
                <w:kern w:val="0"/>
              </w:rPr>
            </w:pPr>
            <w:r>
              <w:rPr>
                <w:rFonts w:ascii="標楷體" w:eastAsia="標楷體" w:hAnsi="標楷體" w:cs="Times New Roman" w:hint="eastAsia"/>
                <w:kern w:val="0"/>
              </w:rPr>
              <w:t>學習單</w:t>
            </w:r>
          </w:p>
          <w:p w:rsidR="00106290" w:rsidRPr="00A6350E" w:rsidRDefault="005C4923" w:rsidP="005C4923">
            <w:pPr>
              <w:widowControl/>
              <w:numPr>
                <w:ilvl w:val="0"/>
                <w:numId w:val="21"/>
              </w:numPr>
              <w:jc w:val="both"/>
              <w:rPr>
                <w:rFonts w:ascii="標楷體" w:eastAsia="標楷體" w:hAnsi="標楷體" w:cs="Times New Roman"/>
                <w:kern w:val="0"/>
              </w:rPr>
            </w:pPr>
            <w:r w:rsidRPr="005C4923">
              <w:rPr>
                <w:rFonts w:ascii="標楷體" w:eastAsia="標楷體" w:hAnsi="標楷體" w:cs="Times New Roman" w:hint="eastAsia"/>
                <w:kern w:val="0"/>
              </w:rPr>
              <w:t>打卡定點拍照</w:t>
            </w:r>
            <w:r w:rsidR="00106290">
              <w:rPr>
                <w:rFonts w:ascii="標楷體" w:eastAsia="標楷體" w:hAnsi="標楷體" w:cs="Times New Roman" w:hint="eastAsia"/>
                <w:kern w:val="0"/>
              </w:rPr>
              <w:t>實作</w:t>
            </w:r>
          </w:p>
        </w:tc>
        <w:tc>
          <w:tcPr>
            <w:tcW w:w="616" w:type="dxa"/>
            <w:vMerge w:val="restart"/>
            <w:vAlign w:val="center"/>
          </w:tcPr>
          <w:p w:rsidR="00106290" w:rsidRPr="00A6350E" w:rsidRDefault="00595CAA" w:rsidP="00A6350E">
            <w:pPr>
              <w:widowControl/>
              <w:jc w:val="center"/>
              <w:rPr>
                <w:rFonts w:ascii="標楷體" w:eastAsia="標楷體" w:hAnsi="標楷體" w:cs="Times New Roman"/>
                <w:kern w:val="0"/>
              </w:rPr>
            </w:pPr>
            <w:r>
              <w:rPr>
                <w:rFonts w:ascii="標楷體" w:eastAsia="標楷體" w:hAnsi="標楷體" w:cs="Times New Roman" w:hint="eastAsia"/>
                <w:kern w:val="0"/>
              </w:rPr>
              <w:t>8</w:t>
            </w:r>
          </w:p>
        </w:tc>
      </w:tr>
      <w:tr w:rsidR="00106290" w:rsidRPr="00246B8B" w:rsidTr="00E40690">
        <w:trPr>
          <w:trHeight w:val="1743"/>
        </w:trPr>
        <w:tc>
          <w:tcPr>
            <w:tcW w:w="846" w:type="dxa"/>
            <w:vMerge/>
            <w:vAlign w:val="center"/>
          </w:tcPr>
          <w:p w:rsidR="00106290" w:rsidRPr="00A6350E" w:rsidRDefault="00106290" w:rsidP="00A6350E">
            <w:pPr>
              <w:widowControl/>
              <w:jc w:val="center"/>
              <w:rPr>
                <w:rFonts w:ascii="標楷體" w:eastAsia="標楷體" w:hAnsi="標楷體" w:cs="Times New Roman"/>
                <w:b/>
                <w:kern w:val="0"/>
              </w:rPr>
            </w:pPr>
          </w:p>
        </w:tc>
        <w:tc>
          <w:tcPr>
            <w:tcW w:w="1701" w:type="dxa"/>
            <w:vMerge/>
            <w:vAlign w:val="center"/>
          </w:tcPr>
          <w:p w:rsidR="00106290" w:rsidRPr="006D305B" w:rsidRDefault="00106290" w:rsidP="00387636">
            <w:pPr>
              <w:jc w:val="center"/>
              <w:rPr>
                <w:rFonts w:ascii="標楷體" w:eastAsia="標楷體" w:hAnsi="標楷體" w:cs="Times New Roman"/>
                <w:kern w:val="0"/>
              </w:rPr>
            </w:pPr>
          </w:p>
        </w:tc>
        <w:tc>
          <w:tcPr>
            <w:tcW w:w="3118" w:type="dxa"/>
            <w:vMerge/>
          </w:tcPr>
          <w:p w:rsidR="00106290" w:rsidRPr="00387636" w:rsidRDefault="00106290" w:rsidP="00A6350E">
            <w:pPr>
              <w:widowControl/>
              <w:jc w:val="both"/>
              <w:rPr>
                <w:rFonts w:ascii="標楷體" w:eastAsia="標楷體" w:hAnsi="標楷體" w:cs="Times New Roman"/>
                <w:kern w:val="0"/>
                <w:shd w:val="pct15" w:color="auto" w:fill="FFFFFF"/>
              </w:rPr>
            </w:pPr>
          </w:p>
        </w:tc>
        <w:tc>
          <w:tcPr>
            <w:tcW w:w="851" w:type="dxa"/>
          </w:tcPr>
          <w:p w:rsidR="00106290" w:rsidRPr="00A6350E" w:rsidRDefault="00106290" w:rsidP="00246B8B">
            <w:pPr>
              <w:rPr>
                <w:rFonts w:ascii="標楷體" w:eastAsia="標楷體" w:hAnsi="標楷體"/>
              </w:rPr>
            </w:pPr>
            <w:r>
              <w:rPr>
                <w:rFonts w:ascii="標楷體" w:eastAsia="標楷體" w:hAnsi="標楷體" w:hint="eastAsia"/>
              </w:rPr>
              <w:t>國語</w:t>
            </w:r>
          </w:p>
        </w:tc>
        <w:tc>
          <w:tcPr>
            <w:tcW w:w="2268" w:type="dxa"/>
          </w:tcPr>
          <w:p w:rsidR="00106290" w:rsidRPr="00A6350E" w:rsidRDefault="00106290" w:rsidP="00246B8B">
            <w:pPr>
              <w:rPr>
                <w:rFonts w:ascii="標楷體" w:eastAsia="標楷體" w:hAnsi="標楷體"/>
              </w:rPr>
            </w:pPr>
            <w:r w:rsidRPr="00106290">
              <w:rPr>
                <w:rFonts w:ascii="標楷體" w:eastAsia="標楷體" w:hAnsi="標楷體" w:hint="eastAsia"/>
              </w:rPr>
              <w:t>1-Ⅰ-2  能學習聆聽不同的媒材，說出聆聽的內容。</w:t>
            </w:r>
          </w:p>
        </w:tc>
        <w:tc>
          <w:tcPr>
            <w:tcW w:w="2126" w:type="dxa"/>
            <w:vMerge/>
          </w:tcPr>
          <w:p w:rsidR="00106290" w:rsidRPr="00A6350E" w:rsidRDefault="00106290" w:rsidP="00246B8B">
            <w:pPr>
              <w:rPr>
                <w:rFonts w:ascii="標楷體" w:eastAsia="標楷體" w:hAnsi="標楷體"/>
              </w:rPr>
            </w:pPr>
          </w:p>
        </w:tc>
        <w:tc>
          <w:tcPr>
            <w:tcW w:w="2693" w:type="dxa"/>
            <w:vMerge/>
          </w:tcPr>
          <w:p w:rsidR="00106290" w:rsidRPr="00A6350E" w:rsidRDefault="00106290" w:rsidP="00A6350E">
            <w:pPr>
              <w:widowControl/>
              <w:jc w:val="both"/>
              <w:rPr>
                <w:rFonts w:ascii="標楷體" w:eastAsia="標楷體" w:hAnsi="標楷體" w:cs="Times New Roman"/>
                <w:kern w:val="0"/>
              </w:rPr>
            </w:pPr>
          </w:p>
        </w:tc>
        <w:tc>
          <w:tcPr>
            <w:tcW w:w="1984" w:type="dxa"/>
            <w:vMerge/>
          </w:tcPr>
          <w:p w:rsidR="00106290" w:rsidRPr="00A6350E" w:rsidRDefault="00106290" w:rsidP="00A6350E">
            <w:pPr>
              <w:widowControl/>
              <w:jc w:val="both"/>
              <w:rPr>
                <w:rFonts w:ascii="標楷體" w:eastAsia="標楷體" w:hAnsi="標楷體" w:cs="Times New Roman"/>
                <w:kern w:val="0"/>
              </w:rPr>
            </w:pPr>
          </w:p>
        </w:tc>
        <w:tc>
          <w:tcPr>
            <w:tcW w:w="616" w:type="dxa"/>
            <w:vMerge/>
            <w:vAlign w:val="center"/>
          </w:tcPr>
          <w:p w:rsidR="00106290" w:rsidRDefault="00106290" w:rsidP="00A6350E">
            <w:pPr>
              <w:widowControl/>
              <w:jc w:val="center"/>
              <w:rPr>
                <w:rFonts w:ascii="標楷體" w:eastAsia="標楷體" w:hAnsi="標楷體" w:cs="Times New Roman"/>
                <w:kern w:val="0"/>
              </w:rPr>
            </w:pPr>
          </w:p>
        </w:tc>
      </w:tr>
      <w:tr w:rsidR="00CD28C6" w:rsidRPr="00246B8B" w:rsidTr="00E40690">
        <w:trPr>
          <w:trHeight w:val="974"/>
        </w:trPr>
        <w:tc>
          <w:tcPr>
            <w:tcW w:w="846" w:type="dxa"/>
            <w:vMerge/>
            <w:vAlign w:val="center"/>
          </w:tcPr>
          <w:p w:rsidR="00CD28C6" w:rsidRPr="00A6350E" w:rsidRDefault="00CD28C6" w:rsidP="00CD28C6">
            <w:pPr>
              <w:widowControl/>
              <w:jc w:val="center"/>
              <w:rPr>
                <w:rFonts w:ascii="標楷體" w:eastAsia="標楷體" w:hAnsi="標楷體" w:cs="Times New Roman"/>
                <w:b/>
                <w:kern w:val="0"/>
              </w:rPr>
            </w:pPr>
          </w:p>
        </w:tc>
        <w:tc>
          <w:tcPr>
            <w:tcW w:w="1701" w:type="dxa"/>
            <w:vMerge/>
            <w:vAlign w:val="center"/>
          </w:tcPr>
          <w:p w:rsidR="00CD28C6" w:rsidRPr="006D305B" w:rsidRDefault="00CD28C6" w:rsidP="00CD28C6">
            <w:pPr>
              <w:jc w:val="center"/>
              <w:rPr>
                <w:rFonts w:ascii="標楷體" w:eastAsia="標楷體" w:hAnsi="標楷體" w:cs="Times New Roman"/>
                <w:kern w:val="0"/>
              </w:rPr>
            </w:pPr>
          </w:p>
        </w:tc>
        <w:tc>
          <w:tcPr>
            <w:tcW w:w="3118" w:type="dxa"/>
            <w:vMerge/>
          </w:tcPr>
          <w:p w:rsidR="00CD28C6" w:rsidRPr="00387636" w:rsidRDefault="00CD28C6" w:rsidP="00CD28C6">
            <w:pPr>
              <w:widowControl/>
              <w:jc w:val="both"/>
              <w:rPr>
                <w:rFonts w:ascii="標楷體" w:eastAsia="標楷體" w:hAnsi="標楷體" w:cs="Times New Roman"/>
                <w:kern w:val="0"/>
                <w:shd w:val="pct15" w:color="auto" w:fill="FFFFFF"/>
              </w:rPr>
            </w:pPr>
          </w:p>
        </w:tc>
        <w:tc>
          <w:tcPr>
            <w:tcW w:w="851" w:type="dxa"/>
          </w:tcPr>
          <w:p w:rsidR="00CD28C6" w:rsidRPr="00A6350E" w:rsidRDefault="00CD28C6" w:rsidP="00CD28C6">
            <w:pPr>
              <w:rPr>
                <w:rFonts w:ascii="標楷體" w:eastAsia="標楷體" w:hAnsi="標楷體"/>
              </w:rPr>
            </w:pPr>
          </w:p>
        </w:tc>
        <w:tc>
          <w:tcPr>
            <w:tcW w:w="2268" w:type="dxa"/>
          </w:tcPr>
          <w:p w:rsidR="00CD28C6" w:rsidRPr="00A6350E" w:rsidRDefault="00CD28C6" w:rsidP="00CD28C6">
            <w:pPr>
              <w:rPr>
                <w:rFonts w:ascii="標楷體" w:eastAsia="標楷體" w:hAnsi="標楷體"/>
              </w:rPr>
            </w:pPr>
          </w:p>
        </w:tc>
        <w:tc>
          <w:tcPr>
            <w:tcW w:w="2126" w:type="dxa"/>
            <w:vMerge/>
          </w:tcPr>
          <w:p w:rsidR="00CD28C6" w:rsidRPr="00A6350E" w:rsidRDefault="00CD28C6" w:rsidP="00CD28C6">
            <w:pPr>
              <w:rPr>
                <w:rFonts w:ascii="標楷體" w:eastAsia="標楷體" w:hAnsi="標楷體"/>
              </w:rPr>
            </w:pPr>
          </w:p>
        </w:tc>
        <w:tc>
          <w:tcPr>
            <w:tcW w:w="2693" w:type="dxa"/>
            <w:vMerge/>
          </w:tcPr>
          <w:p w:rsidR="00CD28C6" w:rsidRPr="00A6350E" w:rsidRDefault="00CD28C6" w:rsidP="00CD28C6">
            <w:pPr>
              <w:widowControl/>
              <w:jc w:val="both"/>
              <w:rPr>
                <w:rFonts w:ascii="標楷體" w:eastAsia="標楷體" w:hAnsi="標楷體" w:cs="Times New Roman"/>
                <w:kern w:val="0"/>
              </w:rPr>
            </w:pPr>
          </w:p>
        </w:tc>
        <w:tc>
          <w:tcPr>
            <w:tcW w:w="1984" w:type="dxa"/>
            <w:vMerge/>
          </w:tcPr>
          <w:p w:rsidR="00CD28C6" w:rsidRPr="00A6350E" w:rsidRDefault="00CD28C6" w:rsidP="00CD28C6">
            <w:pPr>
              <w:widowControl/>
              <w:jc w:val="both"/>
              <w:rPr>
                <w:rFonts w:ascii="標楷體" w:eastAsia="標楷體" w:hAnsi="標楷體" w:cs="Times New Roman"/>
                <w:kern w:val="0"/>
              </w:rPr>
            </w:pPr>
          </w:p>
        </w:tc>
        <w:tc>
          <w:tcPr>
            <w:tcW w:w="616" w:type="dxa"/>
            <w:vMerge/>
            <w:vAlign w:val="center"/>
          </w:tcPr>
          <w:p w:rsidR="00CD28C6" w:rsidRDefault="00CD28C6" w:rsidP="00CD28C6">
            <w:pPr>
              <w:widowControl/>
              <w:jc w:val="center"/>
              <w:rPr>
                <w:rFonts w:ascii="標楷體" w:eastAsia="標楷體" w:hAnsi="標楷體" w:cs="Times New Roman"/>
                <w:kern w:val="0"/>
              </w:rPr>
            </w:pPr>
          </w:p>
        </w:tc>
      </w:tr>
      <w:tr w:rsidR="00CD28C6" w:rsidRPr="00246B8B" w:rsidTr="00E40690">
        <w:trPr>
          <w:trHeight w:val="1783"/>
        </w:trPr>
        <w:tc>
          <w:tcPr>
            <w:tcW w:w="846" w:type="dxa"/>
            <w:vMerge/>
            <w:vAlign w:val="center"/>
          </w:tcPr>
          <w:p w:rsidR="00CD28C6" w:rsidRPr="00A6350E" w:rsidRDefault="00CD28C6" w:rsidP="00CD28C6">
            <w:pPr>
              <w:widowControl/>
              <w:jc w:val="center"/>
              <w:rPr>
                <w:rFonts w:ascii="標楷體" w:eastAsia="標楷體" w:hAnsi="標楷體" w:cs="Times New Roman"/>
                <w:b/>
                <w:kern w:val="0"/>
              </w:rPr>
            </w:pPr>
          </w:p>
        </w:tc>
        <w:tc>
          <w:tcPr>
            <w:tcW w:w="1701" w:type="dxa"/>
            <w:vMerge/>
            <w:vAlign w:val="center"/>
          </w:tcPr>
          <w:p w:rsidR="00CD28C6" w:rsidRPr="006D305B" w:rsidRDefault="00CD28C6" w:rsidP="00CD28C6">
            <w:pPr>
              <w:jc w:val="center"/>
              <w:rPr>
                <w:rFonts w:ascii="標楷體" w:eastAsia="標楷體" w:hAnsi="標楷體" w:cs="Times New Roman"/>
                <w:kern w:val="0"/>
              </w:rPr>
            </w:pPr>
          </w:p>
        </w:tc>
        <w:tc>
          <w:tcPr>
            <w:tcW w:w="3118" w:type="dxa"/>
            <w:vMerge/>
          </w:tcPr>
          <w:p w:rsidR="00CD28C6" w:rsidRPr="00387636" w:rsidRDefault="00CD28C6" w:rsidP="00CD28C6">
            <w:pPr>
              <w:widowControl/>
              <w:jc w:val="both"/>
              <w:rPr>
                <w:rFonts w:ascii="標楷體" w:eastAsia="標楷體" w:hAnsi="標楷體" w:cs="Times New Roman"/>
                <w:kern w:val="0"/>
                <w:shd w:val="pct15" w:color="auto" w:fill="FFFFFF"/>
              </w:rPr>
            </w:pPr>
          </w:p>
        </w:tc>
        <w:tc>
          <w:tcPr>
            <w:tcW w:w="851" w:type="dxa"/>
          </w:tcPr>
          <w:p w:rsidR="00CD28C6" w:rsidRPr="00A6350E" w:rsidRDefault="00CD28C6" w:rsidP="00CD28C6">
            <w:pPr>
              <w:rPr>
                <w:rFonts w:ascii="標楷體" w:eastAsia="標楷體" w:hAnsi="標楷體"/>
              </w:rPr>
            </w:pPr>
          </w:p>
        </w:tc>
        <w:tc>
          <w:tcPr>
            <w:tcW w:w="2268" w:type="dxa"/>
          </w:tcPr>
          <w:p w:rsidR="00CD28C6" w:rsidRPr="00A6350E" w:rsidRDefault="00CD28C6" w:rsidP="00CD28C6">
            <w:pPr>
              <w:rPr>
                <w:rFonts w:ascii="標楷體" w:eastAsia="標楷體" w:hAnsi="標楷體"/>
              </w:rPr>
            </w:pPr>
          </w:p>
        </w:tc>
        <w:tc>
          <w:tcPr>
            <w:tcW w:w="2126" w:type="dxa"/>
            <w:vMerge/>
          </w:tcPr>
          <w:p w:rsidR="00CD28C6" w:rsidRPr="00A6350E" w:rsidRDefault="00CD28C6" w:rsidP="00CD28C6">
            <w:pPr>
              <w:rPr>
                <w:rFonts w:ascii="標楷體" w:eastAsia="標楷體" w:hAnsi="標楷體"/>
              </w:rPr>
            </w:pPr>
          </w:p>
        </w:tc>
        <w:tc>
          <w:tcPr>
            <w:tcW w:w="2693" w:type="dxa"/>
            <w:vMerge/>
          </w:tcPr>
          <w:p w:rsidR="00CD28C6" w:rsidRPr="00A6350E" w:rsidRDefault="00CD28C6" w:rsidP="00CD28C6">
            <w:pPr>
              <w:widowControl/>
              <w:jc w:val="both"/>
              <w:rPr>
                <w:rFonts w:ascii="標楷體" w:eastAsia="標楷體" w:hAnsi="標楷體" w:cs="Times New Roman"/>
                <w:kern w:val="0"/>
              </w:rPr>
            </w:pPr>
          </w:p>
        </w:tc>
        <w:tc>
          <w:tcPr>
            <w:tcW w:w="1984" w:type="dxa"/>
            <w:vMerge/>
          </w:tcPr>
          <w:p w:rsidR="00CD28C6" w:rsidRPr="00A6350E" w:rsidRDefault="00CD28C6" w:rsidP="00CD28C6">
            <w:pPr>
              <w:widowControl/>
              <w:jc w:val="both"/>
              <w:rPr>
                <w:rFonts w:ascii="標楷體" w:eastAsia="標楷體" w:hAnsi="標楷體" w:cs="Times New Roman"/>
                <w:kern w:val="0"/>
              </w:rPr>
            </w:pPr>
          </w:p>
        </w:tc>
        <w:tc>
          <w:tcPr>
            <w:tcW w:w="616" w:type="dxa"/>
            <w:vMerge/>
            <w:vAlign w:val="center"/>
          </w:tcPr>
          <w:p w:rsidR="00CD28C6" w:rsidRDefault="00CD28C6" w:rsidP="00CD28C6">
            <w:pPr>
              <w:widowControl/>
              <w:jc w:val="center"/>
              <w:rPr>
                <w:rFonts w:ascii="標楷體" w:eastAsia="標楷體" w:hAnsi="標楷體" w:cs="Times New Roman"/>
                <w:kern w:val="0"/>
              </w:rPr>
            </w:pPr>
          </w:p>
        </w:tc>
      </w:tr>
      <w:tr w:rsidR="003C522A" w:rsidRPr="00246B8B" w:rsidTr="00E40690">
        <w:trPr>
          <w:trHeight w:val="1422"/>
        </w:trPr>
        <w:tc>
          <w:tcPr>
            <w:tcW w:w="846" w:type="dxa"/>
            <w:vMerge w:val="restart"/>
            <w:vAlign w:val="center"/>
          </w:tcPr>
          <w:p w:rsidR="003C522A" w:rsidRPr="00A6350E" w:rsidRDefault="003C522A" w:rsidP="00CD28C6">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lastRenderedPageBreak/>
              <w:t>第</w:t>
            </w:r>
            <w:r w:rsidRPr="00A6350E">
              <w:rPr>
                <w:rFonts w:ascii="標楷體" w:eastAsia="標楷體" w:hAnsi="標楷體" w:cs="Times New Roman"/>
                <w:b/>
                <w:kern w:val="0"/>
              </w:rPr>
              <w:t>(</w:t>
            </w:r>
            <w:r>
              <w:rPr>
                <w:rFonts w:ascii="標楷體" w:eastAsia="標楷體" w:hAnsi="標楷體" w:cs="Times New Roman"/>
                <w:b/>
                <w:kern w:val="0"/>
              </w:rPr>
              <w:t>1</w:t>
            </w:r>
            <w:r>
              <w:rPr>
                <w:rFonts w:ascii="標楷體" w:eastAsia="標楷體" w:hAnsi="標楷體" w:cs="Times New Roman" w:hint="eastAsia"/>
                <w:b/>
                <w:kern w:val="0"/>
              </w:rPr>
              <w:t>5</w:t>
            </w:r>
            <w:r w:rsidRPr="00A6350E">
              <w:rPr>
                <w:rFonts w:ascii="標楷體" w:eastAsia="標楷體" w:hAnsi="標楷體" w:cs="Times New Roman"/>
                <w:b/>
                <w:kern w:val="0"/>
              </w:rPr>
              <w:t>)</w:t>
            </w:r>
            <w:r w:rsidRPr="00A6350E">
              <w:rPr>
                <w:rFonts w:ascii="標楷體" w:eastAsia="標楷體" w:hAnsi="標楷體" w:cs="Times New Roman" w:hint="eastAsia"/>
                <w:b/>
                <w:kern w:val="0"/>
              </w:rPr>
              <w:t>週</w:t>
            </w:r>
          </w:p>
          <w:p w:rsidR="003C522A" w:rsidRPr="00A6350E" w:rsidRDefault="003C522A" w:rsidP="00CD28C6">
            <w:pPr>
              <w:widowControl/>
              <w:jc w:val="center"/>
              <w:rPr>
                <w:rFonts w:ascii="標楷體" w:eastAsia="標楷體" w:hAnsi="標楷體" w:cs="Times New Roman"/>
                <w:b/>
                <w:kern w:val="0"/>
              </w:rPr>
            </w:pPr>
            <w:r w:rsidRPr="00A6350E">
              <w:rPr>
                <w:rFonts w:ascii="標楷體" w:eastAsia="標楷體" w:hAnsi="標楷體" w:cs="Times New Roman"/>
                <w:b/>
                <w:kern w:val="0"/>
              </w:rPr>
              <w:t>-</w:t>
            </w:r>
          </w:p>
          <w:p w:rsidR="003C522A" w:rsidRPr="00A6350E" w:rsidRDefault="003C522A" w:rsidP="00CD28C6">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t>第</w:t>
            </w:r>
            <w:r w:rsidRPr="00A6350E">
              <w:rPr>
                <w:rFonts w:ascii="標楷體" w:eastAsia="標楷體" w:hAnsi="標楷體" w:cs="Times New Roman"/>
                <w:b/>
                <w:kern w:val="0"/>
              </w:rPr>
              <w:t>(</w:t>
            </w:r>
            <w:r>
              <w:rPr>
                <w:rFonts w:ascii="標楷體" w:eastAsia="標楷體" w:hAnsi="標楷體" w:cs="Times New Roman" w:hint="eastAsia"/>
                <w:b/>
                <w:kern w:val="0"/>
              </w:rPr>
              <w:t>20</w:t>
            </w:r>
            <w:r w:rsidRPr="00A6350E">
              <w:rPr>
                <w:rFonts w:ascii="標楷體" w:eastAsia="標楷體" w:hAnsi="標楷體" w:cs="Times New Roman"/>
                <w:b/>
                <w:kern w:val="0"/>
              </w:rPr>
              <w:t>)</w:t>
            </w:r>
            <w:r w:rsidRPr="00A6350E">
              <w:rPr>
                <w:rFonts w:ascii="標楷體" w:eastAsia="標楷體" w:hAnsi="標楷體" w:cs="Times New Roman" w:hint="eastAsia"/>
                <w:b/>
                <w:kern w:val="0"/>
              </w:rPr>
              <w:t>週</w:t>
            </w:r>
          </w:p>
        </w:tc>
        <w:tc>
          <w:tcPr>
            <w:tcW w:w="1701" w:type="dxa"/>
            <w:vMerge w:val="restart"/>
            <w:vAlign w:val="center"/>
          </w:tcPr>
          <w:p w:rsidR="003C522A" w:rsidRPr="00595CAA" w:rsidRDefault="003C522A" w:rsidP="00CD28C6">
            <w:pPr>
              <w:jc w:val="center"/>
              <w:rPr>
                <w:rFonts w:ascii="標楷體" w:eastAsia="標楷體" w:hAnsi="標楷體"/>
              </w:rPr>
            </w:pPr>
            <w:r w:rsidRPr="00595CAA">
              <w:rPr>
                <w:rFonts w:ascii="標楷體" w:eastAsia="標楷體" w:hAnsi="標楷體" w:hint="eastAsia"/>
              </w:rPr>
              <w:t>走訪蒜頭糖廠</w:t>
            </w:r>
          </w:p>
        </w:tc>
        <w:tc>
          <w:tcPr>
            <w:tcW w:w="3118" w:type="dxa"/>
            <w:vMerge w:val="restart"/>
          </w:tcPr>
          <w:p w:rsidR="003C522A" w:rsidRPr="00595CAA" w:rsidRDefault="003C522A" w:rsidP="00CD28C6">
            <w:pPr>
              <w:widowControl/>
              <w:jc w:val="both"/>
              <w:rPr>
                <w:rFonts w:ascii="標楷體" w:eastAsia="標楷體" w:hAnsi="標楷體" w:cs="Times New Roman"/>
                <w:kern w:val="0"/>
                <w:shd w:val="pct15" w:color="auto" w:fill="FFFFFF"/>
              </w:rPr>
            </w:pPr>
            <w:r w:rsidRPr="00595CAA">
              <w:rPr>
                <w:rFonts w:ascii="標楷體" w:eastAsia="標楷體" w:hAnsi="標楷體" w:cs="Times New Roman" w:hint="eastAsia"/>
                <w:kern w:val="0"/>
              </w:rPr>
              <w:t>活動一：糖廠巡禮</w:t>
            </w:r>
            <w:r w:rsidRPr="00595CAA">
              <w:rPr>
                <w:rFonts w:ascii="標楷體" w:eastAsia="標楷體" w:hAnsi="標楷體" w:cs="Times New Roman"/>
                <w:kern w:val="0"/>
                <w:shd w:val="pct15" w:color="auto" w:fill="FFFFFF"/>
              </w:rPr>
              <w:t>(</w:t>
            </w:r>
            <w:r w:rsidRPr="00595CAA">
              <w:rPr>
                <w:rFonts w:ascii="標楷體" w:eastAsia="標楷體" w:hAnsi="標楷體" w:cs="Times New Roman" w:hint="eastAsia"/>
                <w:kern w:val="0"/>
                <w:shd w:val="pct15" w:color="auto" w:fill="FFFFFF"/>
              </w:rPr>
              <w:t>2節</w:t>
            </w:r>
            <w:r w:rsidRPr="00595CAA">
              <w:rPr>
                <w:rFonts w:ascii="標楷體" w:eastAsia="標楷體" w:hAnsi="標楷體" w:cs="Times New Roman"/>
                <w:kern w:val="0"/>
                <w:shd w:val="pct15" w:color="auto" w:fill="FFFFFF"/>
              </w:rPr>
              <w:t>)</w:t>
            </w:r>
          </w:p>
          <w:p w:rsidR="003C522A" w:rsidRPr="00595CAA" w:rsidRDefault="003C522A" w:rsidP="005117C4">
            <w:pPr>
              <w:widowControl/>
              <w:numPr>
                <w:ilvl w:val="0"/>
                <w:numId w:val="22"/>
              </w:numPr>
              <w:jc w:val="both"/>
              <w:rPr>
                <w:rFonts w:ascii="標楷體" w:eastAsia="標楷體" w:hAnsi="標楷體" w:cs="Times New Roman"/>
                <w:kern w:val="0"/>
              </w:rPr>
            </w:pPr>
            <w:r w:rsidRPr="00595CAA">
              <w:rPr>
                <w:rFonts w:ascii="標楷體" w:eastAsia="標楷體" w:hAnsi="標楷體" w:cs="Times New Roman" w:hint="eastAsia"/>
                <w:kern w:val="0"/>
              </w:rPr>
              <w:t>搭乘五分車探索園區。</w:t>
            </w:r>
          </w:p>
          <w:p w:rsidR="003C522A" w:rsidRPr="00595CAA" w:rsidRDefault="003C522A" w:rsidP="005117C4">
            <w:pPr>
              <w:widowControl/>
              <w:numPr>
                <w:ilvl w:val="0"/>
                <w:numId w:val="22"/>
              </w:numPr>
              <w:jc w:val="both"/>
              <w:rPr>
                <w:rFonts w:ascii="標楷體" w:eastAsia="標楷體" w:hAnsi="標楷體" w:cs="Times New Roman"/>
                <w:kern w:val="0"/>
              </w:rPr>
            </w:pPr>
            <w:r w:rsidRPr="00595CAA">
              <w:rPr>
                <w:rFonts w:ascii="標楷體" w:eastAsia="標楷體" w:hAnsi="標楷體" w:cs="Times New Roman" w:hint="eastAsia"/>
                <w:kern w:val="0"/>
              </w:rPr>
              <w:t>回味懷舊日式建築。</w:t>
            </w:r>
          </w:p>
          <w:p w:rsidR="003C522A" w:rsidRPr="00595CAA" w:rsidRDefault="003C522A" w:rsidP="005117C4">
            <w:pPr>
              <w:widowControl/>
              <w:numPr>
                <w:ilvl w:val="0"/>
                <w:numId w:val="22"/>
              </w:numPr>
              <w:jc w:val="both"/>
              <w:rPr>
                <w:rFonts w:ascii="標楷體" w:eastAsia="標楷體" w:hAnsi="標楷體" w:cs="Times New Roman"/>
                <w:kern w:val="0"/>
              </w:rPr>
            </w:pPr>
            <w:r w:rsidRPr="00595CAA">
              <w:rPr>
                <w:rFonts w:ascii="標楷體" w:eastAsia="標楷體" w:hAnsi="標楷體" w:cs="Times New Roman" w:hint="eastAsia"/>
                <w:kern w:val="0"/>
              </w:rPr>
              <w:t>品嘗糖廠有名的冰品。</w:t>
            </w:r>
          </w:p>
          <w:p w:rsidR="003C522A" w:rsidRPr="00595CAA" w:rsidRDefault="003C522A" w:rsidP="005117C4">
            <w:pPr>
              <w:widowControl/>
              <w:numPr>
                <w:ilvl w:val="0"/>
                <w:numId w:val="22"/>
              </w:numPr>
              <w:jc w:val="both"/>
              <w:rPr>
                <w:rFonts w:ascii="標楷體" w:eastAsia="標楷體" w:hAnsi="標楷體" w:cs="Times New Roman"/>
                <w:kern w:val="0"/>
              </w:rPr>
            </w:pPr>
            <w:r w:rsidRPr="00595CAA">
              <w:rPr>
                <w:rFonts w:ascii="標楷體" w:eastAsia="標楷體" w:hAnsi="標楷體" w:cs="Times New Roman" w:hint="eastAsia"/>
                <w:kern w:val="0"/>
              </w:rPr>
              <w:t>賦歸。</w:t>
            </w:r>
          </w:p>
          <w:p w:rsidR="003C522A" w:rsidRPr="00595CAA" w:rsidRDefault="003C522A" w:rsidP="00CD28C6">
            <w:pPr>
              <w:widowControl/>
              <w:jc w:val="both"/>
              <w:rPr>
                <w:rFonts w:ascii="標楷體" w:eastAsia="標楷體" w:hAnsi="標楷體" w:cs="Times New Roman"/>
                <w:kern w:val="0"/>
                <w:shd w:val="pct15" w:color="auto" w:fill="FFFFFF"/>
              </w:rPr>
            </w:pPr>
            <w:r w:rsidRPr="00595CAA">
              <w:rPr>
                <w:rFonts w:ascii="標楷體" w:eastAsia="標楷體" w:hAnsi="標楷體" w:cs="Times New Roman" w:hint="eastAsia"/>
                <w:kern w:val="0"/>
                <w:shd w:val="pct15" w:color="auto" w:fill="FFFFFF"/>
              </w:rPr>
              <w:t>活動二：甜蜜好滋味</w:t>
            </w:r>
            <w:r w:rsidRPr="00595CAA">
              <w:rPr>
                <w:rFonts w:ascii="標楷體" w:eastAsia="標楷體" w:hAnsi="標楷體" w:cs="Times New Roman"/>
                <w:kern w:val="0"/>
                <w:shd w:val="pct15" w:color="auto" w:fill="FFFFFF"/>
              </w:rPr>
              <w:t>(1</w:t>
            </w:r>
            <w:r w:rsidRPr="00595CAA">
              <w:rPr>
                <w:rFonts w:ascii="標楷體" w:eastAsia="標楷體" w:hAnsi="標楷體" w:cs="Times New Roman" w:hint="eastAsia"/>
                <w:kern w:val="0"/>
                <w:shd w:val="pct15" w:color="auto" w:fill="FFFFFF"/>
              </w:rPr>
              <w:t>節</w:t>
            </w:r>
            <w:r w:rsidRPr="00595CAA">
              <w:rPr>
                <w:rFonts w:ascii="標楷體" w:eastAsia="標楷體" w:hAnsi="標楷體" w:cs="Times New Roman"/>
                <w:kern w:val="0"/>
                <w:shd w:val="pct15" w:color="auto" w:fill="FFFFFF"/>
              </w:rPr>
              <w:t>)</w:t>
            </w:r>
          </w:p>
          <w:p w:rsidR="003C522A" w:rsidRPr="00595CAA" w:rsidRDefault="003C522A" w:rsidP="005117C4">
            <w:pPr>
              <w:widowControl/>
              <w:numPr>
                <w:ilvl w:val="0"/>
                <w:numId w:val="23"/>
              </w:numPr>
              <w:jc w:val="both"/>
              <w:rPr>
                <w:rFonts w:ascii="標楷體" w:eastAsia="標楷體" w:hAnsi="標楷體" w:cs="Times New Roman"/>
                <w:kern w:val="0"/>
              </w:rPr>
            </w:pPr>
            <w:r w:rsidRPr="00595CAA">
              <w:rPr>
                <w:rFonts w:ascii="標楷體" w:eastAsia="標楷體" w:hAnsi="標楷體" w:cs="Times New Roman" w:hint="eastAsia"/>
                <w:kern w:val="0"/>
              </w:rPr>
              <w:t>欣賞繪本《超神奇糖果鋪》。</w:t>
            </w:r>
          </w:p>
          <w:p w:rsidR="003C522A" w:rsidRPr="00595CAA" w:rsidRDefault="003C522A" w:rsidP="005117C4">
            <w:pPr>
              <w:widowControl/>
              <w:numPr>
                <w:ilvl w:val="0"/>
                <w:numId w:val="23"/>
              </w:numPr>
              <w:jc w:val="both"/>
              <w:rPr>
                <w:rFonts w:ascii="標楷體" w:eastAsia="標楷體" w:hAnsi="標楷體" w:cs="Times New Roman"/>
                <w:kern w:val="0"/>
              </w:rPr>
            </w:pPr>
            <w:r w:rsidRPr="00595CAA">
              <w:rPr>
                <w:rFonts w:ascii="標楷體" w:eastAsia="標楷體" w:hAnsi="標楷體" w:cs="Times New Roman" w:hint="eastAsia"/>
                <w:kern w:val="0"/>
              </w:rPr>
              <w:t>介紹中世紀糖的戰爭。</w:t>
            </w:r>
          </w:p>
          <w:p w:rsidR="003C522A" w:rsidRPr="00595CAA" w:rsidRDefault="003C522A" w:rsidP="005117C4">
            <w:pPr>
              <w:widowControl/>
              <w:numPr>
                <w:ilvl w:val="0"/>
                <w:numId w:val="23"/>
              </w:numPr>
              <w:jc w:val="both"/>
              <w:rPr>
                <w:rFonts w:ascii="標楷體" w:eastAsia="標楷體" w:hAnsi="標楷體" w:cs="Times New Roman"/>
                <w:kern w:val="0"/>
              </w:rPr>
            </w:pPr>
            <w:r w:rsidRPr="00595CAA">
              <w:rPr>
                <w:rFonts w:ascii="標楷體" w:eastAsia="標楷體" w:hAnsi="標楷體" w:cs="Times New Roman" w:hint="eastAsia"/>
                <w:kern w:val="0"/>
              </w:rPr>
              <w:t>分組發表。</w:t>
            </w:r>
          </w:p>
          <w:p w:rsidR="003C522A" w:rsidRPr="00595CAA" w:rsidRDefault="003C522A" w:rsidP="005117C4">
            <w:pPr>
              <w:widowControl/>
              <w:numPr>
                <w:ilvl w:val="0"/>
                <w:numId w:val="23"/>
              </w:numPr>
              <w:jc w:val="both"/>
              <w:rPr>
                <w:rFonts w:ascii="標楷體" w:eastAsia="標楷體" w:hAnsi="標楷體" w:cs="Times New Roman"/>
                <w:kern w:val="0"/>
              </w:rPr>
            </w:pPr>
            <w:r w:rsidRPr="00595CAA">
              <w:rPr>
                <w:rFonts w:ascii="標楷體" w:eastAsia="標楷體" w:hAnsi="標楷體" w:cs="Times New Roman" w:hint="eastAsia"/>
                <w:kern w:val="0"/>
              </w:rPr>
              <w:t>完成學習單。</w:t>
            </w:r>
          </w:p>
          <w:p w:rsidR="003C522A" w:rsidRPr="00595CAA" w:rsidRDefault="003C522A" w:rsidP="00CD28C6">
            <w:pPr>
              <w:widowControl/>
              <w:numPr>
                <w:ilvl w:val="0"/>
                <w:numId w:val="23"/>
              </w:numPr>
              <w:jc w:val="both"/>
              <w:rPr>
                <w:rFonts w:ascii="標楷體" w:eastAsia="標楷體" w:hAnsi="標楷體" w:cs="Times New Roman"/>
                <w:kern w:val="0"/>
              </w:rPr>
            </w:pPr>
            <w:r w:rsidRPr="00595CAA">
              <w:rPr>
                <w:rFonts w:ascii="標楷體" w:eastAsia="標楷體" w:hAnsi="標楷體" w:cs="Times New Roman" w:hint="eastAsia"/>
                <w:kern w:val="0"/>
              </w:rPr>
              <w:t>交流時間。</w:t>
            </w:r>
          </w:p>
          <w:p w:rsidR="003C522A" w:rsidRPr="00595CAA" w:rsidRDefault="003C522A" w:rsidP="00CD28C6">
            <w:pPr>
              <w:widowControl/>
              <w:jc w:val="both"/>
              <w:rPr>
                <w:rFonts w:ascii="標楷體" w:eastAsia="標楷體" w:hAnsi="標楷體" w:cs="Times New Roman"/>
                <w:kern w:val="0"/>
                <w:shd w:val="pct15" w:color="auto" w:fill="FFFFFF"/>
              </w:rPr>
            </w:pPr>
            <w:r w:rsidRPr="00595CAA">
              <w:rPr>
                <w:rFonts w:ascii="標楷體" w:eastAsia="標楷體" w:hAnsi="標楷體" w:cs="Times New Roman" w:hint="eastAsia"/>
                <w:kern w:val="0"/>
                <w:shd w:val="pct15" w:color="auto" w:fill="FFFFFF"/>
              </w:rPr>
              <w:t>活動三：糖果屋DIY)</w:t>
            </w:r>
            <w:r w:rsidRPr="00595CAA">
              <w:rPr>
                <w:rFonts w:ascii="標楷體" w:eastAsia="標楷體" w:hAnsi="標楷體" w:cs="Times New Roman"/>
                <w:kern w:val="0"/>
                <w:shd w:val="pct15" w:color="auto" w:fill="FFFFFF"/>
              </w:rPr>
              <w:t xml:space="preserve"> (</w:t>
            </w:r>
            <w:r w:rsidRPr="00595CAA">
              <w:rPr>
                <w:rFonts w:ascii="標楷體" w:eastAsia="標楷體" w:hAnsi="標楷體" w:cs="Times New Roman" w:hint="eastAsia"/>
                <w:kern w:val="0"/>
                <w:shd w:val="pct15" w:color="auto" w:fill="FFFFFF"/>
              </w:rPr>
              <w:t>3節</w:t>
            </w:r>
            <w:r w:rsidRPr="00595CAA">
              <w:rPr>
                <w:rFonts w:ascii="標楷體" w:eastAsia="標楷體" w:hAnsi="標楷體" w:cs="Times New Roman"/>
                <w:kern w:val="0"/>
                <w:shd w:val="pct15" w:color="auto" w:fill="FFFFFF"/>
              </w:rPr>
              <w:t>)</w:t>
            </w:r>
          </w:p>
          <w:p w:rsidR="003C522A" w:rsidRPr="00595CAA" w:rsidRDefault="003C522A" w:rsidP="005117C4">
            <w:pPr>
              <w:widowControl/>
              <w:jc w:val="both"/>
              <w:rPr>
                <w:rFonts w:ascii="標楷體" w:eastAsia="標楷體" w:hAnsi="標楷體" w:cs="Times New Roman"/>
                <w:kern w:val="0"/>
              </w:rPr>
            </w:pPr>
            <w:r w:rsidRPr="00595CAA">
              <w:rPr>
                <w:rFonts w:ascii="標楷體" w:eastAsia="標楷體" w:hAnsi="標楷體" w:cs="Times New Roman"/>
                <w:kern w:val="0"/>
              </w:rPr>
              <w:t xml:space="preserve">1. </w:t>
            </w:r>
            <w:r w:rsidRPr="00595CAA">
              <w:rPr>
                <w:rFonts w:ascii="標楷體" w:eastAsia="標楷體" w:hAnsi="標楷體" w:cs="Times New Roman" w:hint="eastAsia"/>
                <w:kern w:val="0"/>
              </w:rPr>
              <w:t>欣賞童話故事【糖果屋】影片。</w:t>
            </w:r>
          </w:p>
          <w:p w:rsidR="003C522A" w:rsidRPr="00595CAA" w:rsidRDefault="003C522A" w:rsidP="009448B0">
            <w:pPr>
              <w:widowControl/>
              <w:rPr>
                <w:rFonts w:ascii="標楷體" w:eastAsia="標楷體" w:hAnsi="標楷體" w:cs="Times New Roman"/>
                <w:kern w:val="0"/>
              </w:rPr>
            </w:pPr>
            <w:r w:rsidRPr="00595CAA">
              <w:rPr>
                <w:rFonts w:ascii="標楷體" w:eastAsia="標楷體" w:hAnsi="標楷體" w:cs="Times New Roman" w:hint="eastAsia"/>
                <w:kern w:val="0"/>
              </w:rPr>
              <w:t>2.分組設計糖果屋草稿，計算所需的材料餅乾數量並確定材料分工帶齊。</w:t>
            </w:r>
          </w:p>
          <w:p w:rsidR="003C522A" w:rsidRPr="00595CAA" w:rsidRDefault="003C522A" w:rsidP="005117C4">
            <w:pPr>
              <w:widowControl/>
              <w:jc w:val="both"/>
              <w:rPr>
                <w:rFonts w:ascii="標楷體" w:eastAsia="標楷體" w:hAnsi="標楷體" w:cs="Times New Roman"/>
                <w:kern w:val="0"/>
              </w:rPr>
            </w:pPr>
            <w:r w:rsidRPr="00595CAA">
              <w:rPr>
                <w:rFonts w:ascii="標楷體" w:eastAsia="標楷體" w:hAnsi="標楷體" w:cs="Times New Roman" w:hint="eastAsia"/>
                <w:kern w:val="0"/>
              </w:rPr>
              <w:t>3.製作糖霜</w:t>
            </w:r>
          </w:p>
          <w:p w:rsidR="003C522A" w:rsidRPr="00595CAA" w:rsidRDefault="003C522A" w:rsidP="005117C4">
            <w:pPr>
              <w:widowControl/>
              <w:jc w:val="both"/>
              <w:rPr>
                <w:rFonts w:ascii="標楷體" w:eastAsia="標楷體" w:hAnsi="標楷體" w:cs="Times New Roman"/>
                <w:kern w:val="0"/>
              </w:rPr>
            </w:pPr>
            <w:r w:rsidRPr="00595CAA">
              <w:rPr>
                <w:rFonts w:ascii="標楷體" w:eastAsia="標楷體" w:hAnsi="標楷體" w:cs="Times New Roman" w:hint="eastAsia"/>
                <w:kern w:val="0"/>
              </w:rPr>
              <w:t>4.完成設計的糖果屋。</w:t>
            </w:r>
          </w:p>
        </w:tc>
        <w:tc>
          <w:tcPr>
            <w:tcW w:w="851" w:type="dxa"/>
          </w:tcPr>
          <w:p w:rsidR="003C522A" w:rsidRPr="00A6350E" w:rsidRDefault="003C522A" w:rsidP="00CD28C6">
            <w:pPr>
              <w:rPr>
                <w:rFonts w:ascii="標楷體" w:eastAsia="標楷體" w:hAnsi="標楷體"/>
              </w:rPr>
            </w:pPr>
            <w:r>
              <w:rPr>
                <w:rFonts w:ascii="標楷體" w:eastAsia="標楷體" w:hAnsi="標楷體" w:hint="eastAsia"/>
              </w:rPr>
              <w:t>國語</w:t>
            </w:r>
          </w:p>
        </w:tc>
        <w:tc>
          <w:tcPr>
            <w:tcW w:w="2268" w:type="dxa"/>
          </w:tcPr>
          <w:p w:rsidR="003C522A" w:rsidRPr="00A6350E" w:rsidRDefault="003C522A" w:rsidP="00CD28C6">
            <w:pPr>
              <w:rPr>
                <w:rFonts w:ascii="標楷體" w:eastAsia="標楷體" w:hAnsi="標楷體"/>
              </w:rPr>
            </w:pPr>
            <w:r w:rsidRPr="00CB0FD4">
              <w:rPr>
                <w:rFonts w:ascii="標楷體" w:eastAsia="標楷體" w:hAnsi="標楷體" w:hint="eastAsia"/>
              </w:rPr>
              <w:t>2-Ⅰ-3  與他人交談時，能適當的提問、合宜的回答，並分享想法。</w:t>
            </w:r>
          </w:p>
        </w:tc>
        <w:tc>
          <w:tcPr>
            <w:tcW w:w="2126" w:type="dxa"/>
            <w:vMerge w:val="restart"/>
          </w:tcPr>
          <w:p w:rsidR="003C522A" w:rsidRDefault="003C522A" w:rsidP="00CD28C6">
            <w:pPr>
              <w:rPr>
                <w:rFonts w:ascii="標楷體" w:eastAsia="標楷體" w:hAnsi="標楷體" w:cs="Times New Roman"/>
                <w:kern w:val="0"/>
              </w:rPr>
            </w:pPr>
            <w:r>
              <w:rPr>
                <w:rFonts w:ascii="標楷體" w:eastAsia="標楷體" w:hAnsi="標楷體" w:hint="eastAsia"/>
              </w:rPr>
              <w:t>1.</w:t>
            </w:r>
            <w:r>
              <w:rPr>
                <w:rFonts w:ascii="標楷體" w:eastAsia="標楷體" w:hAnsi="標楷體" w:cs="Times New Roman" w:hint="eastAsia"/>
                <w:kern w:val="0"/>
              </w:rPr>
              <w:t xml:space="preserve"> </w:t>
            </w:r>
            <w:r w:rsidRPr="00410917">
              <w:rPr>
                <w:rFonts w:ascii="標楷體" w:eastAsia="標楷體" w:hAnsi="標楷體" w:cs="Times New Roman" w:hint="eastAsia"/>
                <w:kern w:val="0"/>
              </w:rPr>
              <w:t>五分車</w:t>
            </w:r>
            <w:r>
              <w:rPr>
                <w:rFonts w:ascii="標楷體" w:eastAsia="標楷體" w:hAnsi="標楷體" w:hint="eastAsia"/>
              </w:rPr>
              <w:t>體驗趣</w:t>
            </w:r>
            <w:r>
              <w:rPr>
                <w:rFonts w:ascii="標楷體" w:eastAsia="標楷體" w:hAnsi="標楷體" w:cs="Times New Roman" w:hint="eastAsia"/>
                <w:kern w:val="0"/>
              </w:rPr>
              <w:t>。</w:t>
            </w:r>
          </w:p>
          <w:p w:rsidR="003C522A" w:rsidRDefault="003C522A" w:rsidP="00CD28C6">
            <w:pPr>
              <w:rPr>
                <w:rFonts w:ascii="標楷體" w:eastAsia="標楷體" w:hAnsi="標楷體" w:cs="Times New Roman"/>
                <w:kern w:val="0"/>
              </w:rPr>
            </w:pPr>
            <w:r>
              <w:rPr>
                <w:rFonts w:ascii="標楷體" w:eastAsia="標楷體" w:hAnsi="標楷體" w:cs="Times New Roman" w:hint="eastAsia"/>
                <w:kern w:val="0"/>
              </w:rPr>
              <w:t>2.</w:t>
            </w:r>
            <w:r>
              <w:rPr>
                <w:rFonts w:hint="eastAsia"/>
              </w:rPr>
              <w:t xml:space="preserve"> </w:t>
            </w:r>
            <w:r w:rsidRPr="00410917">
              <w:rPr>
                <w:rFonts w:ascii="標楷體" w:eastAsia="標楷體" w:hAnsi="標楷體" w:cs="Times New Roman" w:hint="eastAsia"/>
                <w:kern w:val="0"/>
              </w:rPr>
              <w:t>糖廠</w:t>
            </w:r>
            <w:r>
              <w:rPr>
                <w:rFonts w:ascii="標楷體" w:eastAsia="標楷體" w:hAnsi="標楷體" w:cs="Times New Roman" w:hint="eastAsia"/>
                <w:kern w:val="0"/>
              </w:rPr>
              <w:t>走透透訪【</w:t>
            </w:r>
            <w:r w:rsidRPr="00410917">
              <w:rPr>
                <w:rFonts w:ascii="標楷體" w:eastAsia="標楷體" w:hAnsi="標楷體" w:cs="Times New Roman" w:hint="eastAsia"/>
                <w:kern w:val="0"/>
              </w:rPr>
              <w:t>日式建築</w:t>
            </w:r>
            <w:r>
              <w:rPr>
                <w:rFonts w:ascii="標楷體" w:eastAsia="標楷體" w:hAnsi="標楷體" w:cs="Times New Roman" w:hint="eastAsia"/>
                <w:kern w:val="0"/>
              </w:rPr>
              <w:t>】。</w:t>
            </w:r>
          </w:p>
          <w:p w:rsidR="003C522A" w:rsidRDefault="003C522A" w:rsidP="00410917">
            <w:pPr>
              <w:rPr>
                <w:rFonts w:ascii="標楷體" w:eastAsia="標楷體" w:hAnsi="標楷體" w:cs="Times New Roman"/>
                <w:kern w:val="0"/>
              </w:rPr>
            </w:pPr>
            <w:r>
              <w:rPr>
                <w:rFonts w:ascii="標楷體" w:eastAsia="標楷體" w:hAnsi="標楷體" w:cs="Times New Roman" w:hint="eastAsia"/>
                <w:kern w:val="0"/>
              </w:rPr>
              <w:t>3.</w:t>
            </w:r>
            <w:r w:rsidRPr="00415CF2">
              <w:rPr>
                <w:rFonts w:ascii="標楷體" w:eastAsia="標楷體" w:hAnsi="標楷體" w:cs="Times New Roman" w:hint="eastAsia"/>
                <w:kern w:val="0"/>
              </w:rPr>
              <w:t xml:space="preserve"> </w:t>
            </w:r>
            <w:r>
              <w:rPr>
                <w:rFonts w:ascii="標楷體" w:eastAsia="標楷體" w:hAnsi="標楷體" w:cs="Times New Roman" w:hint="eastAsia"/>
                <w:kern w:val="0"/>
              </w:rPr>
              <w:t>糖霜</w:t>
            </w:r>
            <w:r w:rsidRPr="00415CF2">
              <w:rPr>
                <w:rFonts w:ascii="標楷體" w:eastAsia="標楷體" w:hAnsi="標楷體" w:cs="Times New Roman" w:hint="eastAsia"/>
                <w:kern w:val="0"/>
              </w:rPr>
              <w:t>創作</w:t>
            </w:r>
            <w:r w:rsidRPr="00415CF2">
              <w:rPr>
                <w:rFonts w:ascii="標楷體" w:eastAsia="標楷體" w:hAnsi="標楷體" w:cs="Times New Roman"/>
                <w:kern w:val="0"/>
              </w:rPr>
              <w:t>DIY</w:t>
            </w:r>
            <w:r>
              <w:rPr>
                <w:rFonts w:ascii="標楷體" w:eastAsia="標楷體" w:hAnsi="標楷體" w:cs="Times New Roman" w:hint="eastAsia"/>
                <w:kern w:val="0"/>
              </w:rPr>
              <w:t>。</w:t>
            </w:r>
          </w:p>
          <w:p w:rsidR="003C522A" w:rsidRDefault="003C522A" w:rsidP="00410917">
            <w:pPr>
              <w:rPr>
                <w:rFonts w:ascii="標楷體" w:eastAsia="標楷體" w:hAnsi="標楷體" w:cs="Times New Roman"/>
                <w:kern w:val="0"/>
              </w:rPr>
            </w:pPr>
            <w:r>
              <w:rPr>
                <w:rFonts w:ascii="標楷體" w:eastAsia="標楷體" w:hAnsi="標楷體" w:cs="Times New Roman" w:hint="eastAsia"/>
                <w:kern w:val="0"/>
              </w:rPr>
              <w:t>4.</w:t>
            </w:r>
            <w:r>
              <w:rPr>
                <w:rFonts w:hint="eastAsia"/>
              </w:rPr>
              <w:t xml:space="preserve"> </w:t>
            </w:r>
            <w:r w:rsidRPr="00410917">
              <w:rPr>
                <w:rFonts w:ascii="標楷體" w:eastAsia="標楷體" w:hAnsi="標楷體" w:cs="Times New Roman" w:hint="eastAsia"/>
                <w:kern w:val="0"/>
              </w:rPr>
              <w:t>糖果屋設計家大賽。</w:t>
            </w:r>
          </w:p>
          <w:p w:rsidR="003C522A" w:rsidRPr="00A6350E" w:rsidRDefault="003C522A" w:rsidP="00410917">
            <w:pPr>
              <w:rPr>
                <w:rFonts w:ascii="標楷體" w:eastAsia="標楷體" w:hAnsi="標楷體"/>
              </w:rPr>
            </w:pPr>
          </w:p>
        </w:tc>
        <w:tc>
          <w:tcPr>
            <w:tcW w:w="2693" w:type="dxa"/>
            <w:vMerge w:val="restart"/>
          </w:tcPr>
          <w:p w:rsidR="003C522A" w:rsidRPr="005117C4" w:rsidRDefault="003C522A" w:rsidP="005117C4">
            <w:pPr>
              <w:widowControl/>
              <w:numPr>
                <w:ilvl w:val="0"/>
                <w:numId w:val="24"/>
              </w:numPr>
              <w:jc w:val="both"/>
              <w:rPr>
                <w:rFonts w:ascii="標楷體" w:eastAsia="標楷體" w:hAnsi="標楷體" w:cs="Times New Roman"/>
                <w:kern w:val="0"/>
              </w:rPr>
            </w:pPr>
            <w:r w:rsidRPr="005117C4">
              <w:rPr>
                <w:rFonts w:ascii="標楷體" w:eastAsia="標楷體" w:hAnsi="標楷體" w:cs="Times New Roman" w:hint="eastAsia"/>
                <w:kern w:val="0"/>
              </w:rPr>
              <w:t>學生透過實地參觀廠區設備，能知道糖是怎麼來</w:t>
            </w:r>
          </w:p>
          <w:p w:rsidR="003C522A" w:rsidRPr="005117C4" w:rsidRDefault="003C522A" w:rsidP="00650185">
            <w:pPr>
              <w:widowControl/>
              <w:numPr>
                <w:ilvl w:val="0"/>
                <w:numId w:val="24"/>
              </w:numPr>
              <w:jc w:val="both"/>
              <w:rPr>
                <w:rFonts w:ascii="標楷體" w:eastAsia="標楷體" w:hAnsi="標楷體" w:cs="Times New Roman"/>
                <w:kern w:val="0"/>
              </w:rPr>
            </w:pPr>
            <w:r w:rsidRPr="005117C4">
              <w:rPr>
                <w:rFonts w:ascii="標楷體" w:eastAsia="標楷體" w:hAnsi="標楷體" w:cs="Times New Roman" w:hint="eastAsia"/>
                <w:kern w:val="0"/>
              </w:rPr>
              <w:t>在探索體驗過程中，能遵守團體規範，與人良性互動達成溝通。</w:t>
            </w:r>
          </w:p>
          <w:p w:rsidR="003C522A" w:rsidRPr="005117C4" w:rsidRDefault="003C522A" w:rsidP="00410917">
            <w:pPr>
              <w:widowControl/>
              <w:numPr>
                <w:ilvl w:val="0"/>
                <w:numId w:val="24"/>
              </w:numPr>
              <w:jc w:val="both"/>
              <w:rPr>
                <w:rFonts w:ascii="標楷體" w:eastAsia="標楷體" w:hAnsi="標楷體" w:cs="Times New Roman"/>
                <w:kern w:val="0"/>
              </w:rPr>
            </w:pPr>
            <w:r w:rsidRPr="005117C4">
              <w:rPr>
                <w:rFonts w:ascii="標楷體" w:eastAsia="標楷體" w:hAnsi="標楷體" w:cs="Times New Roman" w:hint="eastAsia"/>
                <w:kern w:val="0"/>
              </w:rPr>
              <w:t>學生能專注聆聽糖的故事，進行小組討論發表時能</w:t>
            </w:r>
            <w:r w:rsidRPr="00410917">
              <w:rPr>
                <w:rFonts w:ascii="標楷體" w:eastAsia="標楷體" w:hAnsi="標楷體" w:cs="Times New Roman" w:hint="eastAsia"/>
                <w:kern w:val="0"/>
              </w:rPr>
              <w:t>尊重他人。</w:t>
            </w:r>
          </w:p>
          <w:p w:rsidR="003C522A" w:rsidRPr="00C21DC0" w:rsidRDefault="003C522A" w:rsidP="00410917">
            <w:pPr>
              <w:widowControl/>
              <w:numPr>
                <w:ilvl w:val="0"/>
                <w:numId w:val="24"/>
              </w:numPr>
              <w:jc w:val="both"/>
              <w:rPr>
                <w:rFonts w:ascii="標楷體" w:eastAsia="標楷體" w:hAnsi="標楷體" w:cs="Arial"/>
                <w:bCs/>
                <w:kern w:val="24"/>
              </w:rPr>
            </w:pPr>
            <w:r w:rsidRPr="00410917">
              <w:rPr>
                <w:rFonts w:ascii="標楷體" w:eastAsia="標楷體" w:hAnsi="標楷體" w:cs="Times New Roman" w:hint="eastAsia"/>
                <w:kern w:val="0"/>
              </w:rPr>
              <w:t>學生能知道及運用製作糖霜的材料進行實作</w:t>
            </w:r>
          </w:p>
        </w:tc>
        <w:tc>
          <w:tcPr>
            <w:tcW w:w="1984" w:type="dxa"/>
            <w:vMerge w:val="restart"/>
          </w:tcPr>
          <w:p w:rsidR="003C522A" w:rsidRDefault="003C522A" w:rsidP="00CD28C6">
            <w:pPr>
              <w:widowControl/>
              <w:jc w:val="both"/>
              <w:rPr>
                <w:rFonts w:ascii="標楷體" w:eastAsia="標楷體" w:hAnsi="標楷體" w:cs="Times New Roman"/>
                <w:kern w:val="0"/>
              </w:rPr>
            </w:pPr>
            <w:r>
              <w:rPr>
                <w:rFonts w:ascii="標楷體" w:eastAsia="標楷體" w:hAnsi="標楷體" w:cs="Times New Roman"/>
                <w:kern w:val="0"/>
              </w:rPr>
              <w:t>1.</w:t>
            </w:r>
            <w:r>
              <w:rPr>
                <w:rFonts w:ascii="標楷體" w:eastAsia="標楷體" w:hAnsi="標楷體" w:cs="Times New Roman" w:hint="eastAsia"/>
                <w:kern w:val="0"/>
              </w:rPr>
              <w:t>口頭發表</w:t>
            </w:r>
          </w:p>
          <w:p w:rsidR="003C522A" w:rsidRDefault="003C522A" w:rsidP="00CD28C6">
            <w:pPr>
              <w:widowControl/>
              <w:jc w:val="both"/>
              <w:rPr>
                <w:rFonts w:ascii="標楷體" w:eastAsia="標楷體" w:hAnsi="標楷體" w:cs="Times New Roman"/>
                <w:kern w:val="0"/>
              </w:rPr>
            </w:pPr>
            <w:r>
              <w:rPr>
                <w:rFonts w:ascii="標楷體" w:eastAsia="標楷體" w:hAnsi="標楷體" w:cs="Times New Roman"/>
                <w:kern w:val="0"/>
              </w:rPr>
              <w:t>2.</w:t>
            </w:r>
            <w:r>
              <w:rPr>
                <w:rFonts w:ascii="標楷體" w:eastAsia="標楷體" w:hAnsi="標楷體" w:cs="Times New Roman" w:hint="eastAsia"/>
                <w:kern w:val="0"/>
              </w:rPr>
              <w:t>實作體驗</w:t>
            </w:r>
          </w:p>
          <w:p w:rsidR="003C522A" w:rsidRDefault="003C522A" w:rsidP="00CD28C6">
            <w:pPr>
              <w:widowControl/>
              <w:jc w:val="both"/>
              <w:rPr>
                <w:rFonts w:ascii="標楷體" w:eastAsia="標楷體" w:hAnsi="標楷體" w:cs="Times New Roman"/>
                <w:kern w:val="0"/>
              </w:rPr>
            </w:pPr>
            <w:r>
              <w:rPr>
                <w:rFonts w:ascii="標楷體" w:eastAsia="標楷體" w:hAnsi="標楷體" w:cs="Times New Roman"/>
                <w:kern w:val="0"/>
              </w:rPr>
              <w:t>3.</w:t>
            </w:r>
            <w:r>
              <w:rPr>
                <w:rFonts w:ascii="標楷體" w:eastAsia="標楷體" w:hAnsi="標楷體" w:cs="Times New Roman" w:hint="eastAsia"/>
                <w:kern w:val="0"/>
              </w:rPr>
              <w:t>學習單</w:t>
            </w:r>
          </w:p>
          <w:p w:rsidR="003C522A" w:rsidRDefault="003C522A" w:rsidP="00CD28C6">
            <w:pPr>
              <w:widowControl/>
              <w:jc w:val="both"/>
              <w:rPr>
                <w:rFonts w:ascii="標楷體" w:eastAsia="標楷體" w:hAnsi="標楷體" w:cs="Times New Roman"/>
                <w:kern w:val="0"/>
              </w:rPr>
            </w:pPr>
            <w:r>
              <w:rPr>
                <w:rFonts w:ascii="標楷體" w:eastAsia="標楷體" w:hAnsi="標楷體" w:cs="Times New Roman" w:hint="eastAsia"/>
                <w:kern w:val="0"/>
              </w:rPr>
              <w:t>4.</w:t>
            </w:r>
            <w:r w:rsidRPr="00410917">
              <w:rPr>
                <w:rFonts w:ascii="標楷體" w:eastAsia="標楷體" w:hAnsi="標楷體" w:cs="Times New Roman" w:hint="eastAsia"/>
                <w:kern w:val="0"/>
              </w:rPr>
              <w:t>選</w:t>
            </w:r>
            <w:r>
              <w:rPr>
                <w:rFonts w:ascii="標楷體" w:eastAsia="標楷體" w:hAnsi="標楷體" w:cs="Times New Roman" w:hint="eastAsia"/>
                <w:kern w:val="0"/>
              </w:rPr>
              <w:t>出糖果屋設計家</w:t>
            </w:r>
          </w:p>
          <w:p w:rsidR="003C522A" w:rsidRPr="00410917" w:rsidRDefault="003C522A" w:rsidP="00CD28C6">
            <w:pPr>
              <w:widowControl/>
              <w:jc w:val="both"/>
              <w:rPr>
                <w:rFonts w:ascii="標楷體" w:eastAsia="標楷體" w:hAnsi="標楷體" w:cs="Times New Roman"/>
                <w:kern w:val="0"/>
              </w:rPr>
            </w:pPr>
          </w:p>
        </w:tc>
        <w:tc>
          <w:tcPr>
            <w:tcW w:w="616" w:type="dxa"/>
            <w:vMerge w:val="restart"/>
            <w:vAlign w:val="center"/>
          </w:tcPr>
          <w:p w:rsidR="003C522A" w:rsidRPr="00A6350E" w:rsidRDefault="00595CAA" w:rsidP="00CD28C6">
            <w:pPr>
              <w:widowControl/>
              <w:jc w:val="center"/>
              <w:rPr>
                <w:rFonts w:ascii="標楷體" w:eastAsia="標楷體" w:hAnsi="標楷體" w:cs="Times New Roman"/>
                <w:kern w:val="0"/>
              </w:rPr>
            </w:pPr>
            <w:r>
              <w:rPr>
                <w:rFonts w:ascii="標楷體" w:eastAsia="標楷體" w:hAnsi="標楷體" w:cs="Times New Roman" w:hint="eastAsia"/>
                <w:kern w:val="0"/>
              </w:rPr>
              <w:t>6</w:t>
            </w:r>
          </w:p>
        </w:tc>
      </w:tr>
      <w:tr w:rsidR="003C522A" w:rsidRPr="00246B8B" w:rsidTr="003C522A">
        <w:trPr>
          <w:trHeight w:val="2674"/>
        </w:trPr>
        <w:tc>
          <w:tcPr>
            <w:tcW w:w="846" w:type="dxa"/>
            <w:vMerge/>
            <w:vAlign w:val="center"/>
          </w:tcPr>
          <w:p w:rsidR="003C522A" w:rsidRPr="00A6350E" w:rsidRDefault="003C522A" w:rsidP="00CD28C6">
            <w:pPr>
              <w:widowControl/>
              <w:jc w:val="center"/>
              <w:rPr>
                <w:rFonts w:ascii="標楷體" w:eastAsia="標楷體" w:hAnsi="標楷體" w:cs="Times New Roman"/>
                <w:b/>
                <w:kern w:val="0"/>
              </w:rPr>
            </w:pPr>
          </w:p>
        </w:tc>
        <w:tc>
          <w:tcPr>
            <w:tcW w:w="1701" w:type="dxa"/>
            <w:vMerge/>
            <w:vAlign w:val="center"/>
          </w:tcPr>
          <w:p w:rsidR="003C522A" w:rsidRDefault="003C522A" w:rsidP="00CD28C6">
            <w:pPr>
              <w:jc w:val="center"/>
              <w:rPr>
                <w:rFonts w:ascii="標楷體" w:eastAsia="標楷體" w:hAnsi="標楷體"/>
              </w:rPr>
            </w:pPr>
          </w:p>
        </w:tc>
        <w:tc>
          <w:tcPr>
            <w:tcW w:w="3118" w:type="dxa"/>
            <w:vMerge/>
          </w:tcPr>
          <w:p w:rsidR="003C522A" w:rsidRPr="00A0264B" w:rsidRDefault="003C522A" w:rsidP="00CD28C6">
            <w:pPr>
              <w:widowControl/>
              <w:jc w:val="both"/>
              <w:rPr>
                <w:rFonts w:ascii="標楷體" w:eastAsia="標楷體" w:hAnsi="標楷體" w:cs="Times New Roman"/>
                <w:kern w:val="0"/>
              </w:rPr>
            </w:pPr>
          </w:p>
        </w:tc>
        <w:tc>
          <w:tcPr>
            <w:tcW w:w="851" w:type="dxa"/>
          </w:tcPr>
          <w:p w:rsidR="003C522A" w:rsidRDefault="003C522A" w:rsidP="00CD28C6">
            <w:pPr>
              <w:rPr>
                <w:rFonts w:ascii="標楷體" w:eastAsia="標楷體" w:hAnsi="標楷體"/>
              </w:rPr>
            </w:pPr>
            <w:r>
              <w:rPr>
                <w:rFonts w:ascii="標楷體" w:eastAsia="標楷體" w:hAnsi="標楷體" w:hint="eastAsia"/>
              </w:rPr>
              <w:t>生活</w:t>
            </w:r>
          </w:p>
        </w:tc>
        <w:tc>
          <w:tcPr>
            <w:tcW w:w="2268" w:type="dxa"/>
          </w:tcPr>
          <w:p w:rsidR="003C522A" w:rsidRDefault="003C522A" w:rsidP="00CD28C6">
            <w:pPr>
              <w:rPr>
                <w:rFonts w:ascii="標楷體" w:eastAsia="標楷體" w:hAnsi="標楷體"/>
              </w:rPr>
            </w:pPr>
            <w:r w:rsidRPr="009A3E37">
              <w:rPr>
                <w:rFonts w:ascii="標楷體" w:eastAsia="標楷體" w:hAnsi="標楷體" w:hint="eastAsia"/>
              </w:rPr>
              <w:t xml:space="preserve">3-I-1 願意參與各 種學習活動，表現好奇與求知探究之心。 </w:t>
            </w:r>
          </w:p>
          <w:p w:rsidR="003C522A" w:rsidRPr="00CB0FD4" w:rsidRDefault="003C522A" w:rsidP="003C522A">
            <w:pPr>
              <w:rPr>
                <w:rFonts w:ascii="標楷體" w:eastAsia="標楷體" w:hAnsi="標楷體"/>
              </w:rPr>
            </w:pPr>
            <w:r w:rsidRPr="009A3E37">
              <w:rPr>
                <w:rFonts w:ascii="標楷體" w:eastAsia="標楷體" w:hAnsi="標楷體" w:hint="eastAsia"/>
              </w:rPr>
              <w:t>4-I-1 利用各種生 活的媒介與素材進行表現與創作，喚起豐富的想像力。</w:t>
            </w:r>
          </w:p>
        </w:tc>
        <w:tc>
          <w:tcPr>
            <w:tcW w:w="2126" w:type="dxa"/>
            <w:vMerge/>
          </w:tcPr>
          <w:p w:rsidR="003C522A" w:rsidRPr="00A6350E" w:rsidRDefault="003C522A" w:rsidP="00CD28C6">
            <w:pPr>
              <w:rPr>
                <w:rFonts w:ascii="標楷體" w:eastAsia="標楷體" w:hAnsi="標楷體"/>
              </w:rPr>
            </w:pPr>
          </w:p>
        </w:tc>
        <w:tc>
          <w:tcPr>
            <w:tcW w:w="2693" w:type="dxa"/>
            <w:vMerge/>
          </w:tcPr>
          <w:p w:rsidR="003C522A" w:rsidRDefault="003C522A" w:rsidP="00CD28C6">
            <w:pPr>
              <w:widowControl/>
              <w:numPr>
                <w:ilvl w:val="0"/>
                <w:numId w:val="24"/>
              </w:numPr>
              <w:jc w:val="both"/>
              <w:rPr>
                <w:rFonts w:ascii="標楷體" w:eastAsia="標楷體" w:hAnsi="標楷體" w:cs="Times New Roman"/>
                <w:kern w:val="0"/>
              </w:rPr>
            </w:pPr>
          </w:p>
        </w:tc>
        <w:tc>
          <w:tcPr>
            <w:tcW w:w="1984" w:type="dxa"/>
            <w:vMerge/>
          </w:tcPr>
          <w:p w:rsidR="003C522A" w:rsidRDefault="003C522A" w:rsidP="00CD28C6">
            <w:pPr>
              <w:widowControl/>
              <w:jc w:val="both"/>
              <w:rPr>
                <w:rFonts w:ascii="標楷體" w:eastAsia="標楷體" w:hAnsi="標楷體" w:cs="Times New Roman"/>
                <w:kern w:val="0"/>
              </w:rPr>
            </w:pPr>
          </w:p>
        </w:tc>
        <w:tc>
          <w:tcPr>
            <w:tcW w:w="616" w:type="dxa"/>
            <w:vMerge/>
            <w:vAlign w:val="center"/>
          </w:tcPr>
          <w:p w:rsidR="003C522A" w:rsidRDefault="003C522A" w:rsidP="00CD28C6">
            <w:pPr>
              <w:widowControl/>
              <w:jc w:val="center"/>
              <w:rPr>
                <w:rFonts w:ascii="標楷體" w:eastAsia="標楷體" w:hAnsi="標楷體" w:cs="Times New Roman"/>
                <w:kern w:val="0"/>
              </w:rPr>
            </w:pPr>
          </w:p>
        </w:tc>
      </w:tr>
      <w:tr w:rsidR="003C522A" w:rsidRPr="00246B8B" w:rsidTr="00E40690">
        <w:trPr>
          <w:trHeight w:val="3074"/>
        </w:trPr>
        <w:tc>
          <w:tcPr>
            <w:tcW w:w="846" w:type="dxa"/>
            <w:vMerge/>
            <w:vAlign w:val="center"/>
          </w:tcPr>
          <w:p w:rsidR="003C522A" w:rsidRPr="00A6350E" w:rsidRDefault="003C522A" w:rsidP="00CD28C6">
            <w:pPr>
              <w:widowControl/>
              <w:jc w:val="center"/>
              <w:rPr>
                <w:rFonts w:ascii="標楷體" w:eastAsia="標楷體" w:hAnsi="標楷體" w:cs="Times New Roman"/>
                <w:b/>
                <w:kern w:val="0"/>
              </w:rPr>
            </w:pPr>
          </w:p>
        </w:tc>
        <w:tc>
          <w:tcPr>
            <w:tcW w:w="1701" w:type="dxa"/>
            <w:vMerge/>
            <w:vAlign w:val="center"/>
          </w:tcPr>
          <w:p w:rsidR="003C522A" w:rsidRDefault="003C522A" w:rsidP="00CD28C6">
            <w:pPr>
              <w:jc w:val="center"/>
              <w:rPr>
                <w:rFonts w:ascii="標楷體" w:eastAsia="標楷體" w:hAnsi="標楷體"/>
              </w:rPr>
            </w:pPr>
          </w:p>
        </w:tc>
        <w:tc>
          <w:tcPr>
            <w:tcW w:w="3118" w:type="dxa"/>
            <w:vMerge/>
          </w:tcPr>
          <w:p w:rsidR="003C522A" w:rsidRPr="00A0264B" w:rsidRDefault="003C522A" w:rsidP="00CD28C6">
            <w:pPr>
              <w:widowControl/>
              <w:jc w:val="both"/>
              <w:rPr>
                <w:rFonts w:ascii="標楷體" w:eastAsia="標楷體" w:hAnsi="標楷體" w:cs="Times New Roman"/>
                <w:kern w:val="0"/>
              </w:rPr>
            </w:pPr>
          </w:p>
        </w:tc>
        <w:tc>
          <w:tcPr>
            <w:tcW w:w="851" w:type="dxa"/>
          </w:tcPr>
          <w:p w:rsidR="003C522A" w:rsidRDefault="003C522A" w:rsidP="00CD28C6">
            <w:pPr>
              <w:rPr>
                <w:rFonts w:ascii="標楷體" w:eastAsia="標楷體" w:hAnsi="標楷體"/>
              </w:rPr>
            </w:pPr>
            <w:r>
              <w:rPr>
                <w:rFonts w:ascii="標楷體" w:eastAsia="標楷體" w:hAnsi="標楷體" w:hint="eastAsia"/>
              </w:rPr>
              <w:t>數學</w:t>
            </w:r>
          </w:p>
        </w:tc>
        <w:tc>
          <w:tcPr>
            <w:tcW w:w="2268" w:type="dxa"/>
          </w:tcPr>
          <w:p w:rsidR="003C522A" w:rsidRPr="009A3E37" w:rsidRDefault="003C522A" w:rsidP="003C522A">
            <w:pPr>
              <w:rPr>
                <w:rFonts w:ascii="標楷體" w:eastAsia="標楷體" w:hAnsi="標楷體"/>
              </w:rPr>
            </w:pPr>
            <w:r w:rsidRPr="003C522A">
              <w:rPr>
                <w:rFonts w:ascii="標楷體" w:eastAsia="標楷體" w:hAnsi="標楷體"/>
              </w:rPr>
              <w:t>n-</w:t>
            </w:r>
            <w:r w:rsidRPr="003C522A">
              <w:rPr>
                <w:rFonts w:ascii="標楷體" w:eastAsia="標楷體" w:hAnsi="標楷體" w:hint="eastAsia"/>
              </w:rPr>
              <w:t>I</w:t>
            </w:r>
            <w:r w:rsidRPr="003C522A">
              <w:rPr>
                <w:rFonts w:ascii="標楷體" w:eastAsia="標楷體" w:hAnsi="標楷體"/>
              </w:rPr>
              <w:t>-</w:t>
            </w:r>
            <w:r w:rsidRPr="003C522A">
              <w:rPr>
                <w:rFonts w:ascii="標楷體" w:eastAsia="標楷體" w:hAnsi="標楷體" w:hint="eastAsia"/>
              </w:rPr>
              <w:t xml:space="preserve"> 3 應用加法和減法的計算或估算於日常應用解題。</w:t>
            </w:r>
          </w:p>
        </w:tc>
        <w:tc>
          <w:tcPr>
            <w:tcW w:w="2126" w:type="dxa"/>
            <w:vMerge/>
          </w:tcPr>
          <w:p w:rsidR="003C522A" w:rsidRPr="00A6350E" w:rsidRDefault="003C522A" w:rsidP="00CD28C6">
            <w:pPr>
              <w:rPr>
                <w:rFonts w:ascii="標楷體" w:eastAsia="標楷體" w:hAnsi="標楷體"/>
              </w:rPr>
            </w:pPr>
          </w:p>
        </w:tc>
        <w:tc>
          <w:tcPr>
            <w:tcW w:w="2693" w:type="dxa"/>
            <w:vMerge/>
          </w:tcPr>
          <w:p w:rsidR="003C522A" w:rsidRDefault="003C522A" w:rsidP="00CD28C6">
            <w:pPr>
              <w:widowControl/>
              <w:numPr>
                <w:ilvl w:val="0"/>
                <w:numId w:val="24"/>
              </w:numPr>
              <w:jc w:val="both"/>
              <w:rPr>
                <w:rFonts w:ascii="標楷體" w:eastAsia="標楷體" w:hAnsi="標楷體" w:cs="Times New Roman"/>
                <w:kern w:val="0"/>
              </w:rPr>
            </w:pPr>
          </w:p>
        </w:tc>
        <w:tc>
          <w:tcPr>
            <w:tcW w:w="1984" w:type="dxa"/>
            <w:vMerge/>
          </w:tcPr>
          <w:p w:rsidR="003C522A" w:rsidRDefault="003C522A" w:rsidP="00CD28C6">
            <w:pPr>
              <w:widowControl/>
              <w:jc w:val="both"/>
              <w:rPr>
                <w:rFonts w:ascii="標楷體" w:eastAsia="標楷體" w:hAnsi="標楷體" w:cs="Times New Roman"/>
                <w:kern w:val="0"/>
              </w:rPr>
            </w:pPr>
          </w:p>
        </w:tc>
        <w:tc>
          <w:tcPr>
            <w:tcW w:w="616" w:type="dxa"/>
            <w:vMerge/>
            <w:vAlign w:val="center"/>
          </w:tcPr>
          <w:p w:rsidR="003C522A" w:rsidRDefault="003C522A" w:rsidP="00CD28C6">
            <w:pPr>
              <w:widowControl/>
              <w:jc w:val="center"/>
              <w:rPr>
                <w:rFonts w:ascii="標楷體" w:eastAsia="標楷體" w:hAnsi="標楷體" w:cs="Times New Roman"/>
                <w:kern w:val="0"/>
              </w:rPr>
            </w:pPr>
          </w:p>
        </w:tc>
      </w:tr>
      <w:tr w:rsidR="00CD28C6" w:rsidRPr="00246B8B" w:rsidTr="00E40690">
        <w:trPr>
          <w:trHeight w:val="840"/>
        </w:trPr>
        <w:tc>
          <w:tcPr>
            <w:tcW w:w="846" w:type="dxa"/>
            <w:vMerge w:val="restart"/>
            <w:vAlign w:val="center"/>
          </w:tcPr>
          <w:p w:rsidR="00CD28C6" w:rsidRPr="00A6350E" w:rsidRDefault="00CD28C6" w:rsidP="00CD28C6">
            <w:pPr>
              <w:widowControl/>
              <w:jc w:val="center"/>
              <w:rPr>
                <w:rFonts w:ascii="標楷體" w:eastAsia="標楷體" w:hAnsi="標楷體" w:cs="Times New Roman"/>
                <w:b/>
                <w:kern w:val="0"/>
              </w:rPr>
            </w:pPr>
          </w:p>
        </w:tc>
        <w:tc>
          <w:tcPr>
            <w:tcW w:w="1701" w:type="dxa"/>
            <w:vMerge w:val="restart"/>
            <w:vAlign w:val="center"/>
          </w:tcPr>
          <w:p w:rsidR="00CD28C6" w:rsidRPr="00BD4E61" w:rsidRDefault="00CD28C6" w:rsidP="00CD28C6">
            <w:pPr>
              <w:jc w:val="center"/>
              <w:rPr>
                <w:rFonts w:ascii="標楷體" w:eastAsia="標楷體" w:hAnsi="標楷體" w:cs="Times New Roman"/>
                <w:kern w:val="0"/>
              </w:rPr>
            </w:pPr>
          </w:p>
        </w:tc>
        <w:tc>
          <w:tcPr>
            <w:tcW w:w="3118" w:type="dxa"/>
            <w:vMerge w:val="restart"/>
          </w:tcPr>
          <w:p w:rsidR="00CD28C6" w:rsidRPr="00F33985" w:rsidRDefault="00CD28C6" w:rsidP="00CD28C6">
            <w:pPr>
              <w:widowControl/>
              <w:jc w:val="both"/>
              <w:rPr>
                <w:rFonts w:ascii="標楷體" w:eastAsia="標楷體" w:hAnsi="標楷體" w:cs="Times New Roman"/>
                <w:kern w:val="0"/>
                <w:shd w:val="pct15" w:color="auto" w:fill="FFFFFF"/>
              </w:rPr>
            </w:pPr>
          </w:p>
        </w:tc>
        <w:tc>
          <w:tcPr>
            <w:tcW w:w="851" w:type="dxa"/>
          </w:tcPr>
          <w:p w:rsidR="00CD28C6" w:rsidRPr="00A6350E" w:rsidRDefault="00CD28C6" w:rsidP="00CD28C6">
            <w:pPr>
              <w:rPr>
                <w:rFonts w:ascii="標楷體" w:eastAsia="標楷體" w:hAnsi="標楷體"/>
              </w:rPr>
            </w:pPr>
          </w:p>
        </w:tc>
        <w:tc>
          <w:tcPr>
            <w:tcW w:w="2268" w:type="dxa"/>
          </w:tcPr>
          <w:p w:rsidR="00CD28C6" w:rsidRPr="00A6350E" w:rsidRDefault="00CD28C6" w:rsidP="00CD28C6">
            <w:pPr>
              <w:rPr>
                <w:rFonts w:ascii="標楷體" w:eastAsia="標楷體" w:hAnsi="標楷體"/>
              </w:rPr>
            </w:pPr>
          </w:p>
        </w:tc>
        <w:tc>
          <w:tcPr>
            <w:tcW w:w="2126" w:type="dxa"/>
            <w:vMerge w:val="restart"/>
          </w:tcPr>
          <w:p w:rsidR="00CD28C6" w:rsidRPr="00A6350E" w:rsidRDefault="00CD28C6" w:rsidP="00CD28C6">
            <w:pPr>
              <w:rPr>
                <w:rFonts w:ascii="標楷體" w:eastAsia="標楷體" w:hAnsi="標楷體"/>
              </w:rPr>
            </w:pPr>
          </w:p>
        </w:tc>
        <w:tc>
          <w:tcPr>
            <w:tcW w:w="2693" w:type="dxa"/>
            <w:vMerge w:val="restart"/>
          </w:tcPr>
          <w:p w:rsidR="00CD28C6" w:rsidRPr="008A186B" w:rsidRDefault="00CD28C6" w:rsidP="005117C4">
            <w:pPr>
              <w:widowControl/>
              <w:jc w:val="both"/>
              <w:rPr>
                <w:rFonts w:ascii="標楷體" w:eastAsia="標楷體" w:hAnsi="標楷體" w:cs="Times New Roman"/>
                <w:kern w:val="0"/>
              </w:rPr>
            </w:pPr>
          </w:p>
        </w:tc>
        <w:tc>
          <w:tcPr>
            <w:tcW w:w="1984" w:type="dxa"/>
            <w:vMerge w:val="restart"/>
          </w:tcPr>
          <w:p w:rsidR="00CD28C6" w:rsidRPr="00A6350E" w:rsidRDefault="00CD28C6" w:rsidP="009448B0">
            <w:pPr>
              <w:widowControl/>
              <w:ind w:left="141"/>
              <w:jc w:val="both"/>
              <w:rPr>
                <w:rFonts w:ascii="標楷體" w:eastAsia="標楷體" w:hAnsi="標楷體" w:cs="Times New Roman"/>
                <w:kern w:val="0"/>
              </w:rPr>
            </w:pPr>
          </w:p>
        </w:tc>
        <w:tc>
          <w:tcPr>
            <w:tcW w:w="616" w:type="dxa"/>
            <w:vMerge w:val="restart"/>
            <w:vAlign w:val="center"/>
          </w:tcPr>
          <w:p w:rsidR="00CD28C6" w:rsidRPr="00A6350E" w:rsidRDefault="00CD28C6" w:rsidP="00CD28C6">
            <w:pPr>
              <w:widowControl/>
              <w:jc w:val="center"/>
              <w:rPr>
                <w:rFonts w:ascii="標楷體" w:eastAsia="標楷體" w:hAnsi="標楷體" w:cs="Times New Roman"/>
                <w:kern w:val="0"/>
              </w:rPr>
            </w:pPr>
          </w:p>
        </w:tc>
      </w:tr>
      <w:tr w:rsidR="00CD28C6" w:rsidRPr="00246B8B" w:rsidTr="00E40690">
        <w:trPr>
          <w:trHeight w:val="3480"/>
        </w:trPr>
        <w:tc>
          <w:tcPr>
            <w:tcW w:w="846" w:type="dxa"/>
            <w:vMerge/>
            <w:vAlign w:val="center"/>
          </w:tcPr>
          <w:p w:rsidR="00CD28C6" w:rsidRPr="00A6350E" w:rsidRDefault="00CD28C6" w:rsidP="00CD28C6">
            <w:pPr>
              <w:widowControl/>
              <w:jc w:val="center"/>
              <w:rPr>
                <w:rFonts w:ascii="標楷體" w:eastAsia="標楷體" w:hAnsi="標楷體" w:cs="Times New Roman"/>
                <w:b/>
                <w:kern w:val="0"/>
              </w:rPr>
            </w:pPr>
          </w:p>
        </w:tc>
        <w:tc>
          <w:tcPr>
            <w:tcW w:w="1701" w:type="dxa"/>
            <w:vMerge/>
            <w:vAlign w:val="center"/>
          </w:tcPr>
          <w:p w:rsidR="00CD28C6" w:rsidRPr="00BD4E61" w:rsidRDefault="00CD28C6" w:rsidP="00CD28C6">
            <w:pPr>
              <w:jc w:val="center"/>
              <w:rPr>
                <w:rFonts w:ascii="標楷體" w:eastAsia="標楷體" w:hAnsi="標楷體" w:cs="Times New Roman"/>
                <w:kern w:val="0"/>
              </w:rPr>
            </w:pPr>
          </w:p>
        </w:tc>
        <w:tc>
          <w:tcPr>
            <w:tcW w:w="3118" w:type="dxa"/>
            <w:vMerge/>
          </w:tcPr>
          <w:p w:rsidR="00CD28C6" w:rsidRPr="00387636" w:rsidRDefault="00CD28C6" w:rsidP="00CD28C6">
            <w:pPr>
              <w:widowControl/>
              <w:jc w:val="both"/>
              <w:rPr>
                <w:rFonts w:ascii="標楷體" w:eastAsia="標楷體" w:hAnsi="標楷體" w:cs="Times New Roman"/>
                <w:kern w:val="0"/>
                <w:shd w:val="pct15" w:color="auto" w:fill="FFFFFF"/>
              </w:rPr>
            </w:pPr>
          </w:p>
        </w:tc>
        <w:tc>
          <w:tcPr>
            <w:tcW w:w="851" w:type="dxa"/>
          </w:tcPr>
          <w:p w:rsidR="00CD28C6" w:rsidRDefault="00CD28C6" w:rsidP="00CD28C6">
            <w:pPr>
              <w:rPr>
                <w:rFonts w:ascii="標楷體" w:eastAsia="標楷體" w:hAnsi="標楷體"/>
              </w:rPr>
            </w:pPr>
          </w:p>
        </w:tc>
        <w:tc>
          <w:tcPr>
            <w:tcW w:w="2268" w:type="dxa"/>
          </w:tcPr>
          <w:p w:rsidR="00CD28C6" w:rsidRPr="009A3E37" w:rsidRDefault="00CD28C6" w:rsidP="00CD28C6">
            <w:pPr>
              <w:rPr>
                <w:rFonts w:ascii="標楷體" w:eastAsia="標楷體" w:hAnsi="標楷體"/>
              </w:rPr>
            </w:pPr>
          </w:p>
        </w:tc>
        <w:tc>
          <w:tcPr>
            <w:tcW w:w="2126" w:type="dxa"/>
            <w:vMerge/>
          </w:tcPr>
          <w:p w:rsidR="00CD28C6" w:rsidRPr="00A6350E" w:rsidRDefault="00CD28C6" w:rsidP="00CD28C6">
            <w:pPr>
              <w:rPr>
                <w:rFonts w:ascii="標楷體" w:eastAsia="標楷體" w:hAnsi="標楷體"/>
              </w:rPr>
            </w:pPr>
          </w:p>
        </w:tc>
        <w:tc>
          <w:tcPr>
            <w:tcW w:w="2693" w:type="dxa"/>
            <w:vMerge/>
          </w:tcPr>
          <w:p w:rsidR="00CD28C6" w:rsidRDefault="00CD28C6" w:rsidP="00CD28C6">
            <w:pPr>
              <w:widowControl/>
              <w:numPr>
                <w:ilvl w:val="0"/>
                <w:numId w:val="27"/>
              </w:numPr>
              <w:jc w:val="both"/>
              <w:rPr>
                <w:rFonts w:ascii="標楷體" w:eastAsia="標楷體" w:hAnsi="標楷體" w:cs="Times New Roman"/>
                <w:kern w:val="0"/>
              </w:rPr>
            </w:pPr>
          </w:p>
        </w:tc>
        <w:tc>
          <w:tcPr>
            <w:tcW w:w="1984" w:type="dxa"/>
            <w:vMerge/>
          </w:tcPr>
          <w:p w:rsidR="00CD28C6" w:rsidRDefault="00CD28C6" w:rsidP="00CD28C6">
            <w:pPr>
              <w:widowControl/>
              <w:numPr>
                <w:ilvl w:val="0"/>
                <w:numId w:val="25"/>
              </w:numPr>
              <w:jc w:val="both"/>
              <w:rPr>
                <w:rFonts w:ascii="標楷體" w:eastAsia="標楷體" w:hAnsi="標楷體" w:cs="Times New Roman"/>
                <w:kern w:val="0"/>
              </w:rPr>
            </w:pPr>
          </w:p>
        </w:tc>
        <w:tc>
          <w:tcPr>
            <w:tcW w:w="616" w:type="dxa"/>
            <w:vMerge/>
            <w:vAlign w:val="center"/>
          </w:tcPr>
          <w:p w:rsidR="00CD28C6" w:rsidRDefault="00CD28C6" w:rsidP="00CD28C6">
            <w:pPr>
              <w:widowControl/>
              <w:jc w:val="center"/>
              <w:rPr>
                <w:rFonts w:ascii="標楷體" w:eastAsia="標楷體" w:hAnsi="標楷體" w:cs="Times New Roman"/>
                <w:kern w:val="0"/>
              </w:rPr>
            </w:pPr>
          </w:p>
        </w:tc>
      </w:tr>
      <w:tr w:rsidR="00CD28C6" w:rsidRPr="00246B8B" w:rsidTr="00E40690">
        <w:trPr>
          <w:trHeight w:val="2170"/>
        </w:trPr>
        <w:tc>
          <w:tcPr>
            <w:tcW w:w="846" w:type="dxa"/>
            <w:vAlign w:val="center"/>
          </w:tcPr>
          <w:p w:rsidR="00CD28C6" w:rsidRPr="00A6350E" w:rsidRDefault="00CD28C6" w:rsidP="00CD28C6">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t>第</w:t>
            </w:r>
            <w:r w:rsidRPr="00A6350E">
              <w:rPr>
                <w:rFonts w:ascii="標楷體" w:eastAsia="標楷體" w:hAnsi="標楷體" w:cs="Times New Roman"/>
                <w:b/>
                <w:kern w:val="0"/>
              </w:rPr>
              <w:t>( )</w:t>
            </w:r>
            <w:r w:rsidRPr="00A6350E">
              <w:rPr>
                <w:rFonts w:ascii="標楷體" w:eastAsia="標楷體" w:hAnsi="標楷體" w:cs="Times New Roman" w:hint="eastAsia"/>
                <w:b/>
                <w:kern w:val="0"/>
              </w:rPr>
              <w:t>週</w:t>
            </w:r>
          </w:p>
          <w:p w:rsidR="00CD28C6" w:rsidRPr="00A6350E" w:rsidRDefault="00CD28C6" w:rsidP="00CD28C6">
            <w:pPr>
              <w:widowControl/>
              <w:jc w:val="center"/>
              <w:rPr>
                <w:rFonts w:ascii="標楷體" w:eastAsia="標楷體" w:hAnsi="標楷體" w:cs="Times New Roman"/>
                <w:b/>
                <w:kern w:val="0"/>
              </w:rPr>
            </w:pPr>
            <w:r w:rsidRPr="00A6350E">
              <w:rPr>
                <w:rFonts w:ascii="標楷體" w:eastAsia="標楷體" w:hAnsi="標楷體" w:cs="Times New Roman"/>
                <w:b/>
                <w:kern w:val="0"/>
              </w:rPr>
              <w:t>-</w:t>
            </w:r>
          </w:p>
          <w:p w:rsidR="00CD28C6" w:rsidRPr="00A6350E" w:rsidRDefault="00CD28C6" w:rsidP="00CD28C6">
            <w:pPr>
              <w:widowControl/>
              <w:jc w:val="center"/>
              <w:rPr>
                <w:rFonts w:ascii="標楷體" w:eastAsia="標楷體" w:hAnsi="標楷體" w:cs="Times New Roman"/>
                <w:b/>
                <w:kern w:val="0"/>
              </w:rPr>
            </w:pPr>
            <w:r w:rsidRPr="00A6350E">
              <w:rPr>
                <w:rFonts w:ascii="標楷體" w:eastAsia="標楷體" w:hAnsi="標楷體" w:cs="Times New Roman" w:hint="eastAsia"/>
                <w:b/>
                <w:kern w:val="0"/>
              </w:rPr>
              <w:t>第</w:t>
            </w:r>
            <w:r w:rsidRPr="00A6350E">
              <w:rPr>
                <w:rFonts w:ascii="標楷體" w:eastAsia="標楷體" w:hAnsi="標楷體" w:cs="Times New Roman"/>
                <w:b/>
                <w:kern w:val="0"/>
              </w:rPr>
              <w:t>( )</w:t>
            </w:r>
            <w:r w:rsidRPr="00A6350E">
              <w:rPr>
                <w:rFonts w:ascii="標楷體" w:eastAsia="標楷體" w:hAnsi="標楷體" w:cs="Times New Roman" w:hint="eastAsia"/>
                <w:b/>
                <w:kern w:val="0"/>
              </w:rPr>
              <w:t>週</w:t>
            </w:r>
          </w:p>
        </w:tc>
        <w:tc>
          <w:tcPr>
            <w:tcW w:w="1701" w:type="dxa"/>
          </w:tcPr>
          <w:p w:rsidR="00CD28C6" w:rsidRPr="00A6350E" w:rsidRDefault="00CD28C6" w:rsidP="00CD28C6">
            <w:pPr>
              <w:jc w:val="both"/>
              <w:rPr>
                <w:rFonts w:ascii="標楷體" w:eastAsia="標楷體" w:hAnsi="標楷體"/>
                <w:b/>
              </w:rPr>
            </w:pPr>
          </w:p>
        </w:tc>
        <w:tc>
          <w:tcPr>
            <w:tcW w:w="3118" w:type="dxa"/>
          </w:tcPr>
          <w:p w:rsidR="00CD28C6" w:rsidRPr="00A6350E" w:rsidRDefault="00CD28C6" w:rsidP="00CD28C6">
            <w:pPr>
              <w:widowControl/>
              <w:jc w:val="both"/>
              <w:rPr>
                <w:rFonts w:ascii="標楷體" w:eastAsia="標楷體" w:hAnsi="標楷體" w:cs="Times New Roman"/>
                <w:kern w:val="0"/>
              </w:rPr>
            </w:pPr>
          </w:p>
        </w:tc>
        <w:tc>
          <w:tcPr>
            <w:tcW w:w="851" w:type="dxa"/>
          </w:tcPr>
          <w:p w:rsidR="00CD28C6" w:rsidRPr="00A6350E" w:rsidRDefault="00CD28C6" w:rsidP="00CD28C6">
            <w:pPr>
              <w:rPr>
                <w:rFonts w:ascii="標楷體" w:eastAsia="標楷體" w:hAnsi="標楷體"/>
              </w:rPr>
            </w:pPr>
          </w:p>
        </w:tc>
        <w:tc>
          <w:tcPr>
            <w:tcW w:w="2268" w:type="dxa"/>
          </w:tcPr>
          <w:p w:rsidR="00CD28C6" w:rsidRPr="00A6350E" w:rsidRDefault="00CD28C6" w:rsidP="00CD28C6">
            <w:pPr>
              <w:rPr>
                <w:rFonts w:ascii="標楷體" w:eastAsia="標楷體" w:hAnsi="標楷體"/>
              </w:rPr>
            </w:pPr>
          </w:p>
        </w:tc>
        <w:tc>
          <w:tcPr>
            <w:tcW w:w="2126" w:type="dxa"/>
          </w:tcPr>
          <w:p w:rsidR="00CD28C6" w:rsidRPr="00A6350E" w:rsidRDefault="00CD28C6" w:rsidP="00CD28C6">
            <w:pPr>
              <w:rPr>
                <w:rFonts w:ascii="標楷體" w:eastAsia="標楷體" w:hAnsi="標楷體"/>
              </w:rPr>
            </w:pPr>
          </w:p>
        </w:tc>
        <w:tc>
          <w:tcPr>
            <w:tcW w:w="2693" w:type="dxa"/>
          </w:tcPr>
          <w:p w:rsidR="00CD28C6" w:rsidRPr="00A6350E" w:rsidRDefault="00CD28C6" w:rsidP="00CD28C6">
            <w:pPr>
              <w:widowControl/>
              <w:jc w:val="both"/>
              <w:rPr>
                <w:rFonts w:ascii="標楷體" w:eastAsia="標楷體" w:hAnsi="標楷體" w:cs="Times New Roman"/>
                <w:kern w:val="0"/>
              </w:rPr>
            </w:pPr>
          </w:p>
        </w:tc>
        <w:tc>
          <w:tcPr>
            <w:tcW w:w="1984" w:type="dxa"/>
          </w:tcPr>
          <w:p w:rsidR="00CD28C6" w:rsidRPr="00A6350E" w:rsidRDefault="00CD28C6" w:rsidP="00CD28C6">
            <w:pPr>
              <w:widowControl/>
              <w:jc w:val="both"/>
              <w:rPr>
                <w:rFonts w:ascii="標楷體" w:eastAsia="標楷體" w:hAnsi="標楷體" w:cs="Times New Roman"/>
                <w:kern w:val="0"/>
              </w:rPr>
            </w:pPr>
          </w:p>
        </w:tc>
        <w:tc>
          <w:tcPr>
            <w:tcW w:w="616" w:type="dxa"/>
            <w:vAlign w:val="center"/>
          </w:tcPr>
          <w:p w:rsidR="00CD28C6" w:rsidRPr="00A6350E" w:rsidRDefault="00CD28C6" w:rsidP="00CD28C6">
            <w:pPr>
              <w:widowControl/>
              <w:jc w:val="center"/>
              <w:rPr>
                <w:rFonts w:ascii="標楷體" w:eastAsia="標楷體" w:hAnsi="標楷體" w:cs="Times New Roman"/>
                <w:kern w:val="0"/>
              </w:rPr>
            </w:pPr>
          </w:p>
        </w:tc>
      </w:tr>
      <w:tr w:rsidR="00CD28C6" w:rsidRPr="00246B8B" w:rsidTr="00E40690">
        <w:tc>
          <w:tcPr>
            <w:tcW w:w="2547" w:type="dxa"/>
            <w:gridSpan w:val="2"/>
            <w:vAlign w:val="center"/>
          </w:tcPr>
          <w:p w:rsidR="00CD28C6" w:rsidRPr="00A6350E" w:rsidRDefault="00CD28C6" w:rsidP="00CD28C6">
            <w:pPr>
              <w:widowControl/>
              <w:jc w:val="center"/>
              <w:rPr>
                <w:rFonts w:ascii="標楷體" w:eastAsia="標楷體" w:hAnsi="標楷體" w:cs="Times New Roman"/>
                <w:kern w:val="0"/>
                <w:sz w:val="28"/>
                <w:szCs w:val="28"/>
              </w:rPr>
            </w:pPr>
            <w:r w:rsidRPr="00A6350E">
              <w:rPr>
                <w:rFonts w:ascii="標楷體" w:eastAsia="標楷體" w:hAnsi="標楷體" w:cs="Times New Roman" w:hint="eastAsia"/>
                <w:b/>
                <w:kern w:val="0"/>
                <w:sz w:val="28"/>
                <w:szCs w:val="28"/>
              </w:rPr>
              <w:t>教材來源</w:t>
            </w:r>
          </w:p>
        </w:tc>
        <w:tc>
          <w:tcPr>
            <w:tcW w:w="13656" w:type="dxa"/>
            <w:gridSpan w:val="7"/>
            <w:vAlign w:val="center"/>
          </w:tcPr>
          <w:p w:rsidR="00CD28C6" w:rsidRPr="00A6350E" w:rsidRDefault="00CD28C6" w:rsidP="00CD28C6">
            <w:pPr>
              <w:widowControl/>
              <w:rPr>
                <w:rFonts w:ascii="標楷體" w:eastAsia="標楷體" w:hAnsi="標楷體" w:cs="Times New Roman"/>
                <w:kern w:val="0"/>
                <w:sz w:val="20"/>
                <w:szCs w:val="20"/>
              </w:rPr>
            </w:pPr>
            <w:r w:rsidRPr="00A6350E">
              <w:rPr>
                <w:rFonts w:ascii="標楷體" w:eastAsia="標楷體" w:hAnsi="標楷體" w:cs="Arial"/>
                <w:b/>
                <w:bCs/>
                <w:kern w:val="24"/>
              </w:rPr>
              <w:t xml:space="preserve">    </w:t>
            </w:r>
            <w:r>
              <w:rPr>
                <w:rFonts w:ascii="微軟正黑體" w:eastAsia="微軟正黑體" w:hAnsi="微軟正黑體" w:cs="微軟正黑體" w:hint="eastAsia"/>
                <w:b/>
                <w:bCs/>
                <w:kern w:val="24"/>
              </w:rPr>
              <w:t>□</w:t>
            </w:r>
            <w:r w:rsidRPr="00A6350E">
              <w:rPr>
                <w:rFonts w:ascii="標楷體" w:eastAsia="標楷體" w:hAnsi="標楷體" w:cs="Times New Roman" w:hint="eastAsia"/>
                <w:kern w:val="0"/>
                <w:sz w:val="28"/>
                <w:szCs w:val="28"/>
              </w:rPr>
              <w:t>選用教科書</w:t>
            </w:r>
            <w:r w:rsidRPr="00A6350E">
              <w:rPr>
                <w:rFonts w:ascii="標楷體" w:eastAsia="標楷體" w:hAnsi="標楷體" w:cs="Times New Roman"/>
                <w:kern w:val="0"/>
                <w:sz w:val="28"/>
                <w:szCs w:val="28"/>
              </w:rPr>
              <w:t xml:space="preserve"> (            )               </w:t>
            </w:r>
            <w:r w:rsidRPr="00C94DB4">
              <w:rPr>
                <w:rFonts w:ascii="微軟正黑體" w:eastAsia="微軟正黑體" w:hAnsi="微軟正黑體" w:cs="微軟正黑體" w:hint="eastAsia"/>
                <w:b/>
                <w:bCs/>
                <w:kern w:val="24"/>
                <w:sz w:val="28"/>
                <w:szCs w:val="28"/>
              </w:rPr>
              <w:t>■</w:t>
            </w:r>
            <w:r w:rsidRPr="00A6350E">
              <w:rPr>
                <w:rFonts w:ascii="標楷體" w:eastAsia="標楷體" w:hAnsi="標楷體" w:cs="Times New Roman" w:hint="eastAsia"/>
                <w:kern w:val="0"/>
                <w:sz w:val="28"/>
                <w:szCs w:val="28"/>
              </w:rPr>
              <w:t>自編教材</w:t>
            </w:r>
          </w:p>
        </w:tc>
      </w:tr>
    </w:tbl>
    <w:p w:rsidR="0006151C" w:rsidRPr="00456D7E" w:rsidRDefault="0006151C"/>
    <w:sectPr w:rsidR="0006151C" w:rsidRPr="00456D7E" w:rsidSect="00246B8B">
      <w:pgSz w:w="16838" w:h="11906" w:orient="landscape"/>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7B" w:rsidRDefault="003A0A7B" w:rsidP="009E24F6">
      <w:r>
        <w:separator/>
      </w:r>
    </w:p>
  </w:endnote>
  <w:endnote w:type="continuationSeparator" w:id="0">
    <w:p w:rsidR="003A0A7B" w:rsidRDefault="003A0A7B" w:rsidP="009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7B" w:rsidRDefault="003A0A7B" w:rsidP="009E24F6">
      <w:r>
        <w:separator/>
      </w:r>
    </w:p>
  </w:footnote>
  <w:footnote w:type="continuationSeparator" w:id="0">
    <w:p w:rsidR="003A0A7B" w:rsidRDefault="003A0A7B" w:rsidP="009E2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D59"/>
    <w:multiLevelType w:val="hybridMultilevel"/>
    <w:tmpl w:val="321E27D8"/>
    <w:lvl w:ilvl="0" w:tplc="71821CE8">
      <w:start w:val="1"/>
      <w:numFmt w:val="decimal"/>
      <w:lvlText w:val="%1."/>
      <w:lvlJc w:val="left"/>
      <w:pPr>
        <w:ind w:left="501" w:hanging="360"/>
      </w:pPr>
      <w:rPr>
        <w:rFonts w:cs="Times New Roman" w:hint="default"/>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1">
    <w:nsid w:val="032845FD"/>
    <w:multiLevelType w:val="hybridMultilevel"/>
    <w:tmpl w:val="0024DF4C"/>
    <w:lvl w:ilvl="0" w:tplc="D9ECD4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F565C4"/>
    <w:multiLevelType w:val="hybridMultilevel"/>
    <w:tmpl w:val="A1AE2CF0"/>
    <w:lvl w:ilvl="0" w:tplc="F0EAE0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758759A"/>
    <w:multiLevelType w:val="hybridMultilevel"/>
    <w:tmpl w:val="C2DE7B7E"/>
    <w:lvl w:ilvl="0" w:tplc="E01E6E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DA63FA6"/>
    <w:multiLevelType w:val="hybridMultilevel"/>
    <w:tmpl w:val="21B68C16"/>
    <w:lvl w:ilvl="0" w:tplc="14D491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41913C8"/>
    <w:multiLevelType w:val="hybridMultilevel"/>
    <w:tmpl w:val="42923848"/>
    <w:lvl w:ilvl="0" w:tplc="CF625DE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A000163"/>
    <w:multiLevelType w:val="hybridMultilevel"/>
    <w:tmpl w:val="4EC8B966"/>
    <w:lvl w:ilvl="0" w:tplc="57A6CC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C100B24"/>
    <w:multiLevelType w:val="hybridMultilevel"/>
    <w:tmpl w:val="D5C0E50A"/>
    <w:lvl w:ilvl="0" w:tplc="49665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F3241A5"/>
    <w:multiLevelType w:val="hybridMultilevel"/>
    <w:tmpl w:val="D4A8CBFC"/>
    <w:lvl w:ilvl="0" w:tplc="255465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8B11272"/>
    <w:multiLevelType w:val="hybridMultilevel"/>
    <w:tmpl w:val="B1E40514"/>
    <w:lvl w:ilvl="0" w:tplc="50D6A3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B0E525E"/>
    <w:multiLevelType w:val="hybridMultilevel"/>
    <w:tmpl w:val="E688A642"/>
    <w:lvl w:ilvl="0" w:tplc="AFA84C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3CE7F46"/>
    <w:multiLevelType w:val="hybridMultilevel"/>
    <w:tmpl w:val="93EA1C54"/>
    <w:lvl w:ilvl="0" w:tplc="B66C05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3FD7F00"/>
    <w:multiLevelType w:val="hybridMultilevel"/>
    <w:tmpl w:val="559EE14E"/>
    <w:lvl w:ilvl="0" w:tplc="7A9E85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9463677"/>
    <w:multiLevelType w:val="hybridMultilevel"/>
    <w:tmpl w:val="6BF62ABE"/>
    <w:lvl w:ilvl="0" w:tplc="82C413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35A7818"/>
    <w:multiLevelType w:val="hybridMultilevel"/>
    <w:tmpl w:val="67B02CFA"/>
    <w:lvl w:ilvl="0" w:tplc="B8F886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3C212F3"/>
    <w:multiLevelType w:val="hybridMultilevel"/>
    <w:tmpl w:val="D458B754"/>
    <w:lvl w:ilvl="0" w:tplc="C04E0A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5ABA6506"/>
    <w:multiLevelType w:val="hybridMultilevel"/>
    <w:tmpl w:val="2DC69166"/>
    <w:lvl w:ilvl="0" w:tplc="A452753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ACD3821"/>
    <w:multiLevelType w:val="hybridMultilevel"/>
    <w:tmpl w:val="F33E18D8"/>
    <w:lvl w:ilvl="0" w:tplc="C50264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DE304BE"/>
    <w:multiLevelType w:val="hybridMultilevel"/>
    <w:tmpl w:val="1FEAC3F2"/>
    <w:lvl w:ilvl="0" w:tplc="DD0EE0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E1518C8"/>
    <w:multiLevelType w:val="hybridMultilevel"/>
    <w:tmpl w:val="3D262E46"/>
    <w:lvl w:ilvl="0" w:tplc="6792AD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02F2573"/>
    <w:multiLevelType w:val="hybridMultilevel"/>
    <w:tmpl w:val="A8F2EB10"/>
    <w:lvl w:ilvl="0" w:tplc="A0D6D8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04511F5"/>
    <w:multiLevelType w:val="hybridMultilevel"/>
    <w:tmpl w:val="9F588748"/>
    <w:lvl w:ilvl="0" w:tplc="354E63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0DE642D"/>
    <w:multiLevelType w:val="hybridMultilevel"/>
    <w:tmpl w:val="F9F83260"/>
    <w:lvl w:ilvl="0" w:tplc="A8A2F6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58D20D8"/>
    <w:multiLevelType w:val="hybridMultilevel"/>
    <w:tmpl w:val="8480BD7C"/>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6801A29"/>
    <w:multiLevelType w:val="hybridMultilevel"/>
    <w:tmpl w:val="909C1B4E"/>
    <w:lvl w:ilvl="0" w:tplc="B66C05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C86313"/>
    <w:multiLevelType w:val="hybridMultilevel"/>
    <w:tmpl w:val="7012F5D0"/>
    <w:lvl w:ilvl="0" w:tplc="DD3007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A910340"/>
    <w:multiLevelType w:val="hybridMultilevel"/>
    <w:tmpl w:val="CE8A3E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F1F3B5B"/>
    <w:multiLevelType w:val="hybridMultilevel"/>
    <w:tmpl w:val="953E0CD8"/>
    <w:lvl w:ilvl="0" w:tplc="52F614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A5B3528"/>
    <w:multiLevelType w:val="hybridMultilevel"/>
    <w:tmpl w:val="06BCC442"/>
    <w:lvl w:ilvl="0" w:tplc="CC2C5A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8"/>
  </w:num>
  <w:num w:numId="4">
    <w:abstractNumId w:val="23"/>
  </w:num>
  <w:num w:numId="5">
    <w:abstractNumId w:val="12"/>
  </w:num>
  <w:num w:numId="6">
    <w:abstractNumId w:val="10"/>
  </w:num>
  <w:num w:numId="7">
    <w:abstractNumId w:val="21"/>
  </w:num>
  <w:num w:numId="8">
    <w:abstractNumId w:val="27"/>
  </w:num>
  <w:num w:numId="9">
    <w:abstractNumId w:val="11"/>
  </w:num>
  <w:num w:numId="10">
    <w:abstractNumId w:val="3"/>
  </w:num>
  <w:num w:numId="11">
    <w:abstractNumId w:val="16"/>
  </w:num>
  <w:num w:numId="12">
    <w:abstractNumId w:val="5"/>
  </w:num>
  <w:num w:numId="13">
    <w:abstractNumId w:val="18"/>
  </w:num>
  <w:num w:numId="14">
    <w:abstractNumId w:val="22"/>
  </w:num>
  <w:num w:numId="15">
    <w:abstractNumId w:val="2"/>
  </w:num>
  <w:num w:numId="16">
    <w:abstractNumId w:val="13"/>
  </w:num>
  <w:num w:numId="17">
    <w:abstractNumId w:val="19"/>
  </w:num>
  <w:num w:numId="18">
    <w:abstractNumId w:val="20"/>
  </w:num>
  <w:num w:numId="19">
    <w:abstractNumId w:val="4"/>
  </w:num>
  <w:num w:numId="20">
    <w:abstractNumId w:val="7"/>
  </w:num>
  <w:num w:numId="21">
    <w:abstractNumId w:val="9"/>
  </w:num>
  <w:num w:numId="22">
    <w:abstractNumId w:val="15"/>
  </w:num>
  <w:num w:numId="23">
    <w:abstractNumId w:val="1"/>
  </w:num>
  <w:num w:numId="24">
    <w:abstractNumId w:val="14"/>
  </w:num>
  <w:num w:numId="25">
    <w:abstractNumId w:val="0"/>
  </w:num>
  <w:num w:numId="26">
    <w:abstractNumId w:val="6"/>
  </w:num>
  <w:num w:numId="27">
    <w:abstractNumId w:val="17"/>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8B"/>
    <w:rsid w:val="00003774"/>
    <w:rsid w:val="00026626"/>
    <w:rsid w:val="0006151C"/>
    <w:rsid w:val="000761C0"/>
    <w:rsid w:val="000D3575"/>
    <w:rsid w:val="000E44C8"/>
    <w:rsid w:val="000F3534"/>
    <w:rsid w:val="00101318"/>
    <w:rsid w:val="00101771"/>
    <w:rsid w:val="00106290"/>
    <w:rsid w:val="00111694"/>
    <w:rsid w:val="0016037B"/>
    <w:rsid w:val="00163CE6"/>
    <w:rsid w:val="001807F5"/>
    <w:rsid w:val="001912B0"/>
    <w:rsid w:val="001A0B11"/>
    <w:rsid w:val="001D1A4B"/>
    <w:rsid w:val="001F7ED6"/>
    <w:rsid w:val="00204547"/>
    <w:rsid w:val="002118F9"/>
    <w:rsid w:val="00246410"/>
    <w:rsid w:val="00246B8B"/>
    <w:rsid w:val="00286878"/>
    <w:rsid w:val="002936A6"/>
    <w:rsid w:val="002F5C5F"/>
    <w:rsid w:val="002F5F52"/>
    <w:rsid w:val="00304B54"/>
    <w:rsid w:val="00307A5C"/>
    <w:rsid w:val="003401D2"/>
    <w:rsid w:val="00376283"/>
    <w:rsid w:val="00387636"/>
    <w:rsid w:val="00396637"/>
    <w:rsid w:val="003A0A7B"/>
    <w:rsid w:val="003A4279"/>
    <w:rsid w:val="003C1223"/>
    <w:rsid w:val="003C23CB"/>
    <w:rsid w:val="003C522A"/>
    <w:rsid w:val="003D66A2"/>
    <w:rsid w:val="003F7F03"/>
    <w:rsid w:val="00410917"/>
    <w:rsid w:val="00415CF2"/>
    <w:rsid w:val="00426A8F"/>
    <w:rsid w:val="00430586"/>
    <w:rsid w:val="0044673F"/>
    <w:rsid w:val="00456D7E"/>
    <w:rsid w:val="004620DA"/>
    <w:rsid w:val="00465AB9"/>
    <w:rsid w:val="004749E7"/>
    <w:rsid w:val="0048401B"/>
    <w:rsid w:val="004A7825"/>
    <w:rsid w:val="004C22DE"/>
    <w:rsid w:val="004C6A84"/>
    <w:rsid w:val="004F7612"/>
    <w:rsid w:val="005023E1"/>
    <w:rsid w:val="005117C4"/>
    <w:rsid w:val="00512A95"/>
    <w:rsid w:val="00515E88"/>
    <w:rsid w:val="00551E41"/>
    <w:rsid w:val="00572095"/>
    <w:rsid w:val="00595CAA"/>
    <w:rsid w:val="00597BBE"/>
    <w:rsid w:val="005B7353"/>
    <w:rsid w:val="005C4923"/>
    <w:rsid w:val="005D1C4A"/>
    <w:rsid w:val="005D55B7"/>
    <w:rsid w:val="005D6FAC"/>
    <w:rsid w:val="00664D19"/>
    <w:rsid w:val="0066500F"/>
    <w:rsid w:val="006672AF"/>
    <w:rsid w:val="006B3441"/>
    <w:rsid w:val="006C1CA7"/>
    <w:rsid w:val="006D0B51"/>
    <w:rsid w:val="006D305B"/>
    <w:rsid w:val="006F0033"/>
    <w:rsid w:val="006F2A75"/>
    <w:rsid w:val="007012A6"/>
    <w:rsid w:val="007316B8"/>
    <w:rsid w:val="00744C33"/>
    <w:rsid w:val="00755EFF"/>
    <w:rsid w:val="007755E4"/>
    <w:rsid w:val="007809BD"/>
    <w:rsid w:val="0079322E"/>
    <w:rsid w:val="007A1C8D"/>
    <w:rsid w:val="007B2E30"/>
    <w:rsid w:val="007E0F95"/>
    <w:rsid w:val="00811B3D"/>
    <w:rsid w:val="00826315"/>
    <w:rsid w:val="00854A6B"/>
    <w:rsid w:val="00871B51"/>
    <w:rsid w:val="008722A3"/>
    <w:rsid w:val="00877CDE"/>
    <w:rsid w:val="008869E8"/>
    <w:rsid w:val="0089080E"/>
    <w:rsid w:val="008A186B"/>
    <w:rsid w:val="008C47F0"/>
    <w:rsid w:val="008F5861"/>
    <w:rsid w:val="00914587"/>
    <w:rsid w:val="009448B0"/>
    <w:rsid w:val="0095041F"/>
    <w:rsid w:val="009602DA"/>
    <w:rsid w:val="00963FB1"/>
    <w:rsid w:val="00974689"/>
    <w:rsid w:val="00983681"/>
    <w:rsid w:val="009A3E37"/>
    <w:rsid w:val="009E24F6"/>
    <w:rsid w:val="00A0264B"/>
    <w:rsid w:val="00A6154A"/>
    <w:rsid w:val="00A62597"/>
    <w:rsid w:val="00A6350E"/>
    <w:rsid w:val="00A654D7"/>
    <w:rsid w:val="00AB17CA"/>
    <w:rsid w:val="00AC1902"/>
    <w:rsid w:val="00AC6EDD"/>
    <w:rsid w:val="00AF64AB"/>
    <w:rsid w:val="00B11A09"/>
    <w:rsid w:val="00B6205A"/>
    <w:rsid w:val="00BA44A9"/>
    <w:rsid w:val="00BA57B0"/>
    <w:rsid w:val="00BD4E61"/>
    <w:rsid w:val="00BD70A6"/>
    <w:rsid w:val="00C01FC5"/>
    <w:rsid w:val="00C071F6"/>
    <w:rsid w:val="00C21DC0"/>
    <w:rsid w:val="00C37033"/>
    <w:rsid w:val="00C443F4"/>
    <w:rsid w:val="00C60425"/>
    <w:rsid w:val="00C94DB4"/>
    <w:rsid w:val="00CB0FD4"/>
    <w:rsid w:val="00CC6C2B"/>
    <w:rsid w:val="00CD06FA"/>
    <w:rsid w:val="00CD28C6"/>
    <w:rsid w:val="00CD58A5"/>
    <w:rsid w:val="00CF2B3F"/>
    <w:rsid w:val="00CF4156"/>
    <w:rsid w:val="00CF58F3"/>
    <w:rsid w:val="00D02DF0"/>
    <w:rsid w:val="00D40141"/>
    <w:rsid w:val="00D64235"/>
    <w:rsid w:val="00D91110"/>
    <w:rsid w:val="00DA14BB"/>
    <w:rsid w:val="00DA22C0"/>
    <w:rsid w:val="00DA61CB"/>
    <w:rsid w:val="00DA6A87"/>
    <w:rsid w:val="00DB081A"/>
    <w:rsid w:val="00DE5FDD"/>
    <w:rsid w:val="00E13BC4"/>
    <w:rsid w:val="00E269E8"/>
    <w:rsid w:val="00E40690"/>
    <w:rsid w:val="00E472B5"/>
    <w:rsid w:val="00E75EFF"/>
    <w:rsid w:val="00E81732"/>
    <w:rsid w:val="00EB2C88"/>
    <w:rsid w:val="00EC5E02"/>
    <w:rsid w:val="00ED7FF8"/>
    <w:rsid w:val="00EF6D3B"/>
    <w:rsid w:val="00F04938"/>
    <w:rsid w:val="00F33985"/>
    <w:rsid w:val="00F427AC"/>
    <w:rsid w:val="00F71222"/>
    <w:rsid w:val="00F76E62"/>
    <w:rsid w:val="00F80BBF"/>
    <w:rsid w:val="00F91F00"/>
    <w:rsid w:val="00FC5E49"/>
    <w:rsid w:val="00FE2C9C"/>
    <w:rsid w:val="00FF2668"/>
    <w:rsid w:val="00FF6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8B"/>
    <w:pPr>
      <w:widowControl w:val="0"/>
    </w:pPr>
    <w:rPr>
      <w:rFonts w:ascii="Roman PS"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6B8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A1C8D"/>
    <w:pPr>
      <w:ind w:leftChars="200" w:left="480"/>
    </w:pPr>
  </w:style>
  <w:style w:type="paragraph" w:customStyle="1" w:styleId="Default">
    <w:name w:val="Default"/>
    <w:uiPriority w:val="99"/>
    <w:rsid w:val="000E44C8"/>
    <w:pPr>
      <w:widowControl w:val="0"/>
      <w:autoSpaceDE w:val="0"/>
      <w:autoSpaceDN w:val="0"/>
      <w:adjustRightInd w:val="0"/>
    </w:pPr>
    <w:rPr>
      <w:rFonts w:ascii="標楷體" w:eastAsia="標楷體" w:cs="標楷體"/>
      <w:color w:val="000000"/>
      <w:kern w:val="0"/>
      <w:szCs w:val="24"/>
    </w:rPr>
  </w:style>
  <w:style w:type="character" w:styleId="a5">
    <w:name w:val="annotation reference"/>
    <w:basedOn w:val="a0"/>
    <w:uiPriority w:val="99"/>
    <w:semiHidden/>
    <w:rsid w:val="00DA22C0"/>
    <w:rPr>
      <w:rFonts w:cs="Times New Roman"/>
      <w:sz w:val="18"/>
      <w:szCs w:val="18"/>
    </w:rPr>
  </w:style>
  <w:style w:type="paragraph" w:styleId="a6">
    <w:name w:val="annotation text"/>
    <w:basedOn w:val="a"/>
    <w:link w:val="a7"/>
    <w:uiPriority w:val="99"/>
    <w:semiHidden/>
    <w:rsid w:val="00DA22C0"/>
  </w:style>
  <w:style w:type="character" w:customStyle="1" w:styleId="a7">
    <w:name w:val="註解文字 字元"/>
    <w:basedOn w:val="a0"/>
    <w:link w:val="a6"/>
    <w:uiPriority w:val="99"/>
    <w:semiHidden/>
    <w:locked/>
    <w:rsid w:val="00DA22C0"/>
    <w:rPr>
      <w:rFonts w:ascii="Roman PS" w:eastAsia="新細明體" w:hAnsi="Roman PS" w:cs="Roman PS"/>
      <w:sz w:val="24"/>
      <w:szCs w:val="24"/>
    </w:rPr>
  </w:style>
  <w:style w:type="paragraph" w:styleId="a8">
    <w:name w:val="annotation subject"/>
    <w:basedOn w:val="a6"/>
    <w:next w:val="a6"/>
    <w:link w:val="a9"/>
    <w:uiPriority w:val="99"/>
    <w:semiHidden/>
    <w:rsid w:val="00DA22C0"/>
    <w:rPr>
      <w:b/>
      <w:bCs/>
    </w:rPr>
  </w:style>
  <w:style w:type="character" w:customStyle="1" w:styleId="a9">
    <w:name w:val="註解主旨 字元"/>
    <w:basedOn w:val="a7"/>
    <w:link w:val="a8"/>
    <w:uiPriority w:val="99"/>
    <w:semiHidden/>
    <w:locked/>
    <w:rsid w:val="00DA22C0"/>
    <w:rPr>
      <w:rFonts w:ascii="Roman PS" w:eastAsia="新細明體" w:hAnsi="Roman PS" w:cs="Roman PS"/>
      <w:b/>
      <w:bCs/>
      <w:sz w:val="24"/>
      <w:szCs w:val="24"/>
    </w:rPr>
  </w:style>
  <w:style w:type="paragraph" w:styleId="aa">
    <w:name w:val="Balloon Text"/>
    <w:basedOn w:val="a"/>
    <w:link w:val="ab"/>
    <w:uiPriority w:val="99"/>
    <w:semiHidden/>
    <w:rsid w:val="00DA22C0"/>
    <w:rPr>
      <w:rFonts w:ascii="Calibri Light" w:hAnsi="Calibri Light" w:cs="Times New Roman"/>
      <w:sz w:val="18"/>
      <w:szCs w:val="18"/>
    </w:rPr>
  </w:style>
  <w:style w:type="character" w:customStyle="1" w:styleId="ab">
    <w:name w:val="註解方塊文字 字元"/>
    <w:basedOn w:val="a0"/>
    <w:link w:val="aa"/>
    <w:uiPriority w:val="99"/>
    <w:semiHidden/>
    <w:locked/>
    <w:rsid w:val="00DA22C0"/>
    <w:rPr>
      <w:rFonts w:ascii="Calibri Light" w:eastAsia="新細明體" w:hAnsi="Calibri Light" w:cs="Times New Roman"/>
      <w:sz w:val="18"/>
      <w:szCs w:val="18"/>
    </w:rPr>
  </w:style>
  <w:style w:type="paragraph" w:styleId="ac">
    <w:name w:val="header"/>
    <w:basedOn w:val="a"/>
    <w:link w:val="ad"/>
    <w:uiPriority w:val="99"/>
    <w:rsid w:val="009E24F6"/>
    <w:pPr>
      <w:tabs>
        <w:tab w:val="center" w:pos="4153"/>
        <w:tab w:val="right" w:pos="8306"/>
      </w:tabs>
      <w:snapToGrid w:val="0"/>
    </w:pPr>
    <w:rPr>
      <w:sz w:val="20"/>
      <w:szCs w:val="20"/>
    </w:rPr>
  </w:style>
  <w:style w:type="character" w:customStyle="1" w:styleId="ad">
    <w:name w:val="頁首 字元"/>
    <w:basedOn w:val="a0"/>
    <w:link w:val="ac"/>
    <w:uiPriority w:val="99"/>
    <w:locked/>
    <w:rsid w:val="009E24F6"/>
    <w:rPr>
      <w:rFonts w:ascii="Roman PS" w:hAnsi="Roman PS" w:cs="Roman PS"/>
      <w:sz w:val="20"/>
      <w:szCs w:val="20"/>
    </w:rPr>
  </w:style>
  <w:style w:type="paragraph" w:styleId="ae">
    <w:name w:val="footer"/>
    <w:basedOn w:val="a"/>
    <w:link w:val="af"/>
    <w:uiPriority w:val="99"/>
    <w:rsid w:val="009E24F6"/>
    <w:pPr>
      <w:tabs>
        <w:tab w:val="center" w:pos="4153"/>
        <w:tab w:val="right" w:pos="8306"/>
      </w:tabs>
      <w:snapToGrid w:val="0"/>
    </w:pPr>
    <w:rPr>
      <w:sz w:val="20"/>
      <w:szCs w:val="20"/>
    </w:rPr>
  </w:style>
  <w:style w:type="character" w:customStyle="1" w:styleId="af">
    <w:name w:val="頁尾 字元"/>
    <w:basedOn w:val="a0"/>
    <w:link w:val="ae"/>
    <w:uiPriority w:val="99"/>
    <w:locked/>
    <w:rsid w:val="009E24F6"/>
    <w:rPr>
      <w:rFonts w:ascii="Roman PS" w:hAnsi="Roman PS" w:cs="Roman 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8B"/>
    <w:pPr>
      <w:widowControl w:val="0"/>
    </w:pPr>
    <w:rPr>
      <w:rFonts w:ascii="Roman PS"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6B8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A1C8D"/>
    <w:pPr>
      <w:ind w:leftChars="200" w:left="480"/>
    </w:pPr>
  </w:style>
  <w:style w:type="paragraph" w:customStyle="1" w:styleId="Default">
    <w:name w:val="Default"/>
    <w:uiPriority w:val="99"/>
    <w:rsid w:val="000E44C8"/>
    <w:pPr>
      <w:widowControl w:val="0"/>
      <w:autoSpaceDE w:val="0"/>
      <w:autoSpaceDN w:val="0"/>
      <w:adjustRightInd w:val="0"/>
    </w:pPr>
    <w:rPr>
      <w:rFonts w:ascii="標楷體" w:eastAsia="標楷體" w:cs="標楷體"/>
      <w:color w:val="000000"/>
      <w:kern w:val="0"/>
      <w:szCs w:val="24"/>
    </w:rPr>
  </w:style>
  <w:style w:type="character" w:styleId="a5">
    <w:name w:val="annotation reference"/>
    <w:basedOn w:val="a0"/>
    <w:uiPriority w:val="99"/>
    <w:semiHidden/>
    <w:rsid w:val="00DA22C0"/>
    <w:rPr>
      <w:rFonts w:cs="Times New Roman"/>
      <w:sz w:val="18"/>
      <w:szCs w:val="18"/>
    </w:rPr>
  </w:style>
  <w:style w:type="paragraph" w:styleId="a6">
    <w:name w:val="annotation text"/>
    <w:basedOn w:val="a"/>
    <w:link w:val="a7"/>
    <w:uiPriority w:val="99"/>
    <w:semiHidden/>
    <w:rsid w:val="00DA22C0"/>
  </w:style>
  <w:style w:type="character" w:customStyle="1" w:styleId="a7">
    <w:name w:val="註解文字 字元"/>
    <w:basedOn w:val="a0"/>
    <w:link w:val="a6"/>
    <w:uiPriority w:val="99"/>
    <w:semiHidden/>
    <w:locked/>
    <w:rsid w:val="00DA22C0"/>
    <w:rPr>
      <w:rFonts w:ascii="Roman PS" w:eastAsia="新細明體" w:hAnsi="Roman PS" w:cs="Roman PS"/>
      <w:sz w:val="24"/>
      <w:szCs w:val="24"/>
    </w:rPr>
  </w:style>
  <w:style w:type="paragraph" w:styleId="a8">
    <w:name w:val="annotation subject"/>
    <w:basedOn w:val="a6"/>
    <w:next w:val="a6"/>
    <w:link w:val="a9"/>
    <w:uiPriority w:val="99"/>
    <w:semiHidden/>
    <w:rsid w:val="00DA22C0"/>
    <w:rPr>
      <w:b/>
      <w:bCs/>
    </w:rPr>
  </w:style>
  <w:style w:type="character" w:customStyle="1" w:styleId="a9">
    <w:name w:val="註解主旨 字元"/>
    <w:basedOn w:val="a7"/>
    <w:link w:val="a8"/>
    <w:uiPriority w:val="99"/>
    <w:semiHidden/>
    <w:locked/>
    <w:rsid w:val="00DA22C0"/>
    <w:rPr>
      <w:rFonts w:ascii="Roman PS" w:eastAsia="新細明體" w:hAnsi="Roman PS" w:cs="Roman PS"/>
      <w:b/>
      <w:bCs/>
      <w:sz w:val="24"/>
      <w:szCs w:val="24"/>
    </w:rPr>
  </w:style>
  <w:style w:type="paragraph" w:styleId="aa">
    <w:name w:val="Balloon Text"/>
    <w:basedOn w:val="a"/>
    <w:link w:val="ab"/>
    <w:uiPriority w:val="99"/>
    <w:semiHidden/>
    <w:rsid w:val="00DA22C0"/>
    <w:rPr>
      <w:rFonts w:ascii="Calibri Light" w:hAnsi="Calibri Light" w:cs="Times New Roman"/>
      <w:sz w:val="18"/>
      <w:szCs w:val="18"/>
    </w:rPr>
  </w:style>
  <w:style w:type="character" w:customStyle="1" w:styleId="ab">
    <w:name w:val="註解方塊文字 字元"/>
    <w:basedOn w:val="a0"/>
    <w:link w:val="aa"/>
    <w:uiPriority w:val="99"/>
    <w:semiHidden/>
    <w:locked/>
    <w:rsid w:val="00DA22C0"/>
    <w:rPr>
      <w:rFonts w:ascii="Calibri Light" w:eastAsia="新細明體" w:hAnsi="Calibri Light" w:cs="Times New Roman"/>
      <w:sz w:val="18"/>
      <w:szCs w:val="18"/>
    </w:rPr>
  </w:style>
  <w:style w:type="paragraph" w:styleId="ac">
    <w:name w:val="header"/>
    <w:basedOn w:val="a"/>
    <w:link w:val="ad"/>
    <w:uiPriority w:val="99"/>
    <w:rsid w:val="009E24F6"/>
    <w:pPr>
      <w:tabs>
        <w:tab w:val="center" w:pos="4153"/>
        <w:tab w:val="right" w:pos="8306"/>
      </w:tabs>
      <w:snapToGrid w:val="0"/>
    </w:pPr>
    <w:rPr>
      <w:sz w:val="20"/>
      <w:szCs w:val="20"/>
    </w:rPr>
  </w:style>
  <w:style w:type="character" w:customStyle="1" w:styleId="ad">
    <w:name w:val="頁首 字元"/>
    <w:basedOn w:val="a0"/>
    <w:link w:val="ac"/>
    <w:uiPriority w:val="99"/>
    <w:locked/>
    <w:rsid w:val="009E24F6"/>
    <w:rPr>
      <w:rFonts w:ascii="Roman PS" w:hAnsi="Roman PS" w:cs="Roman PS"/>
      <w:sz w:val="20"/>
      <w:szCs w:val="20"/>
    </w:rPr>
  </w:style>
  <w:style w:type="paragraph" w:styleId="ae">
    <w:name w:val="footer"/>
    <w:basedOn w:val="a"/>
    <w:link w:val="af"/>
    <w:uiPriority w:val="99"/>
    <w:rsid w:val="009E24F6"/>
    <w:pPr>
      <w:tabs>
        <w:tab w:val="center" w:pos="4153"/>
        <w:tab w:val="right" w:pos="8306"/>
      </w:tabs>
      <w:snapToGrid w:val="0"/>
    </w:pPr>
    <w:rPr>
      <w:sz w:val="20"/>
      <w:szCs w:val="20"/>
    </w:rPr>
  </w:style>
  <w:style w:type="character" w:customStyle="1" w:styleId="af">
    <w:name w:val="頁尾 字元"/>
    <w:basedOn w:val="a0"/>
    <w:link w:val="ae"/>
    <w:uiPriority w:val="99"/>
    <w:locked/>
    <w:rsid w:val="009E24F6"/>
    <w:rPr>
      <w:rFonts w:ascii="Roman PS" w:hAnsi="Roman PS" w:cs="Roman 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2416</Words>
  <Characters>812</Characters>
  <Application>Microsoft Office Word</Application>
  <DocSecurity>0</DocSecurity>
  <Lines>6</Lines>
  <Paragraphs>6</Paragraphs>
  <ScaleCrop>false</ScaleCrop>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EW7</cp:lastModifiedBy>
  <cp:revision>3</cp:revision>
  <cp:lastPrinted>2019-08-09T07:42:00Z</cp:lastPrinted>
  <dcterms:created xsi:type="dcterms:W3CDTF">2019-06-05T07:17:00Z</dcterms:created>
  <dcterms:modified xsi:type="dcterms:W3CDTF">2019-08-09T07:42:00Z</dcterms:modified>
</cp:coreProperties>
</file>