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F4DD6" w14:textId="13FA0E4A" w:rsidR="00D3482A" w:rsidRPr="00035AE2" w:rsidRDefault="00D3482A" w:rsidP="00A576AA">
      <w:pPr>
        <w:jc w:val="center"/>
        <w:rPr>
          <w:b/>
          <w:sz w:val="28"/>
          <w:szCs w:val="28"/>
        </w:rPr>
      </w:pPr>
      <w:bookmarkStart w:id="0" w:name="_Hlk136958161"/>
      <w:r w:rsidRPr="00035AE2">
        <w:rPr>
          <w:rFonts w:ascii="標楷體" w:eastAsia="標楷體" w:hAnsi="標楷體" w:cstheme="minorBidi" w:hint="eastAsia"/>
          <w:b/>
          <w:sz w:val="28"/>
          <w:szCs w:val="28"/>
        </w:rPr>
        <w:t>臺北市士林區士林國民小學</w:t>
      </w:r>
      <w:r w:rsidR="00DB349C" w:rsidRPr="00035AE2">
        <w:rPr>
          <w:rFonts w:ascii="標楷體" w:eastAsia="標楷體" w:hAnsi="標楷體" w:cstheme="minorBidi" w:hint="eastAsia"/>
          <w:b/>
          <w:sz w:val="28"/>
          <w:szCs w:val="28"/>
        </w:rPr>
        <w:t>11</w:t>
      </w:r>
      <w:r w:rsidR="001E3B5E" w:rsidRPr="00035AE2">
        <w:rPr>
          <w:rFonts w:ascii="標楷體" w:eastAsia="標楷體" w:hAnsi="標楷體" w:cstheme="minorBidi" w:hint="eastAsia"/>
          <w:b/>
          <w:sz w:val="28"/>
          <w:szCs w:val="28"/>
        </w:rPr>
        <w:t>3</w:t>
      </w:r>
      <w:r w:rsidRPr="00035AE2">
        <w:rPr>
          <w:rFonts w:ascii="標楷體" w:eastAsia="標楷體" w:hAnsi="標楷體" w:cstheme="minorBidi" w:hint="eastAsia"/>
          <w:b/>
          <w:sz w:val="28"/>
          <w:szCs w:val="28"/>
        </w:rPr>
        <w:t>學年度</w:t>
      </w:r>
      <w:r w:rsidR="00D7023F" w:rsidRPr="00035AE2">
        <w:rPr>
          <w:rFonts w:ascii="標楷體" w:eastAsia="標楷體" w:hAnsi="標楷體" w:cstheme="minorBidi" w:hint="eastAsia"/>
          <w:b/>
          <w:sz w:val="28"/>
          <w:szCs w:val="28"/>
        </w:rPr>
        <w:t xml:space="preserve"> </w:t>
      </w:r>
      <w:r w:rsidR="00D7023F" w:rsidRPr="00035AE2">
        <w:rPr>
          <w:rFonts w:ascii="標楷體" w:eastAsia="標楷體" w:hAnsi="標楷體" w:cstheme="minorBidi"/>
          <w:b/>
          <w:sz w:val="28"/>
          <w:szCs w:val="28"/>
        </w:rPr>
        <w:t xml:space="preserve"> </w:t>
      </w:r>
      <w:r w:rsidR="00D7023F" w:rsidRPr="00035AE2">
        <w:rPr>
          <w:rFonts w:ascii="標楷體" w:eastAsia="標楷體" w:hAnsi="標楷體" w:cstheme="minorBidi" w:hint="eastAsia"/>
          <w:b/>
          <w:sz w:val="28"/>
          <w:szCs w:val="28"/>
        </w:rPr>
        <w:t>四 年</w:t>
      </w:r>
      <w:r w:rsidRPr="00035AE2">
        <w:rPr>
          <w:rFonts w:ascii="標楷體" w:eastAsia="標楷體" w:hAnsi="標楷體" w:cstheme="minorBidi" w:hint="eastAsia"/>
          <w:b/>
          <w:sz w:val="28"/>
          <w:szCs w:val="28"/>
        </w:rPr>
        <w:t>級第</w:t>
      </w:r>
      <w:r w:rsidR="00D7023F" w:rsidRPr="00035AE2">
        <w:rPr>
          <w:rFonts w:ascii="標楷體" w:eastAsia="標楷體" w:hAnsi="標楷體" w:cstheme="minorBidi"/>
          <w:b/>
          <w:sz w:val="28"/>
          <w:szCs w:val="28"/>
        </w:rPr>
        <w:t xml:space="preserve"> </w:t>
      </w:r>
      <w:r w:rsidR="00D7023F" w:rsidRPr="00035AE2">
        <w:rPr>
          <w:rFonts w:ascii="標楷體" w:eastAsia="標楷體" w:hAnsi="標楷體" w:cstheme="minorBidi" w:hint="eastAsia"/>
          <w:b/>
          <w:sz w:val="28"/>
          <w:szCs w:val="28"/>
        </w:rPr>
        <w:t xml:space="preserve">一 </w:t>
      </w:r>
      <w:r w:rsidRPr="00035AE2">
        <w:rPr>
          <w:rFonts w:ascii="標楷體" w:eastAsia="標楷體" w:hAnsi="標楷體" w:cstheme="minorBidi" w:hint="eastAsia"/>
          <w:b/>
          <w:sz w:val="28"/>
          <w:szCs w:val="28"/>
        </w:rPr>
        <w:t>學期</w:t>
      </w:r>
      <w:r w:rsidR="00035AE2" w:rsidRPr="00035AE2">
        <w:rPr>
          <w:rFonts w:ascii="標楷體" w:eastAsia="標楷體" w:hAnsi="標楷體" w:cstheme="minorBidi" w:hint="eastAsia"/>
          <w:b/>
          <w:sz w:val="28"/>
          <w:szCs w:val="28"/>
        </w:rPr>
        <w:t xml:space="preserve"> </w:t>
      </w:r>
      <w:r w:rsidR="00D7023F" w:rsidRPr="00035AE2">
        <w:rPr>
          <w:rFonts w:ascii="標楷體" w:eastAsia="標楷體" w:hAnsi="標楷體" w:cstheme="minorBidi" w:hint="eastAsia"/>
          <w:b/>
          <w:bCs/>
          <w:sz w:val="28"/>
          <w:szCs w:val="28"/>
        </w:rPr>
        <w:t>綜合</w:t>
      </w:r>
      <w:r w:rsidR="00035AE2" w:rsidRPr="00035AE2">
        <w:rPr>
          <w:rFonts w:ascii="標楷體" w:eastAsia="標楷體" w:hAnsi="標楷體" w:cstheme="minorBidi" w:hint="eastAsia"/>
          <w:b/>
          <w:bCs/>
          <w:sz w:val="28"/>
          <w:szCs w:val="28"/>
        </w:rPr>
        <w:t xml:space="preserve"> </w:t>
      </w:r>
      <w:r w:rsidR="00A576AA" w:rsidRPr="00035AE2">
        <w:rPr>
          <w:rFonts w:ascii="標楷體" w:eastAsia="標楷體" w:hAnsi="標楷體" w:cstheme="minorBidi" w:hint="eastAsia"/>
          <w:b/>
          <w:sz w:val="28"/>
          <w:szCs w:val="28"/>
        </w:rPr>
        <w:t>領域課程計畫</w:t>
      </w:r>
    </w:p>
    <w:tbl>
      <w:tblPr>
        <w:tblW w:w="15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193"/>
        <w:gridCol w:w="1559"/>
        <w:gridCol w:w="2253"/>
        <w:gridCol w:w="2127"/>
        <w:gridCol w:w="3968"/>
        <w:gridCol w:w="671"/>
        <w:gridCol w:w="1134"/>
        <w:gridCol w:w="1560"/>
      </w:tblGrid>
      <w:tr w:rsidR="00F66C83" w:rsidRPr="00035AE2" w14:paraId="6AA8E538" w14:textId="77777777" w:rsidTr="00035AE2">
        <w:trPr>
          <w:cantSplit/>
          <w:trHeight w:val="495"/>
          <w:tblHeader/>
        </w:trPr>
        <w:tc>
          <w:tcPr>
            <w:tcW w:w="448" w:type="dxa"/>
            <w:vMerge w:val="restart"/>
            <w:shd w:val="clear" w:color="000000" w:fill="auto"/>
            <w:vAlign w:val="center"/>
          </w:tcPr>
          <w:p w14:paraId="4119E422" w14:textId="77777777" w:rsidR="00F66C83" w:rsidRPr="00035AE2" w:rsidRDefault="00F66C83" w:rsidP="00035AE2">
            <w:pPr>
              <w:pStyle w:val="2"/>
              <w:spacing w:line="280" w:lineRule="exact"/>
              <w:contextualSpacing/>
              <w:mirrorIndents/>
              <w:rPr>
                <w:rFonts w:ascii="標楷體" w:eastAsia="標楷體" w:hAnsi="標楷體"/>
                <w:b/>
                <w:bCs/>
                <w:szCs w:val="24"/>
              </w:rPr>
            </w:pPr>
            <w:r w:rsidRPr="00035AE2">
              <w:rPr>
                <w:rFonts w:ascii="標楷體" w:eastAsia="標楷體" w:hAnsi="標楷體" w:hint="eastAsia"/>
                <w:b/>
                <w:bCs/>
                <w:szCs w:val="24"/>
              </w:rPr>
              <w:t>週次</w:t>
            </w:r>
          </w:p>
        </w:tc>
        <w:tc>
          <w:tcPr>
            <w:tcW w:w="448" w:type="dxa"/>
            <w:vMerge w:val="restart"/>
            <w:shd w:val="clear" w:color="000000" w:fill="auto"/>
            <w:vAlign w:val="center"/>
          </w:tcPr>
          <w:p w14:paraId="1951BA94" w14:textId="77777777" w:rsidR="00F66C83" w:rsidRPr="00035AE2" w:rsidRDefault="00F66C83" w:rsidP="00035AE2">
            <w:pPr>
              <w:pStyle w:val="2"/>
              <w:spacing w:line="280" w:lineRule="exact"/>
              <w:contextualSpacing/>
              <w:mirrorIndents/>
              <w:rPr>
                <w:rFonts w:ascii="標楷體" w:eastAsia="標楷體" w:hAnsi="標楷體"/>
                <w:b/>
                <w:bCs/>
                <w:szCs w:val="24"/>
              </w:rPr>
            </w:pPr>
            <w:r w:rsidRPr="00035AE2">
              <w:rPr>
                <w:rFonts w:ascii="標楷體" w:eastAsia="標楷體" w:hAnsi="標楷體" w:hint="eastAsia"/>
                <w:b/>
                <w:bCs/>
                <w:szCs w:val="24"/>
              </w:rPr>
              <w:t>主　　題</w:t>
            </w:r>
          </w:p>
        </w:tc>
        <w:tc>
          <w:tcPr>
            <w:tcW w:w="448" w:type="dxa"/>
            <w:vMerge w:val="restart"/>
            <w:shd w:val="clear" w:color="000000" w:fill="auto"/>
            <w:vAlign w:val="center"/>
          </w:tcPr>
          <w:p w14:paraId="6F6F8B84" w14:textId="77777777" w:rsidR="00F66C83" w:rsidRPr="00035AE2" w:rsidRDefault="00F66C83" w:rsidP="00035AE2">
            <w:pPr>
              <w:pStyle w:val="2"/>
              <w:spacing w:line="240" w:lineRule="exact"/>
              <w:contextualSpacing/>
              <w:mirrorIndents/>
              <w:rPr>
                <w:rFonts w:ascii="標楷體" w:eastAsia="標楷體" w:hAnsi="標楷體"/>
                <w:b/>
                <w:bCs/>
                <w:szCs w:val="24"/>
              </w:rPr>
            </w:pPr>
            <w:r w:rsidRPr="00035AE2">
              <w:rPr>
                <w:rFonts w:ascii="標楷體" w:eastAsia="標楷體" w:hAnsi="標楷體" w:hint="eastAsia"/>
                <w:b/>
                <w:bCs/>
                <w:szCs w:val="24"/>
              </w:rPr>
              <w:t>單元名稱</w:t>
            </w:r>
          </w:p>
        </w:tc>
        <w:tc>
          <w:tcPr>
            <w:tcW w:w="2752" w:type="dxa"/>
            <w:gridSpan w:val="2"/>
            <w:shd w:val="clear" w:color="000000" w:fill="auto"/>
            <w:vAlign w:val="center"/>
          </w:tcPr>
          <w:p w14:paraId="2548394C" w14:textId="77777777" w:rsidR="00F66C83" w:rsidRPr="00035AE2" w:rsidRDefault="00F66C83" w:rsidP="00035AE2">
            <w:pPr>
              <w:pStyle w:val="2"/>
              <w:spacing w:line="280" w:lineRule="exact"/>
              <w:contextualSpacing/>
              <w:mirrorIndents/>
              <w:rPr>
                <w:rFonts w:ascii="標楷體" w:eastAsia="標楷體" w:hAnsi="標楷體"/>
                <w:b/>
                <w:bCs/>
                <w:szCs w:val="24"/>
              </w:rPr>
            </w:pPr>
            <w:r w:rsidRPr="00035AE2">
              <w:rPr>
                <w:rFonts w:ascii="標楷體" w:eastAsia="標楷體" w:hAnsi="標楷體" w:hint="eastAsia"/>
                <w:b/>
                <w:bCs/>
                <w:szCs w:val="24"/>
              </w:rPr>
              <w:t>學習重點</w:t>
            </w:r>
          </w:p>
        </w:tc>
        <w:tc>
          <w:tcPr>
            <w:tcW w:w="2253" w:type="dxa"/>
            <w:vMerge w:val="restart"/>
            <w:shd w:val="clear" w:color="000000" w:fill="auto"/>
            <w:vAlign w:val="center"/>
          </w:tcPr>
          <w:p w14:paraId="5ECAD347" w14:textId="77777777" w:rsidR="00F66C83" w:rsidRPr="00035AE2" w:rsidRDefault="00F66C83" w:rsidP="00035AE2">
            <w:pPr>
              <w:pStyle w:val="2"/>
              <w:spacing w:line="280" w:lineRule="exact"/>
              <w:contextualSpacing/>
              <w:mirrorIndents/>
              <w:rPr>
                <w:rFonts w:ascii="標楷體" w:eastAsia="標楷體" w:hAnsi="標楷體"/>
                <w:b/>
                <w:bCs/>
                <w:szCs w:val="24"/>
              </w:rPr>
            </w:pPr>
            <w:r w:rsidRPr="00035AE2">
              <w:rPr>
                <w:rFonts w:ascii="標楷體" w:eastAsia="標楷體" w:hAnsi="標楷體" w:hint="eastAsia"/>
                <w:b/>
                <w:bCs/>
                <w:szCs w:val="24"/>
              </w:rPr>
              <w:t>核心素養/具體內涵</w:t>
            </w:r>
          </w:p>
        </w:tc>
        <w:tc>
          <w:tcPr>
            <w:tcW w:w="2127" w:type="dxa"/>
            <w:vMerge w:val="restart"/>
            <w:shd w:val="clear" w:color="000000" w:fill="auto"/>
            <w:vAlign w:val="center"/>
          </w:tcPr>
          <w:p w14:paraId="26182D40" w14:textId="77777777" w:rsidR="00F66C83" w:rsidRPr="00035AE2" w:rsidRDefault="00F66C83" w:rsidP="00035AE2">
            <w:pPr>
              <w:pStyle w:val="2"/>
              <w:spacing w:line="280" w:lineRule="exact"/>
              <w:contextualSpacing/>
              <w:mirrorIndents/>
              <w:rPr>
                <w:rFonts w:ascii="標楷體" w:eastAsia="標楷體" w:hAnsi="標楷體"/>
                <w:b/>
                <w:bCs/>
                <w:szCs w:val="24"/>
              </w:rPr>
            </w:pPr>
            <w:r w:rsidRPr="00035AE2">
              <w:rPr>
                <w:rFonts w:ascii="標楷體" w:eastAsia="標楷體" w:hAnsi="標楷體" w:hint="eastAsia"/>
                <w:b/>
                <w:bCs/>
                <w:szCs w:val="24"/>
              </w:rPr>
              <w:t>教學目標</w:t>
            </w:r>
          </w:p>
        </w:tc>
        <w:tc>
          <w:tcPr>
            <w:tcW w:w="3968" w:type="dxa"/>
            <w:vMerge w:val="restart"/>
            <w:shd w:val="clear" w:color="000000" w:fill="auto"/>
            <w:vAlign w:val="center"/>
          </w:tcPr>
          <w:p w14:paraId="088CBDA8" w14:textId="77777777" w:rsidR="00F66C83" w:rsidRPr="00035AE2" w:rsidRDefault="00F66C83" w:rsidP="00035AE2">
            <w:pPr>
              <w:pStyle w:val="2"/>
              <w:spacing w:line="280" w:lineRule="exact"/>
              <w:contextualSpacing/>
              <w:mirrorIndents/>
              <w:rPr>
                <w:rFonts w:ascii="標楷體" w:eastAsia="標楷體" w:hAnsi="標楷體"/>
                <w:b/>
                <w:bCs/>
                <w:szCs w:val="24"/>
              </w:rPr>
            </w:pPr>
            <w:r w:rsidRPr="00035AE2">
              <w:rPr>
                <w:rFonts w:ascii="標楷體" w:eastAsia="標楷體" w:hAnsi="標楷體" w:hint="eastAsia"/>
                <w:b/>
                <w:bCs/>
                <w:szCs w:val="24"/>
              </w:rPr>
              <w:t>教學重點</w:t>
            </w:r>
          </w:p>
        </w:tc>
        <w:tc>
          <w:tcPr>
            <w:tcW w:w="671" w:type="dxa"/>
            <w:vMerge w:val="restart"/>
            <w:shd w:val="clear" w:color="000000" w:fill="auto"/>
            <w:vAlign w:val="center"/>
          </w:tcPr>
          <w:p w14:paraId="1A547B7F" w14:textId="77777777" w:rsidR="00F66C83" w:rsidRPr="00035AE2" w:rsidRDefault="00F66C83" w:rsidP="00035AE2">
            <w:pPr>
              <w:pStyle w:val="2"/>
              <w:spacing w:line="280" w:lineRule="exact"/>
              <w:contextualSpacing/>
              <w:mirrorIndents/>
              <w:rPr>
                <w:rFonts w:ascii="標楷體" w:eastAsia="標楷體" w:hAnsi="標楷體"/>
                <w:b/>
                <w:bCs/>
                <w:szCs w:val="24"/>
              </w:rPr>
            </w:pPr>
            <w:r w:rsidRPr="00035AE2">
              <w:rPr>
                <w:rFonts w:ascii="標楷體" w:eastAsia="標楷體" w:hAnsi="標楷體" w:hint="eastAsia"/>
                <w:b/>
                <w:bCs/>
                <w:szCs w:val="24"/>
              </w:rPr>
              <w:t>教學節數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36128A15" w14:textId="77777777" w:rsidR="00F66C83" w:rsidRPr="00035AE2" w:rsidRDefault="00F66C83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/>
                <w:bCs/>
              </w:rPr>
            </w:pPr>
            <w:r w:rsidRPr="00035AE2">
              <w:rPr>
                <w:rFonts w:ascii="標楷體" w:eastAsia="標楷體" w:hAnsi="標楷體" w:hint="eastAsia"/>
                <w:b/>
                <w:bCs/>
              </w:rPr>
              <w:t>評量方式</w:t>
            </w:r>
          </w:p>
        </w:tc>
        <w:tc>
          <w:tcPr>
            <w:tcW w:w="1560" w:type="dxa"/>
            <w:vMerge w:val="restart"/>
            <w:shd w:val="clear" w:color="000000" w:fill="auto"/>
            <w:vAlign w:val="center"/>
          </w:tcPr>
          <w:p w14:paraId="00482465" w14:textId="77777777" w:rsidR="00F66C83" w:rsidRPr="00035AE2" w:rsidRDefault="00F66C83" w:rsidP="00035AE2">
            <w:pPr>
              <w:pStyle w:val="2"/>
              <w:spacing w:line="280" w:lineRule="exact"/>
              <w:contextualSpacing/>
              <w:mirrorIndents/>
              <w:rPr>
                <w:rFonts w:ascii="標楷體" w:eastAsia="標楷體" w:hAnsi="標楷體"/>
                <w:b/>
                <w:bCs/>
                <w:szCs w:val="24"/>
              </w:rPr>
            </w:pPr>
            <w:r w:rsidRPr="00035AE2">
              <w:rPr>
                <w:rFonts w:ascii="標楷體" w:eastAsia="標楷體" w:hAnsi="標楷體"/>
                <w:b/>
                <w:bCs/>
                <w:szCs w:val="24"/>
              </w:rPr>
              <w:t>議題</w:t>
            </w:r>
            <w:r w:rsidRPr="00035AE2">
              <w:rPr>
                <w:rFonts w:ascii="標楷體" w:eastAsia="標楷體" w:hAnsi="標楷體" w:hint="eastAsia"/>
                <w:b/>
                <w:bCs/>
                <w:szCs w:val="24"/>
              </w:rPr>
              <w:t>融入</w:t>
            </w:r>
          </w:p>
        </w:tc>
      </w:tr>
      <w:tr w:rsidR="00F66C83" w:rsidRPr="00035AE2" w14:paraId="4773E086" w14:textId="77777777" w:rsidTr="00035AE2">
        <w:trPr>
          <w:cantSplit/>
          <w:trHeight w:val="407"/>
          <w:tblHeader/>
        </w:trPr>
        <w:tc>
          <w:tcPr>
            <w:tcW w:w="448" w:type="dxa"/>
            <w:vMerge/>
            <w:vAlign w:val="center"/>
          </w:tcPr>
          <w:p w14:paraId="6C6E8DD4" w14:textId="77777777" w:rsidR="00F66C83" w:rsidRPr="00035AE2" w:rsidRDefault="00F66C83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48" w:type="dxa"/>
            <w:vMerge/>
            <w:vAlign w:val="center"/>
          </w:tcPr>
          <w:p w14:paraId="6843E93C" w14:textId="77777777" w:rsidR="00F66C83" w:rsidRPr="00035AE2" w:rsidRDefault="00F66C83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48" w:type="dxa"/>
            <w:vMerge/>
            <w:vAlign w:val="center"/>
          </w:tcPr>
          <w:p w14:paraId="1057A04E" w14:textId="77777777" w:rsidR="00F66C83" w:rsidRPr="00035AE2" w:rsidRDefault="00F66C83" w:rsidP="00035AE2">
            <w:pPr>
              <w:spacing w:line="280" w:lineRule="exac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93" w:type="dxa"/>
            <w:vAlign w:val="center"/>
          </w:tcPr>
          <w:p w14:paraId="0CAD8D55" w14:textId="77777777" w:rsidR="00F66C83" w:rsidRPr="00035AE2" w:rsidRDefault="00F66C83" w:rsidP="00035AE2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b/>
                <w:bCs/>
              </w:rPr>
            </w:pPr>
            <w:r w:rsidRPr="00035AE2">
              <w:rPr>
                <w:rFonts w:ascii="標楷體" w:eastAsia="標楷體" w:hAnsi="標楷體" w:hint="eastAsia"/>
                <w:b/>
                <w:bCs/>
              </w:rPr>
              <w:t>學習表現</w:t>
            </w:r>
          </w:p>
        </w:tc>
        <w:tc>
          <w:tcPr>
            <w:tcW w:w="1559" w:type="dxa"/>
            <w:vAlign w:val="center"/>
          </w:tcPr>
          <w:p w14:paraId="7913A3CF" w14:textId="77777777" w:rsidR="00F66C83" w:rsidRPr="00035AE2" w:rsidRDefault="00F66C83" w:rsidP="00035AE2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b/>
                <w:bCs/>
              </w:rPr>
            </w:pPr>
            <w:r w:rsidRPr="00035AE2">
              <w:rPr>
                <w:rFonts w:ascii="標楷體" w:eastAsia="標楷體" w:hAnsi="標楷體" w:hint="eastAsia"/>
                <w:b/>
                <w:bCs/>
              </w:rPr>
              <w:t>學習內容</w:t>
            </w:r>
          </w:p>
        </w:tc>
        <w:tc>
          <w:tcPr>
            <w:tcW w:w="2253" w:type="dxa"/>
            <w:vMerge/>
            <w:vAlign w:val="center"/>
          </w:tcPr>
          <w:p w14:paraId="0180234E" w14:textId="77777777" w:rsidR="00F66C83" w:rsidRPr="00035AE2" w:rsidRDefault="00F66C83" w:rsidP="00035AE2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14:paraId="2BD7186A" w14:textId="77777777" w:rsidR="00F66C83" w:rsidRPr="00035AE2" w:rsidRDefault="00F66C83" w:rsidP="00035AE2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68" w:type="dxa"/>
            <w:vMerge/>
            <w:vAlign w:val="center"/>
          </w:tcPr>
          <w:p w14:paraId="75D0735F" w14:textId="77777777" w:rsidR="00F66C83" w:rsidRPr="00035AE2" w:rsidRDefault="00F66C83" w:rsidP="00035AE2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71" w:type="dxa"/>
            <w:vMerge/>
            <w:vAlign w:val="center"/>
          </w:tcPr>
          <w:p w14:paraId="58E6F92F" w14:textId="77777777" w:rsidR="00F66C83" w:rsidRPr="00035AE2" w:rsidRDefault="00F66C83" w:rsidP="00035AE2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2FF27770" w14:textId="77777777" w:rsidR="00F66C83" w:rsidRPr="00035AE2" w:rsidRDefault="00F66C83" w:rsidP="00035AE2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14:paraId="03DCC4BB" w14:textId="77777777" w:rsidR="00F66C83" w:rsidRPr="00035AE2" w:rsidRDefault="00F66C83" w:rsidP="00035AE2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35AE2" w:rsidRPr="00035AE2" w14:paraId="74751E83" w14:textId="77777777" w:rsidTr="00035AE2">
        <w:trPr>
          <w:cantSplit/>
          <w:trHeight w:val="966"/>
        </w:trPr>
        <w:tc>
          <w:tcPr>
            <w:tcW w:w="448" w:type="dxa"/>
            <w:vAlign w:val="center"/>
          </w:tcPr>
          <w:p w14:paraId="76DC1462" w14:textId="2AFD7D7F" w:rsidR="00035AE2" w:rsidRPr="00035AE2" w:rsidRDefault="00035AE2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一</w:t>
            </w:r>
          </w:p>
        </w:tc>
        <w:tc>
          <w:tcPr>
            <w:tcW w:w="15361" w:type="dxa"/>
            <w:gridSpan w:val="10"/>
            <w:vAlign w:val="center"/>
          </w:tcPr>
          <w:p w14:paraId="150B7ADD" w14:textId="25BBA6DF" w:rsidR="00035AE2" w:rsidRPr="00035AE2" w:rsidRDefault="00035AE2" w:rsidP="00035AE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開學準備週</w:t>
            </w:r>
          </w:p>
        </w:tc>
      </w:tr>
      <w:tr w:rsidR="00733095" w:rsidRPr="00035AE2" w14:paraId="61447D83" w14:textId="77777777" w:rsidTr="00035AE2">
        <w:trPr>
          <w:cantSplit/>
          <w:trHeight w:val="3530"/>
        </w:trPr>
        <w:tc>
          <w:tcPr>
            <w:tcW w:w="448" w:type="dxa"/>
            <w:vAlign w:val="center"/>
          </w:tcPr>
          <w:p w14:paraId="6C424F65" w14:textId="60CF3D49" w:rsidR="00035AE2" w:rsidRPr="00035AE2" w:rsidRDefault="00035AE2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二｜</w:t>
            </w:r>
          </w:p>
          <w:p w14:paraId="43793D0F" w14:textId="003AD677" w:rsidR="00733095" w:rsidRPr="00035AE2" w:rsidRDefault="00DF322A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三</w:t>
            </w:r>
            <w:r w:rsidR="00733095" w:rsidRPr="00035AE2">
              <w:rPr>
                <w:rFonts w:ascii="標楷體" w:eastAsia="標楷體" w:hAnsi="標楷體" w:hint="eastAsia"/>
                <w:bCs/>
              </w:rPr>
              <w:t>週</w:t>
            </w:r>
          </w:p>
        </w:tc>
        <w:tc>
          <w:tcPr>
            <w:tcW w:w="448" w:type="dxa"/>
            <w:vAlign w:val="center"/>
          </w:tcPr>
          <w:p w14:paraId="1D285420" w14:textId="417684A3" w:rsidR="00733095" w:rsidRPr="00035AE2" w:rsidRDefault="00733095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學習快易通</w:t>
            </w:r>
          </w:p>
        </w:tc>
        <w:tc>
          <w:tcPr>
            <w:tcW w:w="448" w:type="dxa"/>
            <w:vAlign w:val="center"/>
          </w:tcPr>
          <w:p w14:paraId="2F3003C7" w14:textId="25EFAEAB" w:rsidR="00733095" w:rsidRPr="00035AE2" w:rsidRDefault="00733095" w:rsidP="00035AE2">
            <w:pPr>
              <w:spacing w:line="280" w:lineRule="exac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1</w:t>
            </w:r>
            <w:r w:rsidRPr="00035AE2">
              <w:rPr>
                <w:rFonts w:ascii="標楷體" w:eastAsia="標楷體" w:hAnsi="標楷體"/>
                <w:bCs/>
              </w:rPr>
              <w:t>-1</w:t>
            </w:r>
            <w:r w:rsidRPr="00035AE2">
              <w:rPr>
                <w:rFonts w:ascii="標楷體" w:eastAsia="標楷體" w:hAnsi="標楷體" w:hint="eastAsia"/>
                <w:bCs/>
              </w:rPr>
              <w:t>學習有妙方</w:t>
            </w:r>
          </w:p>
        </w:tc>
        <w:tc>
          <w:tcPr>
            <w:tcW w:w="1193" w:type="dxa"/>
            <w:vAlign w:val="center"/>
          </w:tcPr>
          <w:p w14:paraId="600DACF4" w14:textId="7F3046F8" w:rsidR="00733095" w:rsidRPr="00035AE2" w:rsidRDefault="00733095" w:rsidP="00035AE2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/>
                <w:color w:val="000000"/>
              </w:rPr>
              <w:t>1</w:t>
            </w:r>
            <w:r w:rsidRPr="00035AE2">
              <w:rPr>
                <w:rFonts w:ascii="標楷體" w:eastAsia="標楷體" w:hAnsi="標楷體" w:hint="eastAsia"/>
                <w:color w:val="000000"/>
              </w:rPr>
              <w:t>b-II-1選擇合宜的學習方法，落實學習行動。</w:t>
            </w:r>
          </w:p>
        </w:tc>
        <w:tc>
          <w:tcPr>
            <w:tcW w:w="1559" w:type="dxa"/>
            <w:vAlign w:val="center"/>
          </w:tcPr>
          <w:p w14:paraId="78ED33D2" w14:textId="77777777" w:rsidR="00733095" w:rsidRPr="00035AE2" w:rsidRDefault="00733095" w:rsidP="00035AE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Ab-II-1有效的學習方法。</w:t>
            </w:r>
          </w:p>
          <w:p w14:paraId="293FD8D5" w14:textId="77777777" w:rsidR="00733095" w:rsidRPr="00035AE2" w:rsidRDefault="00733095" w:rsidP="00035AE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  <w:p w14:paraId="07B0E74F" w14:textId="3EE9F108" w:rsidR="00733095" w:rsidRPr="00035AE2" w:rsidRDefault="00733095" w:rsidP="00035AE2">
            <w:pPr>
              <w:spacing w:line="280" w:lineRule="exact"/>
              <w:ind w:left="57" w:right="57"/>
              <w:rPr>
                <w:rFonts w:ascii="標楷體" w:eastAsia="標楷體" w:hAnsi="標楷體" w:cs="DFBiaoSongStd-W4"/>
                <w:kern w:val="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Ab-II-2學習行動。</w:t>
            </w:r>
          </w:p>
        </w:tc>
        <w:tc>
          <w:tcPr>
            <w:tcW w:w="2253" w:type="dxa"/>
            <w:vAlign w:val="center"/>
          </w:tcPr>
          <w:p w14:paraId="28A66CEF" w14:textId="1138048A" w:rsidR="00733095" w:rsidRPr="00035AE2" w:rsidRDefault="00176F13" w:rsidP="00035AE2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/>
              </w:rPr>
              <w:t>綜-E-A2 探索學習方法，培 養思考能力與自 律負責的態度，並 透過體驗與實踐 解決日常生活問 題。</w:t>
            </w:r>
          </w:p>
        </w:tc>
        <w:tc>
          <w:tcPr>
            <w:tcW w:w="2127" w:type="dxa"/>
            <w:vAlign w:val="center"/>
          </w:tcPr>
          <w:p w14:paraId="45530B57" w14:textId="77777777" w:rsidR="00733095" w:rsidRPr="00035AE2" w:rsidRDefault="00733095" w:rsidP="00035AE2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1.找到影響學習的內外在因素，並加以調整。</w:t>
            </w:r>
          </w:p>
          <w:p w14:paraId="1DE6DB7B" w14:textId="77777777" w:rsidR="00733095" w:rsidRPr="00035AE2" w:rsidRDefault="00733095" w:rsidP="00035AE2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2.培養正確的學習態度及習慣。</w:t>
            </w:r>
          </w:p>
          <w:p w14:paraId="13ADDF40" w14:textId="3976228E" w:rsidR="00733095" w:rsidRPr="00035AE2" w:rsidRDefault="00733095" w:rsidP="00035AE2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3.運用不同層次的學習策略在學習上。</w:t>
            </w:r>
          </w:p>
        </w:tc>
        <w:tc>
          <w:tcPr>
            <w:tcW w:w="3968" w:type="dxa"/>
            <w:vAlign w:val="center"/>
          </w:tcPr>
          <w:p w14:paraId="16EA0C98" w14:textId="5FA7E404" w:rsidR="00733095" w:rsidRPr="00035AE2" w:rsidRDefault="00733095" w:rsidP="00035AE2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(一)體檢內外在學習力</w:t>
            </w:r>
          </w:p>
          <w:p w14:paraId="2BF1DC2A" w14:textId="77777777" w:rsidR="00733095" w:rsidRPr="00035AE2" w:rsidRDefault="00733095" w:rsidP="00035AE2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1.能覺察影響自己活動及學習的因素。</w:t>
            </w:r>
          </w:p>
          <w:p w14:paraId="5F1A5C07" w14:textId="77777777" w:rsidR="00733095" w:rsidRPr="00035AE2" w:rsidRDefault="00733095" w:rsidP="00035AE2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2.能培養好的學習態度及習慣。</w:t>
            </w:r>
          </w:p>
          <w:p w14:paraId="469F379E" w14:textId="77777777" w:rsidR="00733095" w:rsidRPr="00035AE2" w:rsidRDefault="00733095" w:rsidP="00035AE2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  <w:color w:val="000000"/>
              </w:rPr>
            </w:pPr>
          </w:p>
          <w:p w14:paraId="2ACDC006" w14:textId="4D751A2F" w:rsidR="00733095" w:rsidRPr="00035AE2" w:rsidRDefault="00733095" w:rsidP="00035AE2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(二)學習技巧大公開</w:t>
            </w:r>
          </w:p>
          <w:p w14:paraId="324C62DF" w14:textId="77777777" w:rsidR="00733095" w:rsidRPr="00035AE2" w:rsidRDefault="00733095" w:rsidP="00035AE2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1.能分辨記憶、理解及應用學習策略的不同。</w:t>
            </w:r>
          </w:p>
          <w:p w14:paraId="105A463C" w14:textId="1AE613FA" w:rsidR="00733095" w:rsidRPr="00035AE2" w:rsidRDefault="00733095" w:rsidP="00035AE2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2.能適切運用理解、應用等學習策略。</w:t>
            </w:r>
          </w:p>
        </w:tc>
        <w:tc>
          <w:tcPr>
            <w:tcW w:w="671" w:type="dxa"/>
            <w:vAlign w:val="center"/>
          </w:tcPr>
          <w:p w14:paraId="739DEE49" w14:textId="6112B13F" w:rsidR="00733095" w:rsidRPr="00035AE2" w:rsidRDefault="00035AE2" w:rsidP="00035AE2">
            <w:pPr>
              <w:spacing w:line="280" w:lineRule="exact"/>
              <w:ind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vAlign w:val="center"/>
          </w:tcPr>
          <w:p w14:paraId="0CCB5F9B" w14:textId="39A774C8" w:rsidR="00733095" w:rsidRPr="00035AE2" w:rsidRDefault="00321591" w:rsidP="00035AE2">
            <w:pPr>
              <w:spacing w:line="280" w:lineRule="exact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口語評量實作評量高層次紙筆評量</w:t>
            </w:r>
          </w:p>
        </w:tc>
        <w:tc>
          <w:tcPr>
            <w:tcW w:w="1560" w:type="dxa"/>
            <w:vAlign w:val="center"/>
          </w:tcPr>
          <w:p w14:paraId="490C11CB" w14:textId="2A024D8B" w:rsidR="00733095" w:rsidRPr="00035AE2" w:rsidRDefault="00733095" w:rsidP="00035AE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【家庭教育】</w:t>
            </w:r>
          </w:p>
          <w:p w14:paraId="711F852A" w14:textId="6F136E03" w:rsidR="00733095" w:rsidRPr="00035AE2" w:rsidRDefault="00733095" w:rsidP="00035AE2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家E4 覺察個人情緒並適切表達，與家人及同儕適切互動。</w:t>
            </w:r>
          </w:p>
        </w:tc>
      </w:tr>
      <w:tr w:rsidR="005751EB" w:rsidRPr="00035AE2" w14:paraId="75321A6E" w14:textId="77777777" w:rsidTr="00035AE2">
        <w:trPr>
          <w:cantSplit/>
          <w:trHeight w:val="3676"/>
        </w:trPr>
        <w:tc>
          <w:tcPr>
            <w:tcW w:w="448" w:type="dxa"/>
            <w:vAlign w:val="center"/>
          </w:tcPr>
          <w:p w14:paraId="54F882CE" w14:textId="77777777" w:rsidR="00035AE2" w:rsidRPr="00035AE2" w:rsidRDefault="00DC73D9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lastRenderedPageBreak/>
              <w:t>四</w:t>
            </w:r>
            <w:r w:rsidR="00035AE2" w:rsidRPr="00035AE2">
              <w:rPr>
                <w:rFonts w:ascii="標楷體" w:eastAsia="標楷體" w:hAnsi="標楷體" w:hint="eastAsia"/>
                <w:bCs/>
              </w:rPr>
              <w:t>｜</w:t>
            </w:r>
          </w:p>
          <w:p w14:paraId="0C406481" w14:textId="4C4382AA" w:rsidR="005751EB" w:rsidRPr="00035AE2" w:rsidRDefault="00DC73D9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五週</w:t>
            </w:r>
          </w:p>
        </w:tc>
        <w:tc>
          <w:tcPr>
            <w:tcW w:w="448" w:type="dxa"/>
            <w:vAlign w:val="center"/>
          </w:tcPr>
          <w:p w14:paraId="1D5C5F6A" w14:textId="59129176" w:rsidR="005751EB" w:rsidRPr="00035AE2" w:rsidRDefault="00DC73D9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學習快易通</w:t>
            </w:r>
          </w:p>
        </w:tc>
        <w:tc>
          <w:tcPr>
            <w:tcW w:w="448" w:type="dxa"/>
            <w:vAlign w:val="center"/>
          </w:tcPr>
          <w:p w14:paraId="7BC521F9" w14:textId="2F504FC6" w:rsidR="005751EB" w:rsidRPr="00035AE2" w:rsidRDefault="002B28B9" w:rsidP="00035AE2">
            <w:pPr>
              <w:spacing w:line="280" w:lineRule="exac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1-2學習行動力</w:t>
            </w:r>
          </w:p>
        </w:tc>
        <w:tc>
          <w:tcPr>
            <w:tcW w:w="1193" w:type="dxa"/>
            <w:vAlign w:val="center"/>
          </w:tcPr>
          <w:p w14:paraId="54B53DB3" w14:textId="4D1854B3" w:rsidR="005751EB" w:rsidRPr="00035AE2" w:rsidRDefault="002B28B9" w:rsidP="00035AE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1b-II-1選擇合宜的學習方法，落實學習行動。</w:t>
            </w:r>
          </w:p>
        </w:tc>
        <w:tc>
          <w:tcPr>
            <w:tcW w:w="1559" w:type="dxa"/>
            <w:vAlign w:val="center"/>
          </w:tcPr>
          <w:p w14:paraId="7905CB61" w14:textId="77777777" w:rsidR="00991EDF" w:rsidRPr="00035AE2" w:rsidRDefault="00991EDF" w:rsidP="00035AE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Ab-II-1有效的學習方法。</w:t>
            </w:r>
          </w:p>
          <w:p w14:paraId="480CD9C3" w14:textId="59F953FF" w:rsidR="005751EB" w:rsidRPr="00035AE2" w:rsidRDefault="00991EDF" w:rsidP="00035AE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Ab-II-2學習行動。</w:t>
            </w:r>
          </w:p>
        </w:tc>
        <w:tc>
          <w:tcPr>
            <w:tcW w:w="2253" w:type="dxa"/>
            <w:vAlign w:val="center"/>
          </w:tcPr>
          <w:p w14:paraId="300AF099" w14:textId="486D1E1F" w:rsidR="005751EB" w:rsidRPr="00035AE2" w:rsidRDefault="00991EDF" w:rsidP="00035AE2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綜-E-A2 探索學習方法，培 養思考能力與自 律負責的態度，並 透過體驗與實踐 解決日常生活問 題。</w:t>
            </w:r>
          </w:p>
        </w:tc>
        <w:tc>
          <w:tcPr>
            <w:tcW w:w="2127" w:type="dxa"/>
            <w:vAlign w:val="center"/>
          </w:tcPr>
          <w:p w14:paraId="5CB73078" w14:textId="77777777" w:rsidR="00991EDF" w:rsidRPr="00035AE2" w:rsidRDefault="00991EDF" w:rsidP="00035AE2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1.透過學習自我檢核表覺察自己的學習問題。</w:t>
            </w:r>
          </w:p>
          <w:p w14:paraId="2EBCE07F" w14:textId="6A5E01D6" w:rsidR="00AF3B14" w:rsidRDefault="00991EDF" w:rsidP="00035AE2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2.找到適合自己的方法落實於學習中，並不斷修正。</w:t>
            </w:r>
          </w:p>
          <w:p w14:paraId="46D1B95E" w14:textId="77777777" w:rsidR="00AF3B14" w:rsidRPr="00AF3B14" w:rsidRDefault="00AF3B14" w:rsidP="00AF3B14">
            <w:pPr>
              <w:rPr>
                <w:rFonts w:ascii="標楷體" w:eastAsia="標楷體" w:hAnsi="標楷體"/>
              </w:rPr>
            </w:pPr>
          </w:p>
          <w:p w14:paraId="6C331E61" w14:textId="77777777" w:rsidR="00AF3B14" w:rsidRPr="00AF3B14" w:rsidRDefault="00AF3B14" w:rsidP="00AF3B14">
            <w:pPr>
              <w:rPr>
                <w:rFonts w:ascii="標楷體" w:eastAsia="標楷體" w:hAnsi="標楷體"/>
              </w:rPr>
            </w:pPr>
          </w:p>
          <w:p w14:paraId="1C082775" w14:textId="77777777" w:rsidR="00AF3B14" w:rsidRPr="00AF3B14" w:rsidRDefault="00AF3B14" w:rsidP="00AF3B14">
            <w:pPr>
              <w:rPr>
                <w:rFonts w:ascii="標楷體" w:eastAsia="標楷體" w:hAnsi="標楷體"/>
              </w:rPr>
            </w:pPr>
          </w:p>
          <w:p w14:paraId="33795492" w14:textId="66EE7688" w:rsidR="00AF3B14" w:rsidRDefault="00AF3B14" w:rsidP="00AF3B14">
            <w:pPr>
              <w:rPr>
                <w:rFonts w:ascii="標楷體" w:eastAsia="標楷體" w:hAnsi="標楷體"/>
              </w:rPr>
            </w:pPr>
          </w:p>
          <w:p w14:paraId="65461B91" w14:textId="05FFB26F" w:rsidR="00AF3B14" w:rsidRDefault="00AF3B14" w:rsidP="00AF3B14">
            <w:pPr>
              <w:rPr>
                <w:rFonts w:ascii="標楷體" w:eastAsia="標楷體" w:hAnsi="標楷體"/>
              </w:rPr>
            </w:pPr>
          </w:p>
          <w:p w14:paraId="3D6CF443" w14:textId="77777777" w:rsidR="005751EB" w:rsidRPr="00AF3B14" w:rsidRDefault="005751EB" w:rsidP="00AF3B14">
            <w:pPr>
              <w:rPr>
                <w:rFonts w:ascii="標楷體" w:eastAsia="標楷體" w:hAnsi="標楷體"/>
              </w:rPr>
            </w:pPr>
          </w:p>
        </w:tc>
        <w:tc>
          <w:tcPr>
            <w:tcW w:w="3968" w:type="dxa"/>
            <w:vAlign w:val="center"/>
          </w:tcPr>
          <w:p w14:paraId="497BB633" w14:textId="77777777" w:rsidR="00991EDF" w:rsidRPr="00035AE2" w:rsidRDefault="00991EDF" w:rsidP="00035AE2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(一)學習GO！GO！GO！</w:t>
            </w:r>
          </w:p>
          <w:p w14:paraId="2A099660" w14:textId="77777777" w:rsidR="00991EDF" w:rsidRPr="00035AE2" w:rsidRDefault="00991EDF" w:rsidP="00035AE2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1.能說出自己運用的學習方法。</w:t>
            </w:r>
          </w:p>
          <w:p w14:paraId="4CDA9E2A" w14:textId="77777777" w:rsidR="00991EDF" w:rsidRPr="00035AE2" w:rsidRDefault="00991EDF" w:rsidP="00035AE2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2.能運用檢核表檢核學習狀況。</w:t>
            </w:r>
          </w:p>
          <w:p w14:paraId="79F2A16C" w14:textId="77777777" w:rsidR="00991EDF" w:rsidRPr="00035AE2" w:rsidRDefault="00991EDF" w:rsidP="00035AE2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(二)調整後再出發</w:t>
            </w:r>
          </w:p>
          <w:p w14:paraId="6C27A936" w14:textId="77777777" w:rsidR="00991EDF" w:rsidRPr="00035AE2" w:rsidRDefault="00991EDF" w:rsidP="00035AE2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1.能找到修正學習的方法。</w:t>
            </w:r>
          </w:p>
          <w:p w14:paraId="1EFD237B" w14:textId="3DAE121A" w:rsidR="005751EB" w:rsidRPr="00035AE2" w:rsidRDefault="00991EDF" w:rsidP="00035AE2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2.能在實踐後分享自己的學習經驗。</w:t>
            </w:r>
          </w:p>
        </w:tc>
        <w:tc>
          <w:tcPr>
            <w:tcW w:w="671" w:type="dxa"/>
            <w:vAlign w:val="center"/>
          </w:tcPr>
          <w:p w14:paraId="7046FA20" w14:textId="37FEE8FF" w:rsidR="005751EB" w:rsidRPr="00035AE2" w:rsidRDefault="005E4A7F" w:rsidP="00035AE2">
            <w:pPr>
              <w:spacing w:line="280" w:lineRule="exact"/>
              <w:ind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6DF692A9" w14:textId="4714CB01" w:rsidR="005751EB" w:rsidRPr="00035AE2" w:rsidRDefault="005E4A7F" w:rsidP="00035AE2">
            <w:pPr>
              <w:spacing w:line="280" w:lineRule="exact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口語評量實作評量高層次紙筆評量</w:t>
            </w:r>
          </w:p>
        </w:tc>
        <w:tc>
          <w:tcPr>
            <w:tcW w:w="1560" w:type="dxa"/>
            <w:vAlign w:val="center"/>
          </w:tcPr>
          <w:p w14:paraId="428D6FF5" w14:textId="4172E5EF" w:rsidR="005E4A7F" w:rsidRPr="00035AE2" w:rsidRDefault="002937F6" w:rsidP="00035AE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【</w:t>
            </w:r>
            <w:r w:rsidR="005E4A7F" w:rsidRPr="00035AE2">
              <w:rPr>
                <w:rFonts w:ascii="標楷體" w:eastAsia="標楷體" w:hAnsi="標楷體" w:hint="eastAsia"/>
                <w:color w:val="000000"/>
              </w:rPr>
              <w:t>家庭教育</w:t>
            </w:r>
            <w:r w:rsidRPr="00035AE2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14:paraId="2765531C" w14:textId="470CF514" w:rsidR="005751EB" w:rsidRPr="00035AE2" w:rsidRDefault="005E4A7F" w:rsidP="00035AE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家E4 覺察個人情緒並適切表達，與家人及同儕適切互動。</w:t>
            </w:r>
          </w:p>
        </w:tc>
      </w:tr>
      <w:tr w:rsidR="00035AE2" w:rsidRPr="00035AE2" w14:paraId="2CCD1235" w14:textId="77777777" w:rsidTr="00035AE2">
        <w:trPr>
          <w:cantSplit/>
          <w:trHeight w:val="2489"/>
        </w:trPr>
        <w:tc>
          <w:tcPr>
            <w:tcW w:w="448" w:type="dxa"/>
            <w:vAlign w:val="center"/>
          </w:tcPr>
          <w:p w14:paraId="44E150A1" w14:textId="77777777" w:rsidR="00035AE2" w:rsidRPr="00035AE2" w:rsidRDefault="00035AE2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lastRenderedPageBreak/>
              <w:t>六｜</w:t>
            </w:r>
          </w:p>
          <w:p w14:paraId="12DF03D0" w14:textId="77777777" w:rsidR="00035AE2" w:rsidRPr="00035AE2" w:rsidRDefault="00035AE2" w:rsidP="00035AE2">
            <w:pPr>
              <w:spacing w:line="26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</w:p>
          <w:p w14:paraId="2CB060CC" w14:textId="10A1F571" w:rsidR="00035AE2" w:rsidRPr="00035AE2" w:rsidRDefault="00035AE2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七週</w:t>
            </w:r>
          </w:p>
        </w:tc>
        <w:tc>
          <w:tcPr>
            <w:tcW w:w="448" w:type="dxa"/>
            <w:vAlign w:val="center"/>
          </w:tcPr>
          <w:p w14:paraId="057E48F5" w14:textId="3051B057" w:rsidR="00035AE2" w:rsidRPr="00035AE2" w:rsidRDefault="00035AE2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啟動心能量</w:t>
            </w:r>
          </w:p>
        </w:tc>
        <w:tc>
          <w:tcPr>
            <w:tcW w:w="448" w:type="dxa"/>
            <w:vAlign w:val="center"/>
          </w:tcPr>
          <w:p w14:paraId="58C1801F" w14:textId="48E6CD9A" w:rsidR="00035AE2" w:rsidRPr="00035AE2" w:rsidRDefault="00035AE2" w:rsidP="00035AE2">
            <w:pPr>
              <w:spacing w:line="280" w:lineRule="exac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2</w:t>
            </w:r>
            <w:r w:rsidRPr="00035AE2">
              <w:rPr>
                <w:rFonts w:ascii="標楷體" w:eastAsia="標楷體" w:hAnsi="標楷體"/>
                <w:bCs/>
              </w:rPr>
              <w:t>-1</w:t>
            </w:r>
            <w:r w:rsidRPr="00035AE2">
              <w:rPr>
                <w:rFonts w:ascii="標楷體" w:eastAsia="標楷體" w:hAnsi="標楷體" w:hint="eastAsia"/>
                <w:bCs/>
              </w:rPr>
              <w:t>生活事件簿</w:t>
            </w:r>
          </w:p>
        </w:tc>
        <w:tc>
          <w:tcPr>
            <w:tcW w:w="1193" w:type="dxa"/>
            <w:vAlign w:val="center"/>
          </w:tcPr>
          <w:p w14:paraId="125D0A0B" w14:textId="596A582C" w:rsidR="00035AE2" w:rsidRPr="00035AE2" w:rsidRDefault="00035AE2" w:rsidP="00035AE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/>
                <w:color w:val="000000"/>
              </w:rPr>
              <w:t>1</w:t>
            </w:r>
            <w:r w:rsidRPr="00035AE2">
              <w:rPr>
                <w:rFonts w:ascii="標楷體" w:eastAsia="標楷體" w:hAnsi="標楷體" w:hint="eastAsia"/>
                <w:color w:val="000000"/>
              </w:rPr>
              <w:t>d-II-1 覺察情緒的變化，培養正向思考的態度。</w:t>
            </w:r>
          </w:p>
        </w:tc>
        <w:tc>
          <w:tcPr>
            <w:tcW w:w="1559" w:type="dxa"/>
            <w:vAlign w:val="center"/>
          </w:tcPr>
          <w:p w14:paraId="5FC577E9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/>
                <w:color w:val="000000"/>
              </w:rPr>
              <w:t>A</w:t>
            </w:r>
            <w:r w:rsidRPr="00035AE2">
              <w:rPr>
                <w:rFonts w:ascii="標楷體" w:eastAsia="標楷體" w:hAnsi="標楷體" w:hint="eastAsia"/>
                <w:color w:val="000000"/>
              </w:rPr>
              <w:t>d-II-1 情緒的辨識與調適</w:t>
            </w:r>
          </w:p>
          <w:p w14:paraId="3595FD03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</w:p>
          <w:p w14:paraId="1657073D" w14:textId="56182DFC" w:rsidR="00035AE2" w:rsidRPr="00035AE2" w:rsidRDefault="00035AE2" w:rsidP="00035AE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Ad-II-2 正向思考的策略。</w:t>
            </w:r>
          </w:p>
        </w:tc>
        <w:tc>
          <w:tcPr>
            <w:tcW w:w="2253" w:type="dxa"/>
            <w:vAlign w:val="center"/>
          </w:tcPr>
          <w:p w14:paraId="23BD6E54" w14:textId="78A90AD7" w:rsidR="00035AE2" w:rsidRPr="00035AE2" w:rsidRDefault="00035AE2" w:rsidP="00035AE2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綜</w:t>
            </w:r>
            <w:r w:rsidRPr="00035AE2">
              <w:rPr>
                <w:rFonts w:ascii="標楷體" w:eastAsia="標楷體" w:hAnsi="標楷體"/>
              </w:rPr>
              <w:t>-E-C2 理解他人感受，樂 於與人互動，學習 尊重他人，增進人 際關係，與團隊成 員合作達成團體 目標。</w:t>
            </w:r>
          </w:p>
        </w:tc>
        <w:tc>
          <w:tcPr>
            <w:tcW w:w="2127" w:type="dxa"/>
            <w:vAlign w:val="center"/>
          </w:tcPr>
          <w:p w14:paraId="0811C256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1能辨識自己情緒變化，並覺察合宜表達方式及調節情緒的重要。</w:t>
            </w:r>
          </w:p>
          <w:p w14:paraId="2C5903D5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2.覺察自己在面對挑戰時的自我對話，發現想法（自我設限或缺乏信心）會影響情緒。</w:t>
            </w:r>
          </w:p>
          <w:p w14:paraId="6DF4CAC2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3.覺察同樣一件事情，可以有許多不同的思考面向，並蒐集好的行動策略製成行動卡。</w:t>
            </w:r>
          </w:p>
          <w:p w14:paraId="63136026" w14:textId="77777777" w:rsidR="00035AE2" w:rsidRPr="00035AE2" w:rsidRDefault="00035AE2" w:rsidP="00035AE2">
            <w:pPr>
              <w:spacing w:line="260" w:lineRule="exact"/>
              <w:ind w:left="240" w:right="57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4.找出合宜的行動策略，解決生活中困難。</w:t>
            </w:r>
          </w:p>
          <w:p w14:paraId="795C6C64" w14:textId="77777777" w:rsidR="00035AE2" w:rsidRPr="00035AE2" w:rsidRDefault="00035AE2" w:rsidP="00035AE2">
            <w:pPr>
              <w:spacing w:line="260" w:lineRule="exact"/>
              <w:ind w:left="240" w:right="57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5.了解正向思考的重要性並經由典範故事，學習不同的正向思考策略並加以實踐。</w:t>
            </w:r>
          </w:p>
          <w:p w14:paraId="353E44B6" w14:textId="69B72951" w:rsidR="00035AE2" w:rsidRPr="00035AE2" w:rsidRDefault="00035AE2" w:rsidP="00035AE2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6.檢核自己生活態度及行為表現，找到需要改進處來加以調整。</w:t>
            </w:r>
          </w:p>
        </w:tc>
        <w:tc>
          <w:tcPr>
            <w:tcW w:w="3968" w:type="dxa"/>
            <w:vAlign w:val="center"/>
          </w:tcPr>
          <w:p w14:paraId="32B90555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(一)生活事件簿</w:t>
            </w:r>
          </w:p>
          <w:p w14:paraId="7F0E5FD9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1.記錄生活事件，觀察並辨識情緒。</w:t>
            </w:r>
          </w:p>
          <w:p w14:paraId="657FFD18" w14:textId="77777777" w:rsidR="00035AE2" w:rsidRPr="00035AE2" w:rsidRDefault="00035AE2" w:rsidP="00035AE2">
            <w:pPr>
              <w:spacing w:line="260" w:lineRule="exact"/>
              <w:ind w:left="240" w:right="57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2.透過案例討論，了解合宜的情緒表達方式及調節情緒的重要。</w:t>
            </w:r>
          </w:p>
          <w:p w14:paraId="7A1D65E5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(二)關鍵的想法</w:t>
            </w:r>
          </w:p>
          <w:p w14:paraId="54DAFCC6" w14:textId="77777777" w:rsidR="00035AE2" w:rsidRPr="00035AE2" w:rsidRDefault="00035AE2" w:rsidP="00035AE2">
            <w:pPr>
              <w:spacing w:line="260" w:lineRule="exact"/>
              <w:ind w:left="240" w:right="57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省思想法對情緒及行為的影響。</w:t>
            </w:r>
          </w:p>
          <w:p w14:paraId="7020180F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(三)腦力激盪GO</w:t>
            </w:r>
          </w:p>
          <w:p w14:paraId="1A47F961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1.能找出事件的多元觀點並聚焦在正向想法。</w:t>
            </w:r>
          </w:p>
          <w:p w14:paraId="5636B084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2.能正向思考，並找出合宜的行動策略來面對生活中的困境。</w:t>
            </w:r>
          </w:p>
          <w:p w14:paraId="0B1E8D3A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(四)小小行動家</w:t>
            </w:r>
          </w:p>
          <w:p w14:paraId="2E1C924F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1.參與小組討論，練習找出正向想法。</w:t>
            </w:r>
          </w:p>
          <w:p w14:paraId="30DEDCCD" w14:textId="1925A8EF" w:rsidR="00035AE2" w:rsidRPr="00035AE2" w:rsidRDefault="00035AE2" w:rsidP="00035AE2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2.找出合宜的行動策略解決問題、省思並分享。</w:t>
            </w:r>
          </w:p>
        </w:tc>
        <w:tc>
          <w:tcPr>
            <w:tcW w:w="671" w:type="dxa"/>
            <w:vAlign w:val="center"/>
          </w:tcPr>
          <w:p w14:paraId="70C9606A" w14:textId="1AD1F666" w:rsidR="00035AE2" w:rsidRPr="00035AE2" w:rsidRDefault="00035AE2" w:rsidP="00035AE2">
            <w:pPr>
              <w:spacing w:line="280" w:lineRule="exact"/>
              <w:ind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137EB0EC" w14:textId="77777777" w:rsidR="00035AE2" w:rsidRPr="00035AE2" w:rsidRDefault="00035AE2" w:rsidP="00035AE2">
            <w:pPr>
              <w:spacing w:line="260" w:lineRule="exac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口語評量</w:t>
            </w:r>
          </w:p>
          <w:p w14:paraId="7E5610A4" w14:textId="77777777" w:rsidR="00035AE2" w:rsidRPr="00035AE2" w:rsidRDefault="00035AE2" w:rsidP="00035AE2">
            <w:pPr>
              <w:spacing w:line="260" w:lineRule="exac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實作評量</w:t>
            </w:r>
          </w:p>
          <w:p w14:paraId="7884A855" w14:textId="46C96BA6" w:rsidR="00035AE2" w:rsidRPr="00035AE2" w:rsidRDefault="00035AE2" w:rsidP="00035AE2">
            <w:pPr>
              <w:spacing w:line="280" w:lineRule="exact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1560" w:type="dxa"/>
            <w:vAlign w:val="center"/>
          </w:tcPr>
          <w:p w14:paraId="383393C0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【性別平等教育】</w:t>
            </w:r>
          </w:p>
          <w:p w14:paraId="2DB7FB6D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性E11 培養性別間合宜表達情感的能力。</w:t>
            </w:r>
          </w:p>
          <w:p w14:paraId="063553CD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【家庭教育】</w:t>
            </w:r>
          </w:p>
          <w:p w14:paraId="143ABF64" w14:textId="46DC92B9" w:rsidR="00035AE2" w:rsidRPr="00035AE2" w:rsidRDefault="00035AE2" w:rsidP="00035AE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家E4 覺察個人情緒並適切表達，與家人及同儕適切互動。</w:t>
            </w:r>
          </w:p>
        </w:tc>
      </w:tr>
      <w:tr w:rsidR="00035AE2" w:rsidRPr="00035AE2" w14:paraId="359469EA" w14:textId="77777777" w:rsidTr="00A83CB9">
        <w:trPr>
          <w:cantSplit/>
          <w:trHeight w:val="4385"/>
        </w:trPr>
        <w:tc>
          <w:tcPr>
            <w:tcW w:w="448" w:type="dxa"/>
            <w:vAlign w:val="center"/>
          </w:tcPr>
          <w:p w14:paraId="1A187975" w14:textId="43B28757" w:rsidR="00035AE2" w:rsidRPr="00035AE2" w:rsidRDefault="00035AE2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lastRenderedPageBreak/>
              <w:t>八｜九週</w:t>
            </w:r>
          </w:p>
        </w:tc>
        <w:tc>
          <w:tcPr>
            <w:tcW w:w="448" w:type="dxa"/>
            <w:vAlign w:val="center"/>
          </w:tcPr>
          <w:p w14:paraId="37F833AE" w14:textId="2A112E51" w:rsidR="00035AE2" w:rsidRPr="00035AE2" w:rsidRDefault="00035AE2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啟動心能量</w:t>
            </w:r>
          </w:p>
        </w:tc>
        <w:tc>
          <w:tcPr>
            <w:tcW w:w="448" w:type="dxa"/>
            <w:vAlign w:val="center"/>
          </w:tcPr>
          <w:p w14:paraId="47E35A33" w14:textId="702AA4A7" w:rsidR="00035AE2" w:rsidRPr="00035AE2" w:rsidRDefault="00035AE2" w:rsidP="00035AE2">
            <w:pPr>
              <w:spacing w:line="280" w:lineRule="exac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2-2生命的舵手</w:t>
            </w:r>
          </w:p>
        </w:tc>
        <w:tc>
          <w:tcPr>
            <w:tcW w:w="1193" w:type="dxa"/>
            <w:vAlign w:val="center"/>
          </w:tcPr>
          <w:p w14:paraId="78083502" w14:textId="2EFB8298" w:rsidR="00035AE2" w:rsidRPr="00035AE2" w:rsidRDefault="00035AE2" w:rsidP="00035AE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1d-II-1 覺察情緒的變化，培養正向思考的態度。</w:t>
            </w:r>
          </w:p>
        </w:tc>
        <w:tc>
          <w:tcPr>
            <w:tcW w:w="1559" w:type="dxa"/>
            <w:vAlign w:val="center"/>
          </w:tcPr>
          <w:p w14:paraId="01CDD8AA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Ad-II-1 情緒的辨識與調適</w:t>
            </w:r>
          </w:p>
          <w:p w14:paraId="6DE68FCD" w14:textId="50FDA442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Ad-II-2 正向思考的策略。</w:t>
            </w:r>
          </w:p>
        </w:tc>
        <w:tc>
          <w:tcPr>
            <w:tcW w:w="2253" w:type="dxa"/>
            <w:vAlign w:val="center"/>
          </w:tcPr>
          <w:p w14:paraId="412791E6" w14:textId="2D936227" w:rsidR="00035AE2" w:rsidRPr="00035AE2" w:rsidRDefault="00035AE2" w:rsidP="00035AE2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綜-E-C2 理解他人感受，樂 於與人互動，學習 尊重他人，增進人 際關係，與團隊成 員合作達成團體 目標。</w:t>
            </w:r>
          </w:p>
        </w:tc>
        <w:tc>
          <w:tcPr>
            <w:tcW w:w="2127" w:type="dxa"/>
            <w:vAlign w:val="center"/>
          </w:tcPr>
          <w:p w14:paraId="0A294B69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1.了解正向思考的重要性並經由典範故事，學習不同的正向思考策略並加以實踐。</w:t>
            </w:r>
          </w:p>
          <w:p w14:paraId="6D3EBB6E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2.檢核自己生活態度及行為表現，找到需要改進處來加以調整。</w:t>
            </w:r>
          </w:p>
          <w:p w14:paraId="26150A16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68" w:type="dxa"/>
            <w:vAlign w:val="center"/>
          </w:tcPr>
          <w:p w14:paraId="1AA96552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(一)正向的魔力</w:t>
            </w:r>
          </w:p>
          <w:p w14:paraId="6FA0C617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1.透過正負向例子故事，了解正向思考的重要性。</w:t>
            </w:r>
          </w:p>
          <w:p w14:paraId="05DC4F41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2.透過典範，了解正向思考的影響力及多元策略。</w:t>
            </w:r>
          </w:p>
          <w:p w14:paraId="6FD91D7E" w14:textId="49E00339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(二)正向好策略</w:t>
            </w:r>
          </w:p>
          <w:p w14:paraId="774D6368" w14:textId="267E15EB" w:rsidR="00035AE2" w:rsidRPr="00035AE2" w:rsidRDefault="00035AE2" w:rsidP="00A83CB9">
            <w:pPr>
              <w:spacing w:line="260" w:lineRule="exact"/>
              <w:ind w:left="240" w:rightChars="-18" w:right="-43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1.體驗正向的行動策略，並分享心得。</w:t>
            </w:r>
          </w:p>
          <w:p w14:paraId="6EEB77B4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(三)正向的實踐</w:t>
            </w:r>
          </w:p>
          <w:p w14:paraId="5A5C1605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1.訪問親友成功克服困難的經驗，歸納正向想法與策略。</w:t>
            </w:r>
          </w:p>
          <w:p w14:paraId="1030A631" w14:textId="299B2A06" w:rsidR="00035AE2" w:rsidRPr="00035AE2" w:rsidRDefault="00035AE2" w:rsidP="00A83CB9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2.能自我檢核生活態度，並進行改變或調整。</w:t>
            </w:r>
          </w:p>
        </w:tc>
        <w:tc>
          <w:tcPr>
            <w:tcW w:w="671" w:type="dxa"/>
            <w:vAlign w:val="center"/>
          </w:tcPr>
          <w:p w14:paraId="3564621E" w14:textId="50402CB2" w:rsidR="00035AE2" w:rsidRPr="00035AE2" w:rsidRDefault="00035AE2" w:rsidP="00035AE2">
            <w:pPr>
              <w:spacing w:line="280" w:lineRule="exact"/>
              <w:ind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48FF99BB" w14:textId="77777777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口語評量</w:t>
            </w:r>
          </w:p>
          <w:p w14:paraId="10B97873" w14:textId="77777777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實作評量</w:t>
            </w:r>
          </w:p>
          <w:p w14:paraId="6714FB34" w14:textId="364E7B44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1560" w:type="dxa"/>
            <w:vAlign w:val="center"/>
          </w:tcPr>
          <w:p w14:paraId="7BDBAEF9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【性別平等教育】</w:t>
            </w:r>
          </w:p>
          <w:p w14:paraId="35D48D67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性E11 培養性別間合宜表達情感的能力。</w:t>
            </w:r>
          </w:p>
          <w:p w14:paraId="36418781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【家庭教育】</w:t>
            </w:r>
          </w:p>
          <w:p w14:paraId="2AF5DFB8" w14:textId="0AF82699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家E4 覺察個人情緒並適切表達，與家人及同儕適切互動。</w:t>
            </w:r>
          </w:p>
        </w:tc>
      </w:tr>
      <w:tr w:rsidR="00035AE2" w:rsidRPr="00035AE2" w14:paraId="7B0E4B20" w14:textId="77777777" w:rsidTr="00A83CB9">
        <w:trPr>
          <w:cantSplit/>
          <w:trHeight w:val="4236"/>
        </w:trPr>
        <w:tc>
          <w:tcPr>
            <w:tcW w:w="448" w:type="dxa"/>
            <w:vAlign w:val="center"/>
          </w:tcPr>
          <w:p w14:paraId="1FA79C0B" w14:textId="7A25308A" w:rsidR="00035AE2" w:rsidRPr="00035AE2" w:rsidRDefault="00035AE2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十｜十一週</w:t>
            </w:r>
          </w:p>
        </w:tc>
        <w:tc>
          <w:tcPr>
            <w:tcW w:w="448" w:type="dxa"/>
            <w:vAlign w:val="center"/>
          </w:tcPr>
          <w:p w14:paraId="7C1A04A5" w14:textId="639C8FAC" w:rsidR="00035AE2" w:rsidRPr="00035AE2" w:rsidRDefault="00035AE2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行行出狀元</w:t>
            </w:r>
          </w:p>
        </w:tc>
        <w:tc>
          <w:tcPr>
            <w:tcW w:w="448" w:type="dxa"/>
            <w:vAlign w:val="center"/>
          </w:tcPr>
          <w:p w14:paraId="0D31260E" w14:textId="084099D9" w:rsidR="00035AE2" w:rsidRPr="00035AE2" w:rsidRDefault="00035AE2" w:rsidP="00035AE2">
            <w:pPr>
              <w:spacing w:line="280" w:lineRule="exac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3</w:t>
            </w:r>
            <w:r w:rsidRPr="00035AE2">
              <w:rPr>
                <w:rFonts w:ascii="標楷體" w:eastAsia="標楷體" w:hAnsi="標楷體"/>
                <w:bCs/>
              </w:rPr>
              <w:t>-1</w:t>
            </w:r>
            <w:r w:rsidRPr="00035AE2">
              <w:rPr>
                <w:rFonts w:ascii="標楷體" w:eastAsia="標楷體" w:hAnsi="標楷體" w:hint="eastAsia"/>
                <w:bCs/>
              </w:rPr>
              <w:t>行業知多少</w:t>
            </w:r>
          </w:p>
        </w:tc>
        <w:tc>
          <w:tcPr>
            <w:tcW w:w="1193" w:type="dxa"/>
            <w:vAlign w:val="center"/>
          </w:tcPr>
          <w:p w14:paraId="318DA128" w14:textId="315ABD93" w:rsidR="00035AE2" w:rsidRPr="00035AE2" w:rsidRDefault="00035AE2" w:rsidP="00035AE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1c-II-1 覺察工作的意義與重要性。</w:t>
            </w:r>
          </w:p>
        </w:tc>
        <w:tc>
          <w:tcPr>
            <w:tcW w:w="1559" w:type="dxa"/>
            <w:vAlign w:val="center"/>
          </w:tcPr>
          <w:p w14:paraId="01277C89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Ac-II-1工作的意義。</w:t>
            </w:r>
          </w:p>
          <w:p w14:paraId="62E135DC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</w:p>
          <w:p w14:paraId="216C4C9B" w14:textId="74DC2B8F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Ac-II-2各種工作的甘苦</w:t>
            </w:r>
          </w:p>
        </w:tc>
        <w:tc>
          <w:tcPr>
            <w:tcW w:w="2253" w:type="dxa"/>
            <w:vAlign w:val="center"/>
          </w:tcPr>
          <w:p w14:paraId="52C39E50" w14:textId="3D80152B" w:rsidR="00035AE2" w:rsidRPr="00035AE2" w:rsidRDefault="00035AE2" w:rsidP="00035AE2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/>
              </w:rPr>
              <w:t>綜-E-A1 認識個人特質，初 探生涯發展，覺察 生命變化歷程，激 發潛能，促進身心 健全發展。</w:t>
            </w:r>
          </w:p>
        </w:tc>
        <w:tc>
          <w:tcPr>
            <w:tcW w:w="2127" w:type="dxa"/>
            <w:vAlign w:val="center"/>
          </w:tcPr>
          <w:p w14:paraId="75B8F526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1透過經驗分享、資料蒐集、訪問等方法，調查與了解家人的職業種類、內容和工作的意義。</w:t>
            </w:r>
          </w:p>
          <w:p w14:paraId="53A1AD89" w14:textId="77777777" w:rsidR="00035AE2" w:rsidRPr="00035AE2" w:rsidRDefault="00035AE2" w:rsidP="00035AE2">
            <w:pPr>
              <w:spacing w:line="26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/>
                <w:color w:val="000000"/>
              </w:rPr>
              <w:t>2</w:t>
            </w:r>
            <w:r w:rsidRPr="00035AE2">
              <w:rPr>
                <w:rFonts w:ascii="標楷體" w:eastAsia="標楷體" w:hAnsi="標楷體" w:hint="eastAsia"/>
                <w:color w:val="000000"/>
              </w:rPr>
              <w:t>藉由職業達人的邀請，知道工作的樂趣與辛苦，進而感謝家人的工作付出。</w:t>
            </w:r>
          </w:p>
          <w:p w14:paraId="359D5242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68" w:type="dxa"/>
            <w:vAlign w:val="center"/>
          </w:tcPr>
          <w:p w14:paraId="7C8B4EFC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(一)職業類別印象</w:t>
            </w:r>
          </w:p>
          <w:p w14:paraId="0762212C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1.職業「我演你猜」遊戲。</w:t>
            </w:r>
          </w:p>
          <w:p w14:paraId="5A9F3FC4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2.遊戲後的分享討論與省思。</w:t>
            </w:r>
          </w:p>
          <w:p w14:paraId="2A5E378B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(二)工作的意義</w:t>
            </w:r>
          </w:p>
          <w:p w14:paraId="7B859434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1.各種職業的工作內容與特色。</w:t>
            </w:r>
          </w:p>
          <w:p w14:paraId="4E937E62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2.了解工作的意義。</w:t>
            </w:r>
          </w:p>
          <w:p w14:paraId="23E6611A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(三)小小記者來報導</w:t>
            </w:r>
          </w:p>
          <w:p w14:paraId="5827E9DA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1.工作時的情形與問題。</w:t>
            </w:r>
          </w:p>
          <w:p w14:paraId="0E432E02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2.問題情況的探討。</w:t>
            </w:r>
          </w:p>
          <w:p w14:paraId="4248C616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(四)職業達人見面會</w:t>
            </w:r>
          </w:p>
          <w:p w14:paraId="7CE41F24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1.職業達人的邀請。</w:t>
            </w:r>
          </w:p>
          <w:p w14:paraId="568BB086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2.了解與省思職業達人　之分享。</w:t>
            </w:r>
          </w:p>
          <w:p w14:paraId="47FFD5AD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(五)尊重與感謝</w:t>
            </w:r>
          </w:p>
          <w:p w14:paraId="6F6976BB" w14:textId="3CB53540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1.表達對家人工作之感謝。</w:t>
            </w:r>
          </w:p>
        </w:tc>
        <w:tc>
          <w:tcPr>
            <w:tcW w:w="671" w:type="dxa"/>
            <w:vAlign w:val="center"/>
          </w:tcPr>
          <w:p w14:paraId="3BFCCC16" w14:textId="0EC8A534" w:rsidR="00035AE2" w:rsidRPr="00035AE2" w:rsidRDefault="00035AE2" w:rsidP="00035AE2">
            <w:pPr>
              <w:spacing w:line="280" w:lineRule="exact"/>
              <w:ind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42768446" w14:textId="77777777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口語評量</w:t>
            </w:r>
          </w:p>
          <w:p w14:paraId="57BD36BD" w14:textId="77777777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實作評量</w:t>
            </w:r>
          </w:p>
          <w:p w14:paraId="6C2E2E0C" w14:textId="10E9CB2D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1560" w:type="dxa"/>
            <w:vAlign w:val="center"/>
          </w:tcPr>
          <w:p w14:paraId="74244101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【生涯規劃教育】</w:t>
            </w:r>
          </w:p>
          <w:p w14:paraId="2DDEC464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涯E2 認識不同的生活角色。</w:t>
            </w:r>
          </w:p>
          <w:p w14:paraId="42A97C31" w14:textId="56210213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涯E8 對工作/教育環境的好奇心。</w:t>
            </w:r>
          </w:p>
        </w:tc>
      </w:tr>
      <w:tr w:rsidR="00035AE2" w:rsidRPr="00035AE2" w14:paraId="3E02A39B" w14:textId="77777777" w:rsidTr="00A83CB9">
        <w:trPr>
          <w:cantSplit/>
          <w:trHeight w:val="3676"/>
        </w:trPr>
        <w:tc>
          <w:tcPr>
            <w:tcW w:w="448" w:type="dxa"/>
            <w:vAlign w:val="center"/>
          </w:tcPr>
          <w:p w14:paraId="51BE636C" w14:textId="1F5157A6" w:rsidR="00035AE2" w:rsidRPr="00035AE2" w:rsidRDefault="00035AE2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lastRenderedPageBreak/>
              <w:t>十二｜十三週</w:t>
            </w:r>
          </w:p>
        </w:tc>
        <w:tc>
          <w:tcPr>
            <w:tcW w:w="448" w:type="dxa"/>
            <w:vAlign w:val="center"/>
          </w:tcPr>
          <w:p w14:paraId="0FF90BFE" w14:textId="6E07D0A8" w:rsidR="00035AE2" w:rsidRPr="00035AE2" w:rsidRDefault="00035AE2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行行出狀元</w:t>
            </w:r>
          </w:p>
        </w:tc>
        <w:tc>
          <w:tcPr>
            <w:tcW w:w="448" w:type="dxa"/>
            <w:vAlign w:val="center"/>
          </w:tcPr>
          <w:p w14:paraId="604DB602" w14:textId="3CDCA9AE" w:rsidR="00035AE2" w:rsidRPr="00035AE2" w:rsidRDefault="00035AE2" w:rsidP="00035AE2">
            <w:pPr>
              <w:spacing w:line="280" w:lineRule="exac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3-2工作甘苦談</w:t>
            </w:r>
          </w:p>
        </w:tc>
        <w:tc>
          <w:tcPr>
            <w:tcW w:w="1193" w:type="dxa"/>
            <w:vAlign w:val="center"/>
          </w:tcPr>
          <w:p w14:paraId="204C6769" w14:textId="78663A5F" w:rsidR="00035AE2" w:rsidRPr="00035AE2" w:rsidRDefault="00035AE2" w:rsidP="00035AE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1c-II-1 覺察工作的意義與重要性。</w:t>
            </w:r>
          </w:p>
        </w:tc>
        <w:tc>
          <w:tcPr>
            <w:tcW w:w="1559" w:type="dxa"/>
            <w:vAlign w:val="center"/>
          </w:tcPr>
          <w:p w14:paraId="04DA3744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Ac-II-1工作的意義。</w:t>
            </w:r>
          </w:p>
          <w:p w14:paraId="4286DCC8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Ac-II-2各種工作的甘苦。</w:t>
            </w:r>
          </w:p>
          <w:p w14:paraId="4AD0BD85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Ac-II-3 各行業對社會的貢獻。</w:t>
            </w:r>
          </w:p>
          <w:p w14:paraId="2E27E436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53" w:type="dxa"/>
            <w:vAlign w:val="center"/>
          </w:tcPr>
          <w:p w14:paraId="4B6AC6E1" w14:textId="4503817D" w:rsidR="00035AE2" w:rsidRPr="00035AE2" w:rsidRDefault="00035AE2" w:rsidP="00035AE2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綜-E-A1 認識個人特質，初 探生涯發展，覺察 生命變化歷程，激 發潛能，促進身心 健全發展。</w:t>
            </w:r>
          </w:p>
        </w:tc>
        <w:tc>
          <w:tcPr>
            <w:tcW w:w="2127" w:type="dxa"/>
            <w:vAlign w:val="center"/>
          </w:tcPr>
          <w:p w14:paraId="328B8103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1.藉由實作演練工作時的情形，再透過參訪的機構或工廠來了解工作的樂趣與辛苦。</w:t>
            </w:r>
          </w:p>
          <w:p w14:paraId="5A5C88B8" w14:textId="2CE11972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2.省思各行業的貢獻與重要性，並表達感謝。</w:t>
            </w:r>
          </w:p>
        </w:tc>
        <w:tc>
          <w:tcPr>
            <w:tcW w:w="3968" w:type="dxa"/>
            <w:vAlign w:val="center"/>
          </w:tcPr>
          <w:p w14:paraId="5299FD95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(一)工作的實作體驗</w:t>
            </w:r>
          </w:p>
          <w:p w14:paraId="78A22ECB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1.工作時的情形與問題。</w:t>
            </w:r>
          </w:p>
          <w:p w14:paraId="00EA10A5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2.問題情況的探討。</w:t>
            </w:r>
          </w:p>
          <w:p w14:paraId="2E8D36D3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(二)參訪活動籌備會</w:t>
            </w:r>
          </w:p>
          <w:p w14:paraId="7A7D0EEC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1.選擇想要參訪的機構或工廠。</w:t>
            </w:r>
          </w:p>
          <w:p w14:paraId="2AB26A03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2.與同學完成參訪準備工作。</w:t>
            </w:r>
          </w:p>
          <w:p w14:paraId="1999B11C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(三)工作甘苦分享</w:t>
            </w:r>
          </w:p>
          <w:p w14:paraId="382C459B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1.完成參訪活動紀錄表。</w:t>
            </w:r>
          </w:p>
          <w:p w14:paraId="15771B43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(四)參訪後省思</w:t>
            </w:r>
          </w:p>
          <w:p w14:paraId="155D858D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1.參訪活動的心得及看法分享。</w:t>
            </w:r>
          </w:p>
          <w:p w14:paraId="3FD92C24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2.對工作人員表達感謝。</w:t>
            </w:r>
          </w:p>
          <w:p w14:paraId="097F4A95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(五)自我的努力</w:t>
            </w:r>
          </w:p>
          <w:p w14:paraId="2AF5D2A9" w14:textId="735CE003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1.省思實踐的具體行動或方法。</w:t>
            </w:r>
          </w:p>
        </w:tc>
        <w:tc>
          <w:tcPr>
            <w:tcW w:w="671" w:type="dxa"/>
            <w:vAlign w:val="center"/>
          </w:tcPr>
          <w:p w14:paraId="339F72BD" w14:textId="4D0AC189" w:rsidR="00035AE2" w:rsidRPr="00035AE2" w:rsidRDefault="00035AE2" w:rsidP="00035AE2">
            <w:pPr>
              <w:spacing w:line="280" w:lineRule="exact"/>
              <w:ind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30AF74B8" w14:textId="77777777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口語評量</w:t>
            </w:r>
          </w:p>
          <w:p w14:paraId="561D896A" w14:textId="77777777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實作評量</w:t>
            </w:r>
          </w:p>
          <w:p w14:paraId="0701923B" w14:textId="462D87CA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1560" w:type="dxa"/>
            <w:vAlign w:val="center"/>
          </w:tcPr>
          <w:p w14:paraId="5BBF39E1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【生涯規劃教育】</w:t>
            </w:r>
          </w:p>
          <w:p w14:paraId="521C6359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涯E2 認識不同的生活角色。</w:t>
            </w:r>
          </w:p>
          <w:p w14:paraId="261C3BC7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涯E8 對工作/教育環境的好奇心。</w:t>
            </w:r>
          </w:p>
          <w:p w14:paraId="6253A58B" w14:textId="242E1118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涯E9 認識不同類型工作/教育環境。</w:t>
            </w:r>
          </w:p>
        </w:tc>
      </w:tr>
      <w:tr w:rsidR="00035AE2" w:rsidRPr="00035AE2" w14:paraId="37A7C960" w14:textId="77777777" w:rsidTr="00A83CB9">
        <w:trPr>
          <w:cantSplit/>
          <w:trHeight w:val="5241"/>
        </w:trPr>
        <w:tc>
          <w:tcPr>
            <w:tcW w:w="448" w:type="dxa"/>
            <w:vAlign w:val="center"/>
          </w:tcPr>
          <w:p w14:paraId="1AF54B09" w14:textId="19457A20" w:rsidR="00035AE2" w:rsidRPr="00035AE2" w:rsidRDefault="00035AE2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十四｜十五週</w:t>
            </w:r>
          </w:p>
        </w:tc>
        <w:tc>
          <w:tcPr>
            <w:tcW w:w="448" w:type="dxa"/>
            <w:vAlign w:val="center"/>
          </w:tcPr>
          <w:p w14:paraId="4F4C4E24" w14:textId="42D2ADFA" w:rsidR="00035AE2" w:rsidRPr="00035AE2" w:rsidRDefault="00035AE2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社區好資源</w:t>
            </w:r>
          </w:p>
        </w:tc>
        <w:tc>
          <w:tcPr>
            <w:tcW w:w="448" w:type="dxa"/>
            <w:vAlign w:val="center"/>
          </w:tcPr>
          <w:p w14:paraId="3D5EABEC" w14:textId="276926E4" w:rsidR="00035AE2" w:rsidRPr="00035AE2" w:rsidRDefault="00035AE2" w:rsidP="00035AE2">
            <w:pPr>
              <w:spacing w:line="280" w:lineRule="exac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4</w:t>
            </w:r>
            <w:r w:rsidRPr="00035AE2">
              <w:rPr>
                <w:rFonts w:ascii="標楷體" w:eastAsia="標楷體" w:hAnsi="標楷體"/>
                <w:bCs/>
              </w:rPr>
              <w:t>-1</w:t>
            </w:r>
            <w:r w:rsidRPr="00035AE2">
              <w:rPr>
                <w:rFonts w:ascii="標楷體" w:eastAsia="標楷體" w:hAnsi="標楷體" w:hint="eastAsia"/>
                <w:bCs/>
              </w:rPr>
              <w:t>社區資源探索</w:t>
            </w:r>
          </w:p>
        </w:tc>
        <w:tc>
          <w:tcPr>
            <w:tcW w:w="1193" w:type="dxa"/>
            <w:vAlign w:val="center"/>
          </w:tcPr>
          <w:p w14:paraId="73F64556" w14:textId="0805AEDB" w:rsidR="00035AE2" w:rsidRPr="00035AE2" w:rsidRDefault="00035AE2" w:rsidP="00035AE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/>
                <w:color w:val="000000"/>
              </w:rPr>
              <w:t>2</w:t>
            </w:r>
            <w:r w:rsidRPr="00035AE2">
              <w:rPr>
                <w:rFonts w:ascii="標楷體" w:eastAsia="標楷體" w:hAnsi="標楷體" w:hint="eastAsia"/>
                <w:color w:val="000000"/>
              </w:rPr>
              <w:t>c-II-1蒐集與整理各類資源，處理個人日常生活問題。</w:t>
            </w:r>
          </w:p>
        </w:tc>
        <w:tc>
          <w:tcPr>
            <w:tcW w:w="1559" w:type="dxa"/>
            <w:vAlign w:val="center"/>
          </w:tcPr>
          <w:p w14:paraId="5D11B99C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/>
                <w:color w:val="000000"/>
              </w:rPr>
              <w:t>B</w:t>
            </w:r>
            <w:r w:rsidRPr="00035AE2">
              <w:rPr>
                <w:rFonts w:ascii="標楷體" w:eastAsia="標楷體" w:hAnsi="標楷體" w:hint="eastAsia"/>
                <w:color w:val="000000"/>
              </w:rPr>
              <w:t>c-II-1各類資源的認識與彙整。</w:t>
            </w:r>
          </w:p>
          <w:p w14:paraId="0C0A7C67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Bc-II-2個人日常生活問題所需的資源。</w:t>
            </w:r>
          </w:p>
          <w:p w14:paraId="49CEF4D2" w14:textId="09533005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Bc-II-3運用資源處理日常生活問題的行動。</w:t>
            </w:r>
          </w:p>
        </w:tc>
        <w:tc>
          <w:tcPr>
            <w:tcW w:w="2253" w:type="dxa"/>
            <w:vAlign w:val="center"/>
          </w:tcPr>
          <w:p w14:paraId="2392EA71" w14:textId="5765F6EC" w:rsidR="00035AE2" w:rsidRPr="00035AE2" w:rsidRDefault="00035AE2" w:rsidP="00035AE2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/>
              </w:rPr>
              <w:t>綜-E-C1 關懷生態環境與 周遭人事物，體驗 服 務 歷 程 與 樂 趣，理解並遵守道 德規範，培養公民 意識。</w:t>
            </w:r>
          </w:p>
        </w:tc>
        <w:tc>
          <w:tcPr>
            <w:tcW w:w="2127" w:type="dxa"/>
            <w:vAlign w:val="center"/>
          </w:tcPr>
          <w:p w14:paraId="7DBEA408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1認識社區鄰近的機構與資源，並了解其功能。</w:t>
            </w:r>
          </w:p>
          <w:p w14:paraId="15A7C11E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2了解社區資源與機構的使用時機與方法。</w:t>
            </w:r>
          </w:p>
          <w:p w14:paraId="5FA85943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3繪製出社區資源地。</w:t>
            </w:r>
          </w:p>
          <w:p w14:paraId="5875567A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4.學習規畫社區資源與機構的踏查活動。</w:t>
            </w:r>
          </w:p>
          <w:p w14:paraId="5638B5D5" w14:textId="288358D1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5.樂於使用社區機構與資源，以增進生活知能。</w:t>
            </w:r>
          </w:p>
        </w:tc>
        <w:tc>
          <w:tcPr>
            <w:tcW w:w="3968" w:type="dxa"/>
            <w:vAlign w:val="center"/>
          </w:tcPr>
          <w:p w14:paraId="51F3233D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(一)社區好便利</w:t>
            </w:r>
          </w:p>
          <w:p w14:paraId="779BC8C7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1.完成社區資源與機構拼圖，並說出名稱和能解決的問題。</w:t>
            </w:r>
          </w:p>
          <w:p w14:paraId="2E727088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2.分享使用社區資源與機構的使用經驗。</w:t>
            </w:r>
          </w:p>
          <w:p w14:paraId="7753DD28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(二)社區資源通</w:t>
            </w:r>
          </w:p>
          <w:p w14:paraId="675839DF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說出使用社區資源與機構的時機和方法。</w:t>
            </w:r>
          </w:p>
          <w:p w14:paraId="3EB1010B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(三)社區資源地圖</w:t>
            </w:r>
          </w:p>
          <w:p w14:paraId="2781E574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1.知道製作地圖的基本要件。</w:t>
            </w:r>
          </w:p>
          <w:p w14:paraId="3D4C608B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2.蒐集社區資源與機構的資料並加以分類。</w:t>
            </w:r>
          </w:p>
          <w:p w14:paraId="58A4A2D7" w14:textId="36208053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3.完成社區資源地圖。</w:t>
            </w:r>
          </w:p>
        </w:tc>
        <w:tc>
          <w:tcPr>
            <w:tcW w:w="671" w:type="dxa"/>
            <w:vAlign w:val="center"/>
          </w:tcPr>
          <w:p w14:paraId="3F07F29D" w14:textId="17E7C31A" w:rsidR="00035AE2" w:rsidRPr="00035AE2" w:rsidRDefault="00035AE2" w:rsidP="00035AE2">
            <w:pPr>
              <w:spacing w:line="280" w:lineRule="exact"/>
              <w:ind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313472D8" w14:textId="77777777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口語評量</w:t>
            </w:r>
          </w:p>
          <w:p w14:paraId="44269D5D" w14:textId="77777777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實作評量</w:t>
            </w:r>
          </w:p>
          <w:p w14:paraId="2EF34914" w14:textId="186FCAE9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1560" w:type="dxa"/>
            <w:vAlign w:val="center"/>
          </w:tcPr>
          <w:p w14:paraId="13C8031F" w14:textId="77777777" w:rsidR="00035AE2" w:rsidRPr="00035AE2" w:rsidRDefault="00035AE2" w:rsidP="00035AE2">
            <w:pPr>
              <w:pStyle w:val="2"/>
              <w:spacing w:line="260" w:lineRule="exact"/>
              <w:contextualSpacing/>
              <w:mirrorIndents/>
              <w:jc w:val="left"/>
              <w:rPr>
                <w:rFonts w:ascii="標楷體" w:eastAsia="標楷體" w:hAnsi="標楷體"/>
                <w:szCs w:val="24"/>
              </w:rPr>
            </w:pPr>
            <w:r w:rsidRPr="00035AE2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14:paraId="7B2C71C2" w14:textId="77777777" w:rsidR="00035AE2" w:rsidRPr="00035AE2" w:rsidRDefault="00035AE2" w:rsidP="00035AE2">
            <w:pPr>
              <w:pStyle w:val="2"/>
              <w:spacing w:line="260" w:lineRule="exact"/>
              <w:contextualSpacing/>
              <w:mirrorIndents/>
              <w:jc w:val="left"/>
              <w:rPr>
                <w:rFonts w:ascii="標楷體" w:eastAsia="標楷體" w:hAnsi="標楷體"/>
                <w:szCs w:val="24"/>
              </w:rPr>
            </w:pPr>
            <w:r w:rsidRPr="00035AE2">
              <w:rPr>
                <w:rFonts w:ascii="標楷體" w:eastAsia="標楷體" w:hAnsi="標楷體" w:hint="eastAsia"/>
                <w:szCs w:val="24"/>
              </w:rPr>
              <w:t>環E1 參與戶外學習與自然體驗，覺知自然環境的美、平衡、與完整性。</w:t>
            </w:r>
          </w:p>
          <w:p w14:paraId="731513D6" w14:textId="77777777" w:rsidR="00035AE2" w:rsidRPr="00035AE2" w:rsidRDefault="00035AE2" w:rsidP="00035AE2">
            <w:pPr>
              <w:pStyle w:val="2"/>
              <w:spacing w:line="260" w:lineRule="exact"/>
              <w:contextualSpacing/>
              <w:mirrorIndents/>
              <w:jc w:val="left"/>
              <w:rPr>
                <w:rFonts w:ascii="標楷體" w:eastAsia="標楷體" w:hAnsi="標楷體"/>
                <w:szCs w:val="24"/>
              </w:rPr>
            </w:pPr>
            <w:r w:rsidRPr="00035AE2">
              <w:rPr>
                <w:rFonts w:ascii="標楷體" w:eastAsia="標楷體" w:hAnsi="標楷體" w:hint="eastAsia"/>
                <w:szCs w:val="24"/>
              </w:rPr>
              <w:t>【家庭教育】</w:t>
            </w:r>
          </w:p>
          <w:p w14:paraId="0AA6FC65" w14:textId="77777777" w:rsidR="00035AE2" w:rsidRPr="00035AE2" w:rsidRDefault="00035AE2" w:rsidP="00035AE2">
            <w:pPr>
              <w:pStyle w:val="2"/>
              <w:spacing w:line="260" w:lineRule="exact"/>
              <w:contextualSpacing/>
              <w:mirrorIndents/>
              <w:jc w:val="left"/>
              <w:rPr>
                <w:rFonts w:ascii="標楷體" w:eastAsia="標楷體" w:hAnsi="標楷體"/>
                <w:szCs w:val="24"/>
              </w:rPr>
            </w:pPr>
            <w:r w:rsidRPr="00035AE2">
              <w:rPr>
                <w:rFonts w:ascii="標楷體" w:eastAsia="標楷體" w:hAnsi="標楷體" w:hint="eastAsia"/>
                <w:szCs w:val="24"/>
              </w:rPr>
              <w:t>家E13 熟悉與家庭生活相關的社區資源。</w:t>
            </w:r>
          </w:p>
          <w:p w14:paraId="432D67B6" w14:textId="77777777" w:rsidR="00035AE2" w:rsidRPr="00035AE2" w:rsidRDefault="00035AE2" w:rsidP="00035AE2">
            <w:pPr>
              <w:pStyle w:val="2"/>
              <w:spacing w:line="260" w:lineRule="exact"/>
              <w:contextualSpacing/>
              <w:mirrorIndents/>
              <w:jc w:val="left"/>
              <w:rPr>
                <w:rFonts w:ascii="標楷體" w:eastAsia="標楷體" w:hAnsi="標楷體"/>
                <w:szCs w:val="24"/>
              </w:rPr>
            </w:pPr>
            <w:r w:rsidRPr="00035AE2">
              <w:rPr>
                <w:rFonts w:ascii="標楷體" w:eastAsia="標楷體" w:hAnsi="標楷體" w:hint="eastAsia"/>
                <w:szCs w:val="24"/>
              </w:rPr>
              <w:t>【戶外教育】</w:t>
            </w:r>
          </w:p>
          <w:p w14:paraId="46474827" w14:textId="3FF093B9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</w:rPr>
              <w:t>戶E2 豐富自身與環境的互動經驗，培養對生活環境的覺知與敏感，體驗與珍惜環境的好。</w:t>
            </w:r>
          </w:p>
        </w:tc>
      </w:tr>
      <w:tr w:rsidR="00035AE2" w:rsidRPr="00035AE2" w14:paraId="6D882CAB" w14:textId="77777777" w:rsidTr="00035AE2">
        <w:trPr>
          <w:cantSplit/>
          <w:trHeight w:val="2489"/>
        </w:trPr>
        <w:tc>
          <w:tcPr>
            <w:tcW w:w="448" w:type="dxa"/>
            <w:vAlign w:val="center"/>
          </w:tcPr>
          <w:p w14:paraId="3C2E2D48" w14:textId="30ED6F3E" w:rsidR="00035AE2" w:rsidRPr="00035AE2" w:rsidRDefault="00035AE2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lastRenderedPageBreak/>
              <w:t>十六｜十七週</w:t>
            </w:r>
          </w:p>
        </w:tc>
        <w:tc>
          <w:tcPr>
            <w:tcW w:w="448" w:type="dxa"/>
            <w:vAlign w:val="center"/>
          </w:tcPr>
          <w:p w14:paraId="528BF2E1" w14:textId="18B49374" w:rsidR="00035AE2" w:rsidRPr="00035AE2" w:rsidRDefault="00035AE2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社區好資源</w:t>
            </w:r>
          </w:p>
        </w:tc>
        <w:tc>
          <w:tcPr>
            <w:tcW w:w="448" w:type="dxa"/>
            <w:vAlign w:val="center"/>
          </w:tcPr>
          <w:p w14:paraId="5DF185C4" w14:textId="6289986A" w:rsidR="00035AE2" w:rsidRPr="00035AE2" w:rsidRDefault="00035AE2" w:rsidP="00035AE2">
            <w:pPr>
              <w:spacing w:line="280" w:lineRule="exac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4-2社區便利行</w:t>
            </w:r>
          </w:p>
        </w:tc>
        <w:tc>
          <w:tcPr>
            <w:tcW w:w="1193" w:type="dxa"/>
            <w:vAlign w:val="center"/>
          </w:tcPr>
          <w:p w14:paraId="15A59CDA" w14:textId="53A8FB17" w:rsidR="00035AE2" w:rsidRPr="00035AE2" w:rsidRDefault="00035AE2" w:rsidP="00035AE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2c-II-1蒐集與整理各類資源，處理個人日常生活問題。</w:t>
            </w:r>
          </w:p>
        </w:tc>
        <w:tc>
          <w:tcPr>
            <w:tcW w:w="1559" w:type="dxa"/>
            <w:vAlign w:val="center"/>
          </w:tcPr>
          <w:p w14:paraId="0D7F1936" w14:textId="14B5805E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2c-II-1蒐集與整理各類資源，處理個人日常生活問題。</w:t>
            </w:r>
          </w:p>
        </w:tc>
        <w:tc>
          <w:tcPr>
            <w:tcW w:w="2253" w:type="dxa"/>
            <w:vAlign w:val="center"/>
          </w:tcPr>
          <w:p w14:paraId="5FF6E111" w14:textId="120A55EA" w:rsidR="00035AE2" w:rsidRPr="00035AE2" w:rsidRDefault="00035AE2" w:rsidP="00035AE2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綜-E-C1 關懷生態環境與 周遭人事物，體驗 服 務 歷 程 與 樂 趣，理解並遵守道 德規範，培養公民 意識。</w:t>
            </w:r>
          </w:p>
        </w:tc>
        <w:tc>
          <w:tcPr>
            <w:tcW w:w="2127" w:type="dxa"/>
            <w:vAlign w:val="center"/>
          </w:tcPr>
          <w:p w14:paraId="318EBB97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1.學習規畫社區資源與機構的踏查活動。</w:t>
            </w:r>
          </w:p>
          <w:p w14:paraId="1D2528B6" w14:textId="2F3E510B" w:rsidR="00035AE2" w:rsidRPr="00035AE2" w:rsidRDefault="00035AE2" w:rsidP="00A83CB9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2.樂於使用社區機構與資源，以增進生活知能。</w:t>
            </w:r>
          </w:p>
        </w:tc>
        <w:tc>
          <w:tcPr>
            <w:tcW w:w="3968" w:type="dxa"/>
            <w:vAlign w:val="center"/>
          </w:tcPr>
          <w:p w14:paraId="05A90CFC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(一)社區踏查</w:t>
            </w:r>
          </w:p>
          <w:p w14:paraId="4163C2D7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1.知道社區踏查前的準備事項。</w:t>
            </w:r>
          </w:p>
          <w:p w14:paraId="2B367ACA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2.規劃社區踏查活動。</w:t>
            </w:r>
          </w:p>
          <w:p w14:paraId="3597984C" w14:textId="64115233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3.分享社區踏查活動後的感想。</w:t>
            </w:r>
          </w:p>
        </w:tc>
        <w:tc>
          <w:tcPr>
            <w:tcW w:w="671" w:type="dxa"/>
            <w:vAlign w:val="center"/>
          </w:tcPr>
          <w:p w14:paraId="13BA6EB5" w14:textId="078B5EEC" w:rsidR="00035AE2" w:rsidRPr="00035AE2" w:rsidRDefault="00035AE2" w:rsidP="00035AE2">
            <w:pPr>
              <w:spacing w:line="280" w:lineRule="exact"/>
              <w:ind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08C548E6" w14:textId="77777777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口語評量</w:t>
            </w:r>
          </w:p>
          <w:p w14:paraId="138A45C5" w14:textId="77777777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實作評量</w:t>
            </w:r>
          </w:p>
          <w:p w14:paraId="7235DA16" w14:textId="3AA36278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1560" w:type="dxa"/>
            <w:vAlign w:val="center"/>
          </w:tcPr>
          <w:p w14:paraId="29056F82" w14:textId="77777777" w:rsidR="00035AE2" w:rsidRPr="00035AE2" w:rsidRDefault="00035AE2" w:rsidP="00035AE2">
            <w:pPr>
              <w:pStyle w:val="2"/>
              <w:spacing w:line="260" w:lineRule="exact"/>
              <w:contextualSpacing/>
              <w:mirrorIndents/>
              <w:jc w:val="left"/>
              <w:rPr>
                <w:rFonts w:ascii="標楷體" w:eastAsia="標楷體" w:hAnsi="標楷體"/>
                <w:szCs w:val="24"/>
              </w:rPr>
            </w:pPr>
            <w:r w:rsidRPr="00035AE2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14:paraId="5093A6DE" w14:textId="77777777" w:rsidR="00035AE2" w:rsidRPr="00A83CB9" w:rsidRDefault="00035AE2" w:rsidP="00035AE2">
            <w:pPr>
              <w:pStyle w:val="2"/>
              <w:spacing w:line="260" w:lineRule="exact"/>
              <w:contextualSpacing/>
              <w:mirrorIndents/>
              <w:jc w:val="left"/>
              <w:rPr>
                <w:rFonts w:ascii="標楷體" w:eastAsia="標楷體" w:hAnsi="標楷體"/>
                <w:spacing w:val="-14"/>
                <w:szCs w:val="24"/>
              </w:rPr>
            </w:pPr>
            <w:r w:rsidRPr="00A83CB9">
              <w:rPr>
                <w:rFonts w:ascii="標楷體" w:eastAsia="標楷體" w:hAnsi="標楷體" w:hint="eastAsia"/>
                <w:spacing w:val="-14"/>
                <w:szCs w:val="24"/>
              </w:rPr>
              <w:t>環E1 參與戶外學習與自然體驗，覺知自然環境的美、平衡、與完整性。</w:t>
            </w:r>
          </w:p>
          <w:p w14:paraId="4B7567EB" w14:textId="77777777" w:rsidR="00035AE2" w:rsidRPr="00035AE2" w:rsidRDefault="00035AE2" w:rsidP="00035AE2">
            <w:pPr>
              <w:pStyle w:val="2"/>
              <w:spacing w:line="260" w:lineRule="exact"/>
              <w:contextualSpacing/>
              <w:mirrorIndents/>
              <w:jc w:val="left"/>
              <w:rPr>
                <w:rFonts w:ascii="標楷體" w:eastAsia="標楷體" w:hAnsi="標楷體"/>
                <w:szCs w:val="24"/>
              </w:rPr>
            </w:pPr>
            <w:r w:rsidRPr="00035AE2">
              <w:rPr>
                <w:rFonts w:ascii="標楷體" w:eastAsia="標楷體" w:hAnsi="標楷體" w:hint="eastAsia"/>
                <w:szCs w:val="24"/>
              </w:rPr>
              <w:t>【家庭教育】</w:t>
            </w:r>
          </w:p>
          <w:p w14:paraId="722070F8" w14:textId="77777777" w:rsidR="00035AE2" w:rsidRPr="00035AE2" w:rsidRDefault="00035AE2" w:rsidP="00035AE2">
            <w:pPr>
              <w:pStyle w:val="2"/>
              <w:spacing w:line="260" w:lineRule="exact"/>
              <w:contextualSpacing/>
              <w:mirrorIndents/>
              <w:jc w:val="left"/>
              <w:rPr>
                <w:rFonts w:ascii="標楷體" w:eastAsia="標楷體" w:hAnsi="標楷體"/>
                <w:szCs w:val="24"/>
              </w:rPr>
            </w:pPr>
            <w:r w:rsidRPr="00035AE2">
              <w:rPr>
                <w:rFonts w:ascii="標楷體" w:eastAsia="標楷體" w:hAnsi="標楷體" w:hint="eastAsia"/>
                <w:szCs w:val="24"/>
              </w:rPr>
              <w:t>家E13 熟悉與家庭生活相關的社區資源。</w:t>
            </w:r>
          </w:p>
          <w:p w14:paraId="619AC8B0" w14:textId="77777777" w:rsidR="00035AE2" w:rsidRPr="00035AE2" w:rsidRDefault="00035AE2" w:rsidP="00035AE2">
            <w:pPr>
              <w:pStyle w:val="2"/>
              <w:spacing w:line="260" w:lineRule="exact"/>
              <w:contextualSpacing/>
              <w:mirrorIndents/>
              <w:jc w:val="left"/>
              <w:rPr>
                <w:rFonts w:ascii="標楷體" w:eastAsia="標楷體" w:hAnsi="標楷體"/>
                <w:szCs w:val="24"/>
              </w:rPr>
            </w:pPr>
            <w:r w:rsidRPr="00035AE2">
              <w:rPr>
                <w:rFonts w:ascii="標楷體" w:eastAsia="標楷體" w:hAnsi="標楷體" w:hint="eastAsia"/>
                <w:szCs w:val="24"/>
              </w:rPr>
              <w:t>【戶外教育】</w:t>
            </w:r>
          </w:p>
          <w:p w14:paraId="16FC7103" w14:textId="0A11E5AD" w:rsidR="00035AE2" w:rsidRPr="00035AE2" w:rsidRDefault="00035AE2" w:rsidP="00035AE2">
            <w:pPr>
              <w:pStyle w:val="2"/>
              <w:spacing w:line="260" w:lineRule="exact"/>
              <w:contextualSpacing/>
              <w:mirrorIndents/>
              <w:jc w:val="left"/>
              <w:rPr>
                <w:rFonts w:ascii="標楷體" w:eastAsia="標楷體" w:hAnsi="標楷體"/>
                <w:szCs w:val="24"/>
              </w:rPr>
            </w:pPr>
            <w:r w:rsidRPr="00035AE2">
              <w:rPr>
                <w:rFonts w:ascii="標楷體" w:eastAsia="標楷體" w:hAnsi="標楷體" w:hint="eastAsia"/>
                <w:szCs w:val="24"/>
              </w:rPr>
              <w:t>戶E2 豐富自身與環境的互動經驗，培養對生活環境的覺知與敏感，體驗與珍惜環境的好。</w:t>
            </w:r>
          </w:p>
        </w:tc>
      </w:tr>
      <w:tr w:rsidR="00035AE2" w:rsidRPr="00035AE2" w14:paraId="49C80B75" w14:textId="77777777" w:rsidTr="00035AE2">
        <w:trPr>
          <w:cantSplit/>
          <w:trHeight w:val="2489"/>
        </w:trPr>
        <w:tc>
          <w:tcPr>
            <w:tcW w:w="448" w:type="dxa"/>
            <w:vAlign w:val="center"/>
          </w:tcPr>
          <w:p w14:paraId="7A1DEC63" w14:textId="3D6AAFAC" w:rsidR="00035AE2" w:rsidRPr="00035AE2" w:rsidRDefault="00035AE2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lastRenderedPageBreak/>
              <w:t>十八｜十九週</w:t>
            </w:r>
          </w:p>
        </w:tc>
        <w:tc>
          <w:tcPr>
            <w:tcW w:w="448" w:type="dxa"/>
            <w:vAlign w:val="center"/>
          </w:tcPr>
          <w:p w14:paraId="69028C2C" w14:textId="71CD26E5" w:rsidR="00035AE2" w:rsidRPr="00035AE2" w:rsidRDefault="00035AE2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危機急轉彎</w:t>
            </w:r>
          </w:p>
        </w:tc>
        <w:tc>
          <w:tcPr>
            <w:tcW w:w="448" w:type="dxa"/>
            <w:vAlign w:val="center"/>
          </w:tcPr>
          <w:p w14:paraId="21C857B7" w14:textId="665A1C78" w:rsidR="00035AE2" w:rsidRPr="00035AE2" w:rsidRDefault="00035AE2" w:rsidP="00035AE2">
            <w:pPr>
              <w:spacing w:line="280" w:lineRule="exac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5</w:t>
            </w:r>
            <w:r w:rsidRPr="00035AE2">
              <w:rPr>
                <w:rFonts w:ascii="標楷體" w:eastAsia="標楷體" w:hAnsi="標楷體"/>
                <w:bCs/>
              </w:rPr>
              <w:t>-1</w:t>
            </w:r>
            <w:r w:rsidRPr="00035AE2">
              <w:rPr>
                <w:rFonts w:ascii="標楷體" w:eastAsia="標楷體" w:hAnsi="標楷體" w:hint="eastAsia"/>
                <w:bCs/>
              </w:rPr>
              <w:t>護我行動</w:t>
            </w:r>
          </w:p>
        </w:tc>
        <w:tc>
          <w:tcPr>
            <w:tcW w:w="1193" w:type="dxa"/>
            <w:vAlign w:val="center"/>
          </w:tcPr>
          <w:p w14:paraId="1DD9D841" w14:textId="2A031C69" w:rsidR="00035AE2" w:rsidRPr="00035AE2" w:rsidRDefault="00035AE2" w:rsidP="00035AE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/>
                <w:color w:val="000000"/>
              </w:rPr>
              <w:t>3</w:t>
            </w:r>
            <w:r w:rsidRPr="00035AE2">
              <w:rPr>
                <w:rFonts w:ascii="標楷體" w:eastAsia="標楷體" w:hAnsi="標楷體" w:hint="eastAsia"/>
                <w:color w:val="000000"/>
              </w:rPr>
              <w:t>a-II-1 覺察生活中潛藏危機的情境，提出並演練減低或避免危險的方法。</w:t>
            </w:r>
          </w:p>
        </w:tc>
        <w:tc>
          <w:tcPr>
            <w:tcW w:w="1559" w:type="dxa"/>
            <w:vAlign w:val="center"/>
          </w:tcPr>
          <w:p w14:paraId="5465A270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Ca-II-1生活周遭潛藏危機的情境</w:t>
            </w:r>
          </w:p>
          <w:p w14:paraId="494A081C" w14:textId="5A1588AA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</w:tc>
        <w:tc>
          <w:tcPr>
            <w:tcW w:w="2253" w:type="dxa"/>
            <w:vAlign w:val="center"/>
          </w:tcPr>
          <w:p w14:paraId="3825F37D" w14:textId="0728C3C5" w:rsidR="00035AE2" w:rsidRPr="00035AE2" w:rsidRDefault="00035AE2" w:rsidP="00035AE2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/>
              </w:rPr>
              <w:t>綜-E-A2 探索學習方法，培 養思考能力與自 律負責的態度，並 透過體驗與實踐 解決日常生活問 題。</w:t>
            </w:r>
          </w:p>
        </w:tc>
        <w:tc>
          <w:tcPr>
            <w:tcW w:w="2127" w:type="dxa"/>
            <w:vAlign w:val="center"/>
          </w:tcPr>
          <w:p w14:paraId="41EB0028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1透過觀察與討論，說出生活中可能潛藏危機的情境。</w:t>
            </w:r>
          </w:p>
          <w:p w14:paraId="6F71E315" w14:textId="77777777" w:rsidR="00035AE2" w:rsidRPr="00035AE2" w:rsidRDefault="00035AE2" w:rsidP="00035AE2">
            <w:pPr>
              <w:spacing w:line="260" w:lineRule="exact"/>
              <w:ind w:left="240" w:right="57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/>
                <w:color w:val="000000"/>
              </w:rPr>
              <w:t>2</w:t>
            </w:r>
            <w:r w:rsidRPr="00035AE2">
              <w:rPr>
                <w:rFonts w:ascii="標楷體" w:eastAsia="標楷體" w:hAnsi="標楷體" w:hint="eastAsia"/>
                <w:color w:val="000000"/>
              </w:rPr>
              <w:t>提出辨識危機的方法，並能演練避免危險的方法。</w:t>
            </w:r>
          </w:p>
          <w:p w14:paraId="7F2193B0" w14:textId="77777777" w:rsidR="00035AE2" w:rsidRPr="00035AE2" w:rsidRDefault="00035AE2" w:rsidP="00035AE2">
            <w:pPr>
              <w:spacing w:line="260" w:lineRule="exact"/>
              <w:ind w:left="240" w:right="57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3.藉由觀察與討論，說出生活中可能潛藏危機的情境。</w:t>
            </w:r>
          </w:p>
          <w:p w14:paraId="22FAC9AB" w14:textId="462BB8E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4.實際演練找出有效的因應策略，並省思執行結果。</w:t>
            </w:r>
          </w:p>
        </w:tc>
        <w:tc>
          <w:tcPr>
            <w:tcW w:w="3968" w:type="dxa"/>
            <w:vAlign w:val="center"/>
          </w:tcPr>
          <w:p w14:paraId="16615A66" w14:textId="77777777" w:rsidR="00035AE2" w:rsidRPr="00035AE2" w:rsidRDefault="00035AE2" w:rsidP="00A83CB9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(一)體驗活動與省思</w:t>
            </w:r>
          </w:p>
          <w:p w14:paraId="2FD5C4C9" w14:textId="77777777" w:rsidR="00035AE2" w:rsidRPr="00035AE2" w:rsidRDefault="00035AE2" w:rsidP="00A83CB9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「小心！危險來了」體驗活動；省思保護者與被保護者的感覺及應做的工作。</w:t>
            </w:r>
          </w:p>
          <w:p w14:paraId="36EB22AB" w14:textId="77777777" w:rsidR="00035AE2" w:rsidRPr="00035AE2" w:rsidRDefault="00035AE2" w:rsidP="00A83CB9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(二)辨識危險情境與線索，討論如何自我保護；辨識潛藏的危險情境與歸納自我保護的方法。</w:t>
            </w:r>
          </w:p>
          <w:p w14:paraId="759DD72E" w14:textId="77777777" w:rsidR="00035AE2" w:rsidRPr="00035AE2" w:rsidRDefault="00035AE2" w:rsidP="00A83CB9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(三)自我保護討論與演練</w:t>
            </w:r>
          </w:p>
          <w:p w14:paraId="4354F07A" w14:textId="77777777" w:rsidR="00035AE2" w:rsidRPr="00035AE2" w:rsidRDefault="00035AE2" w:rsidP="00A83CB9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1.討論自我保護的方法。</w:t>
            </w:r>
          </w:p>
          <w:p w14:paraId="2C9A6066" w14:textId="77777777" w:rsidR="00035AE2" w:rsidRPr="00035AE2" w:rsidRDefault="00035AE2" w:rsidP="00A83CB9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2.進行情境演練。</w:t>
            </w:r>
          </w:p>
          <w:p w14:paraId="3970E7FF" w14:textId="77777777" w:rsidR="00035AE2" w:rsidRPr="00035AE2" w:rsidRDefault="00035AE2" w:rsidP="00A83CB9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3.師生歸納自我保護的方法。</w:t>
            </w:r>
          </w:p>
          <w:p w14:paraId="3B80EB4B" w14:textId="77777777" w:rsidR="00035AE2" w:rsidRPr="00035AE2" w:rsidRDefault="00035AE2" w:rsidP="00A83CB9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(四)重新演練再省思</w:t>
            </w:r>
          </w:p>
          <w:p w14:paraId="5BCF64ED" w14:textId="77777777" w:rsidR="00035AE2" w:rsidRPr="00035AE2" w:rsidRDefault="00035AE2" w:rsidP="00A83CB9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1.依據歸納的自我保護方法，再次進行演練。</w:t>
            </w:r>
          </w:p>
          <w:p w14:paraId="3E5FB948" w14:textId="77777777" w:rsidR="00035AE2" w:rsidRPr="00035AE2" w:rsidRDefault="00035AE2" w:rsidP="00A83CB9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2.分享辨識危險的線索與所採取的自我保護方法。</w:t>
            </w:r>
          </w:p>
          <w:p w14:paraId="7953C92F" w14:textId="77777777" w:rsidR="00035AE2" w:rsidRPr="00035AE2" w:rsidRDefault="00035AE2" w:rsidP="00A83CB9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(一)生活經驗分享</w:t>
            </w:r>
          </w:p>
          <w:p w14:paraId="0A177500" w14:textId="1E59FB99" w:rsidR="00035AE2" w:rsidRPr="00035AE2" w:rsidRDefault="00035AE2" w:rsidP="00A83CB9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1.分享校園裡常見被欺負的事件，以及被欺負者的心情及事件的處理。</w:t>
            </w:r>
          </w:p>
        </w:tc>
        <w:tc>
          <w:tcPr>
            <w:tcW w:w="671" w:type="dxa"/>
            <w:vAlign w:val="center"/>
          </w:tcPr>
          <w:p w14:paraId="40F0263D" w14:textId="7D15E93B" w:rsidR="00035AE2" w:rsidRPr="00035AE2" w:rsidRDefault="00035AE2" w:rsidP="00035AE2">
            <w:pPr>
              <w:spacing w:line="280" w:lineRule="exact"/>
              <w:ind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4CA175AB" w14:textId="77777777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口語評量</w:t>
            </w:r>
          </w:p>
          <w:p w14:paraId="692BF710" w14:textId="77777777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實作評量</w:t>
            </w:r>
          </w:p>
          <w:p w14:paraId="57F7D690" w14:textId="03BCCCC5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1560" w:type="dxa"/>
            <w:vAlign w:val="center"/>
          </w:tcPr>
          <w:p w14:paraId="06E0B3B6" w14:textId="77777777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【性別平等教育】</w:t>
            </w:r>
          </w:p>
          <w:p w14:paraId="755B07DC" w14:textId="77777777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性E5 認識性騷擾、性侵害、性霸凌的概念及其求助管道。</w:t>
            </w:r>
          </w:p>
          <w:p w14:paraId="40496C59" w14:textId="77777777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【人權教育】</w:t>
            </w:r>
          </w:p>
          <w:p w14:paraId="59EF3B70" w14:textId="5BCE5BAF" w:rsidR="00035AE2" w:rsidRPr="00035AE2" w:rsidRDefault="00035AE2" w:rsidP="00035AE2">
            <w:pPr>
              <w:pStyle w:val="2"/>
              <w:spacing w:line="260" w:lineRule="exact"/>
              <w:contextualSpacing/>
              <w:mirrorIndents/>
              <w:jc w:val="left"/>
              <w:rPr>
                <w:rFonts w:ascii="標楷體" w:eastAsia="標楷體" w:hAnsi="標楷體"/>
                <w:szCs w:val="24"/>
              </w:rPr>
            </w:pPr>
            <w:r w:rsidRPr="00035AE2">
              <w:rPr>
                <w:rFonts w:ascii="標楷體" w:eastAsia="標楷體" w:hAnsi="標楷體" w:hint="eastAsia"/>
                <w:szCs w:val="24"/>
              </w:rPr>
              <w:t>人E7 認識生活中不公平、不合理、違反規則和健康受到傷害等經驗，並知道如何尋求救助的管道。</w:t>
            </w:r>
          </w:p>
        </w:tc>
      </w:tr>
      <w:tr w:rsidR="00035AE2" w:rsidRPr="00035AE2" w14:paraId="3611F39C" w14:textId="77777777" w:rsidTr="00A83CB9">
        <w:trPr>
          <w:cantSplit/>
          <w:trHeight w:val="4952"/>
        </w:trPr>
        <w:tc>
          <w:tcPr>
            <w:tcW w:w="448" w:type="dxa"/>
            <w:vAlign w:val="center"/>
          </w:tcPr>
          <w:p w14:paraId="093C6ADC" w14:textId="3E20281F" w:rsidR="00035AE2" w:rsidRPr="00035AE2" w:rsidRDefault="00035AE2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lastRenderedPageBreak/>
              <w:t>二十｜二十一週</w:t>
            </w:r>
          </w:p>
        </w:tc>
        <w:tc>
          <w:tcPr>
            <w:tcW w:w="448" w:type="dxa"/>
            <w:vAlign w:val="center"/>
          </w:tcPr>
          <w:p w14:paraId="6DDC3B42" w14:textId="41EA74FE" w:rsidR="00035AE2" w:rsidRPr="00035AE2" w:rsidRDefault="00035AE2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危機急轉彎</w:t>
            </w:r>
          </w:p>
        </w:tc>
        <w:tc>
          <w:tcPr>
            <w:tcW w:w="448" w:type="dxa"/>
            <w:vAlign w:val="center"/>
          </w:tcPr>
          <w:p w14:paraId="34DA3BCD" w14:textId="5A970246" w:rsidR="00035AE2" w:rsidRPr="00035AE2" w:rsidRDefault="00035AE2" w:rsidP="00035AE2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5-2勇敢說出來</w:t>
            </w:r>
          </w:p>
        </w:tc>
        <w:tc>
          <w:tcPr>
            <w:tcW w:w="1193" w:type="dxa"/>
            <w:vAlign w:val="center"/>
          </w:tcPr>
          <w:p w14:paraId="333505CF" w14:textId="6E3F14A3" w:rsidR="00035AE2" w:rsidRPr="00035AE2" w:rsidRDefault="00035AE2" w:rsidP="00035AE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3a-II-1 覺察生活中潛藏危機的情境，提出並演練減低或避免危險的方法。</w:t>
            </w:r>
          </w:p>
        </w:tc>
        <w:tc>
          <w:tcPr>
            <w:tcW w:w="1559" w:type="dxa"/>
            <w:vAlign w:val="center"/>
          </w:tcPr>
          <w:p w14:paraId="0507AFEC" w14:textId="77777777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Ca-II-1生活周遭潛藏危機的情境</w:t>
            </w:r>
          </w:p>
          <w:p w14:paraId="142CA3FA" w14:textId="12F4AA35" w:rsidR="00035AE2" w:rsidRPr="00035AE2" w:rsidRDefault="00035AE2" w:rsidP="00035AE2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Ca-II-3生活周遭潛藏危機的處理與演練。</w:t>
            </w:r>
          </w:p>
        </w:tc>
        <w:tc>
          <w:tcPr>
            <w:tcW w:w="2253" w:type="dxa"/>
            <w:vAlign w:val="center"/>
          </w:tcPr>
          <w:p w14:paraId="0F9B7621" w14:textId="4F3272F1" w:rsidR="00035AE2" w:rsidRPr="00035AE2" w:rsidRDefault="00035AE2" w:rsidP="00035AE2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綜-E-A2 探索學習方法，培 養思考能力與自 律負責的態度，並 透過體驗與實踐 解決日常生活問 題。</w:t>
            </w:r>
          </w:p>
        </w:tc>
        <w:tc>
          <w:tcPr>
            <w:tcW w:w="2127" w:type="dxa"/>
            <w:vAlign w:val="center"/>
          </w:tcPr>
          <w:p w14:paraId="5D707086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1.藉由觀察與討論，說出生活中可能潛藏危機的情境。</w:t>
            </w:r>
          </w:p>
          <w:p w14:paraId="5A0F8E54" w14:textId="3D99B0E0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2.實際演練找出有效的因應策略，並省思執行結果。</w:t>
            </w:r>
          </w:p>
        </w:tc>
        <w:tc>
          <w:tcPr>
            <w:tcW w:w="3968" w:type="dxa"/>
            <w:vAlign w:val="center"/>
          </w:tcPr>
          <w:p w14:paraId="4C23664E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(二)新聞事件分享與省思</w:t>
            </w:r>
          </w:p>
          <w:p w14:paraId="05188B84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1.分享並省思對新聞事件的看法。</w:t>
            </w:r>
          </w:p>
          <w:p w14:paraId="19ACFDE1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(三)認識校園霸凌</w:t>
            </w:r>
          </w:p>
          <w:p w14:paraId="1C9459B0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1.認識構成霸凌的要件及霸凌的種類。</w:t>
            </w:r>
          </w:p>
          <w:p w14:paraId="02416A37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(四)跟霸凌say no</w:t>
            </w:r>
          </w:p>
          <w:p w14:paraId="22947914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1.討論自我保護的方法。</w:t>
            </w:r>
          </w:p>
          <w:p w14:paraId="34F5B77B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2.認識「自我保護五方法」。</w:t>
            </w:r>
          </w:p>
          <w:p w14:paraId="518CB18A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3.討論並演出情境劇，進行反思。</w:t>
            </w:r>
          </w:p>
          <w:p w14:paraId="1D83DC64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(五)誰來保護我</w:t>
            </w:r>
          </w:p>
          <w:p w14:paraId="66AAB953" w14:textId="77777777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1.認識可以保護我們的人或法令。</w:t>
            </w:r>
          </w:p>
          <w:p w14:paraId="21D40B27" w14:textId="3E948C8E" w:rsidR="00035AE2" w:rsidRPr="00035AE2" w:rsidRDefault="00035AE2" w:rsidP="00035AE2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35AE2">
              <w:rPr>
                <w:rFonts w:ascii="標楷體" w:eastAsia="標楷體" w:hAnsi="標楷體" w:hint="eastAsia"/>
                <w:color w:val="000000"/>
              </w:rPr>
              <w:t>2.完成並擬定「我的自保計畫書」評量單。</w:t>
            </w:r>
          </w:p>
        </w:tc>
        <w:tc>
          <w:tcPr>
            <w:tcW w:w="671" w:type="dxa"/>
            <w:vAlign w:val="center"/>
          </w:tcPr>
          <w:p w14:paraId="5EBC9A74" w14:textId="63E0F089" w:rsidR="00035AE2" w:rsidRPr="00035AE2" w:rsidRDefault="00035AE2" w:rsidP="00035AE2">
            <w:pPr>
              <w:spacing w:line="280" w:lineRule="exact"/>
              <w:ind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4778A683" w14:textId="77777777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口語評量</w:t>
            </w:r>
          </w:p>
          <w:p w14:paraId="7A98DB42" w14:textId="77777777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實作評量</w:t>
            </w:r>
          </w:p>
          <w:p w14:paraId="047E3254" w14:textId="552073DA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1560" w:type="dxa"/>
            <w:vAlign w:val="center"/>
          </w:tcPr>
          <w:p w14:paraId="59095C38" w14:textId="77777777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【性別平等教育】</w:t>
            </w:r>
          </w:p>
          <w:p w14:paraId="5723AB02" w14:textId="77777777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性E5 認識性騷擾、性侵害、性霸凌的概念及其求助管道。</w:t>
            </w:r>
          </w:p>
          <w:p w14:paraId="0E643D54" w14:textId="77777777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【人權教育】</w:t>
            </w:r>
          </w:p>
          <w:p w14:paraId="785D805A" w14:textId="36916B93" w:rsidR="00035AE2" w:rsidRPr="00035AE2" w:rsidRDefault="00035AE2" w:rsidP="00035AE2">
            <w:pPr>
              <w:spacing w:line="26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035AE2">
              <w:rPr>
                <w:rFonts w:ascii="標楷體" w:eastAsia="標楷體" w:hAnsi="標楷體" w:hint="eastAsia"/>
              </w:rPr>
              <w:t>人E7 認識生活中不公平、不合理、違反規則和健康受到傷害等經驗，並知道如何尋求救助的管道。</w:t>
            </w:r>
          </w:p>
        </w:tc>
      </w:tr>
      <w:tr w:rsidR="00035AE2" w:rsidRPr="00035AE2" w14:paraId="2B51B10E" w14:textId="77777777" w:rsidTr="00035AE2">
        <w:trPr>
          <w:cantSplit/>
          <w:trHeight w:val="516"/>
        </w:trPr>
        <w:tc>
          <w:tcPr>
            <w:tcW w:w="448" w:type="dxa"/>
            <w:vAlign w:val="center"/>
          </w:tcPr>
          <w:p w14:paraId="4E433219" w14:textId="72B00680" w:rsidR="00035AE2" w:rsidRPr="00035AE2" w:rsidRDefault="00035AE2" w:rsidP="00035AE2">
            <w:pPr>
              <w:spacing w:line="240" w:lineRule="exact"/>
              <w:contextualSpacing/>
              <w:mirrorIndents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二十二週</w:t>
            </w:r>
          </w:p>
        </w:tc>
        <w:tc>
          <w:tcPr>
            <w:tcW w:w="15361" w:type="dxa"/>
            <w:gridSpan w:val="10"/>
            <w:vAlign w:val="center"/>
          </w:tcPr>
          <w:p w14:paraId="4CD8542A" w14:textId="77777777" w:rsidR="00035AE2" w:rsidRPr="00035AE2" w:rsidRDefault="00035AE2" w:rsidP="00035AE2">
            <w:pPr>
              <w:spacing w:line="240" w:lineRule="exac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035AE2">
              <w:rPr>
                <w:rFonts w:ascii="標楷體" w:eastAsia="標楷體" w:hAnsi="標楷體" w:hint="eastAsia"/>
                <w:bCs/>
              </w:rPr>
              <w:t>休業式</w:t>
            </w:r>
          </w:p>
          <w:p w14:paraId="1F7374B9" w14:textId="77777777" w:rsidR="00035AE2" w:rsidRPr="00035AE2" w:rsidRDefault="00035AE2" w:rsidP="00035AE2">
            <w:pPr>
              <w:spacing w:line="24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</w:p>
        </w:tc>
      </w:tr>
      <w:bookmarkEnd w:id="0"/>
    </w:tbl>
    <w:p w14:paraId="4E75C167" w14:textId="77777777" w:rsidR="002D02F6" w:rsidRDefault="002D02F6" w:rsidP="005751EB">
      <w:pPr>
        <w:spacing w:line="260" w:lineRule="exact"/>
        <w:jc w:val="center"/>
        <w:rPr>
          <w:rFonts w:ascii="標楷體" w:eastAsia="標楷體" w:hAnsi="標楷體" w:cstheme="minorBidi"/>
          <w:b/>
        </w:rPr>
      </w:pPr>
    </w:p>
    <w:p w14:paraId="322A2C5F" w14:textId="77777777" w:rsidR="002D02F6" w:rsidRDefault="002D02F6">
      <w:pPr>
        <w:widowControl/>
        <w:rPr>
          <w:rFonts w:ascii="標楷體" w:eastAsia="標楷體" w:hAnsi="標楷體" w:cstheme="minorBidi"/>
          <w:b/>
        </w:rPr>
      </w:pPr>
      <w:r>
        <w:rPr>
          <w:rFonts w:ascii="標楷體" w:eastAsia="標楷體" w:hAnsi="標楷體" w:cstheme="minorBidi"/>
          <w:b/>
        </w:rPr>
        <w:br w:type="page"/>
      </w:r>
    </w:p>
    <w:p w14:paraId="26966801" w14:textId="478B3D3C" w:rsidR="00BC1621" w:rsidRPr="002D02F6" w:rsidRDefault="00BC1621" w:rsidP="002D02F6">
      <w:pPr>
        <w:jc w:val="center"/>
        <w:rPr>
          <w:sz w:val="28"/>
          <w:szCs w:val="28"/>
        </w:rPr>
      </w:pPr>
      <w:r w:rsidRPr="002D02F6">
        <w:rPr>
          <w:rFonts w:ascii="標楷體" w:eastAsia="標楷體" w:hAnsi="標楷體" w:cstheme="minorBidi" w:hint="eastAsia"/>
          <w:b/>
          <w:sz w:val="28"/>
          <w:szCs w:val="28"/>
        </w:rPr>
        <w:lastRenderedPageBreak/>
        <w:t>臺北市士林區士林國民小學112學年度 四 年級第</w:t>
      </w:r>
      <w:r w:rsidRPr="002D02F6">
        <w:rPr>
          <w:rFonts w:ascii="標楷體" w:eastAsia="標楷體" w:hAnsi="標楷體" w:cstheme="minorBidi"/>
          <w:b/>
          <w:sz w:val="28"/>
          <w:szCs w:val="28"/>
        </w:rPr>
        <w:t xml:space="preserve"> </w:t>
      </w:r>
      <w:r w:rsidRPr="002D02F6">
        <w:rPr>
          <w:rFonts w:ascii="標楷體" w:eastAsia="標楷體" w:hAnsi="標楷體" w:cstheme="minorBidi" w:hint="eastAsia"/>
          <w:b/>
          <w:sz w:val="28"/>
          <w:szCs w:val="28"/>
        </w:rPr>
        <w:t>二 學期</w:t>
      </w:r>
      <w:r w:rsidR="002D02F6">
        <w:rPr>
          <w:rFonts w:ascii="標楷體" w:eastAsia="標楷體" w:hAnsi="標楷體" w:cstheme="minorBidi" w:hint="eastAsia"/>
          <w:b/>
          <w:sz w:val="28"/>
          <w:szCs w:val="28"/>
        </w:rPr>
        <w:t xml:space="preserve"> </w:t>
      </w:r>
      <w:r w:rsidRPr="002D02F6">
        <w:rPr>
          <w:rFonts w:ascii="標楷體" w:eastAsia="標楷體" w:hAnsi="標楷體" w:cstheme="minorBidi" w:hint="eastAsia"/>
          <w:b/>
          <w:sz w:val="28"/>
          <w:szCs w:val="28"/>
        </w:rPr>
        <w:t>綜合</w:t>
      </w:r>
      <w:r w:rsidR="002D02F6">
        <w:rPr>
          <w:rFonts w:ascii="標楷體" w:eastAsia="標楷體" w:hAnsi="標楷體" w:cstheme="minorBidi" w:hint="eastAsia"/>
          <w:b/>
          <w:sz w:val="28"/>
          <w:szCs w:val="28"/>
        </w:rPr>
        <w:t xml:space="preserve"> </w:t>
      </w:r>
      <w:r w:rsidRPr="002D02F6">
        <w:rPr>
          <w:rFonts w:ascii="標楷體" w:eastAsia="標楷體" w:hAnsi="標楷體" w:cstheme="minorBidi" w:hint="eastAsia"/>
          <w:b/>
          <w:sz w:val="28"/>
          <w:szCs w:val="28"/>
        </w:rPr>
        <w:t>領域課程計畫</w:t>
      </w:r>
    </w:p>
    <w:tbl>
      <w:tblPr>
        <w:tblW w:w="15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507"/>
        <w:gridCol w:w="1193"/>
        <w:gridCol w:w="1276"/>
        <w:gridCol w:w="1275"/>
        <w:gridCol w:w="2267"/>
        <w:gridCol w:w="5103"/>
        <w:gridCol w:w="566"/>
        <w:gridCol w:w="1134"/>
        <w:gridCol w:w="1559"/>
      </w:tblGrid>
      <w:tr w:rsidR="001B1EED" w:rsidRPr="002D02F6" w14:paraId="31F1AFFD" w14:textId="77777777" w:rsidTr="00183CA7">
        <w:trPr>
          <w:cantSplit/>
          <w:trHeight w:val="525"/>
          <w:tblHeader/>
        </w:trPr>
        <w:tc>
          <w:tcPr>
            <w:tcW w:w="448" w:type="dxa"/>
            <w:vMerge w:val="restart"/>
            <w:shd w:val="clear" w:color="000000" w:fill="auto"/>
            <w:vAlign w:val="center"/>
          </w:tcPr>
          <w:p w14:paraId="77A833A3" w14:textId="77777777" w:rsidR="001B1EED" w:rsidRPr="002D02F6" w:rsidRDefault="001B1EED" w:rsidP="002D02F6">
            <w:pPr>
              <w:pStyle w:val="2"/>
              <w:spacing w:line="280" w:lineRule="exact"/>
              <w:contextualSpacing/>
              <w:mirrorIndents/>
              <w:rPr>
                <w:rFonts w:ascii="標楷體" w:eastAsia="標楷體" w:hAnsi="標楷體"/>
                <w:bCs/>
                <w:szCs w:val="24"/>
              </w:rPr>
            </w:pPr>
            <w:r w:rsidRPr="002D02F6">
              <w:rPr>
                <w:rFonts w:ascii="標楷體" w:eastAsia="標楷體" w:hAnsi="標楷體" w:hint="eastAsia"/>
                <w:bCs/>
                <w:szCs w:val="24"/>
              </w:rPr>
              <w:t>週次</w:t>
            </w:r>
          </w:p>
        </w:tc>
        <w:tc>
          <w:tcPr>
            <w:tcW w:w="448" w:type="dxa"/>
            <w:vMerge w:val="restart"/>
            <w:shd w:val="clear" w:color="000000" w:fill="auto"/>
            <w:vAlign w:val="center"/>
          </w:tcPr>
          <w:p w14:paraId="0AD1ED3A" w14:textId="77777777" w:rsidR="001B1EED" w:rsidRPr="002D02F6" w:rsidRDefault="001B1EED" w:rsidP="002D02F6">
            <w:pPr>
              <w:pStyle w:val="2"/>
              <w:spacing w:line="280" w:lineRule="exact"/>
              <w:contextualSpacing/>
              <w:mirrorIndents/>
              <w:rPr>
                <w:rFonts w:ascii="標楷體" w:eastAsia="標楷體" w:hAnsi="標楷體"/>
                <w:bCs/>
                <w:szCs w:val="24"/>
              </w:rPr>
            </w:pPr>
            <w:r w:rsidRPr="002D02F6">
              <w:rPr>
                <w:rFonts w:ascii="標楷體" w:eastAsia="標楷體" w:hAnsi="標楷體" w:hint="eastAsia"/>
                <w:bCs/>
                <w:szCs w:val="24"/>
              </w:rPr>
              <w:t>主　　題</w:t>
            </w:r>
          </w:p>
        </w:tc>
        <w:tc>
          <w:tcPr>
            <w:tcW w:w="507" w:type="dxa"/>
            <w:vMerge w:val="restart"/>
            <w:shd w:val="clear" w:color="000000" w:fill="auto"/>
            <w:vAlign w:val="center"/>
          </w:tcPr>
          <w:p w14:paraId="32868B09" w14:textId="77777777" w:rsidR="001B1EED" w:rsidRPr="002D02F6" w:rsidRDefault="001B1EED" w:rsidP="002D02F6">
            <w:pPr>
              <w:pStyle w:val="2"/>
              <w:spacing w:line="240" w:lineRule="exact"/>
              <w:contextualSpacing/>
              <w:mirrorIndents/>
              <w:rPr>
                <w:rFonts w:ascii="標楷體" w:eastAsia="標楷體" w:hAnsi="標楷體"/>
                <w:bCs/>
                <w:szCs w:val="24"/>
              </w:rPr>
            </w:pPr>
            <w:r w:rsidRPr="002D02F6">
              <w:rPr>
                <w:rFonts w:ascii="標楷體" w:eastAsia="標楷體" w:hAnsi="標楷體" w:hint="eastAsia"/>
                <w:bCs/>
                <w:szCs w:val="24"/>
              </w:rPr>
              <w:t>單元名稱</w:t>
            </w:r>
          </w:p>
        </w:tc>
        <w:tc>
          <w:tcPr>
            <w:tcW w:w="2469" w:type="dxa"/>
            <w:gridSpan w:val="2"/>
            <w:shd w:val="clear" w:color="000000" w:fill="auto"/>
            <w:vAlign w:val="center"/>
          </w:tcPr>
          <w:p w14:paraId="6E909E40" w14:textId="77777777" w:rsidR="001B1EED" w:rsidRPr="002D02F6" w:rsidRDefault="001B1EED" w:rsidP="002D02F6">
            <w:pPr>
              <w:pStyle w:val="2"/>
              <w:spacing w:line="280" w:lineRule="exact"/>
              <w:contextualSpacing/>
              <w:mirrorIndents/>
              <w:rPr>
                <w:rFonts w:ascii="標楷體" w:eastAsia="標楷體" w:hAnsi="標楷體"/>
                <w:bCs/>
                <w:szCs w:val="24"/>
              </w:rPr>
            </w:pPr>
            <w:r w:rsidRPr="002D02F6">
              <w:rPr>
                <w:rFonts w:ascii="標楷體" w:eastAsia="標楷體" w:hAnsi="標楷體" w:hint="eastAsia"/>
                <w:bCs/>
                <w:szCs w:val="24"/>
              </w:rPr>
              <w:t>學習重點</w:t>
            </w:r>
          </w:p>
        </w:tc>
        <w:tc>
          <w:tcPr>
            <w:tcW w:w="1275" w:type="dxa"/>
            <w:vMerge w:val="restart"/>
            <w:shd w:val="clear" w:color="000000" w:fill="auto"/>
            <w:vAlign w:val="center"/>
          </w:tcPr>
          <w:p w14:paraId="3D13F01E" w14:textId="77777777" w:rsidR="001B1EED" w:rsidRPr="002D02F6" w:rsidRDefault="001B1EED" w:rsidP="002D02F6">
            <w:pPr>
              <w:pStyle w:val="2"/>
              <w:spacing w:line="280" w:lineRule="exact"/>
              <w:contextualSpacing/>
              <w:mirrorIndents/>
              <w:rPr>
                <w:rFonts w:ascii="標楷體" w:eastAsia="標楷體" w:hAnsi="標楷體"/>
                <w:bCs/>
                <w:szCs w:val="24"/>
              </w:rPr>
            </w:pPr>
            <w:r w:rsidRPr="002D02F6">
              <w:rPr>
                <w:rFonts w:ascii="標楷體" w:eastAsia="標楷體" w:hAnsi="標楷體" w:hint="eastAsia"/>
                <w:bCs/>
                <w:szCs w:val="24"/>
              </w:rPr>
              <w:t>核心素養/具體內涵</w:t>
            </w:r>
          </w:p>
        </w:tc>
        <w:tc>
          <w:tcPr>
            <w:tcW w:w="2267" w:type="dxa"/>
            <w:vMerge w:val="restart"/>
            <w:shd w:val="clear" w:color="000000" w:fill="auto"/>
            <w:vAlign w:val="center"/>
          </w:tcPr>
          <w:p w14:paraId="40EF73E8" w14:textId="77777777" w:rsidR="001B1EED" w:rsidRPr="002D02F6" w:rsidRDefault="001B1EED" w:rsidP="002D02F6">
            <w:pPr>
              <w:pStyle w:val="2"/>
              <w:spacing w:line="280" w:lineRule="exact"/>
              <w:contextualSpacing/>
              <w:mirrorIndents/>
              <w:rPr>
                <w:rFonts w:ascii="標楷體" w:eastAsia="標楷體" w:hAnsi="標楷體"/>
                <w:bCs/>
                <w:szCs w:val="24"/>
              </w:rPr>
            </w:pPr>
            <w:r w:rsidRPr="002D02F6">
              <w:rPr>
                <w:rFonts w:ascii="標楷體" w:eastAsia="標楷體" w:hAnsi="標楷體" w:hint="eastAsia"/>
                <w:bCs/>
                <w:szCs w:val="24"/>
              </w:rPr>
              <w:t>教學目標</w:t>
            </w:r>
          </w:p>
        </w:tc>
        <w:tc>
          <w:tcPr>
            <w:tcW w:w="5103" w:type="dxa"/>
            <w:vMerge w:val="restart"/>
            <w:shd w:val="clear" w:color="000000" w:fill="auto"/>
            <w:vAlign w:val="center"/>
          </w:tcPr>
          <w:p w14:paraId="3D3E7049" w14:textId="77777777" w:rsidR="001B1EED" w:rsidRPr="002D02F6" w:rsidRDefault="001B1EED" w:rsidP="002D02F6">
            <w:pPr>
              <w:pStyle w:val="2"/>
              <w:spacing w:line="280" w:lineRule="exact"/>
              <w:contextualSpacing/>
              <w:mirrorIndents/>
              <w:rPr>
                <w:rFonts w:ascii="標楷體" w:eastAsia="標楷體" w:hAnsi="標楷體"/>
                <w:bCs/>
                <w:szCs w:val="24"/>
              </w:rPr>
            </w:pPr>
            <w:r w:rsidRPr="002D02F6">
              <w:rPr>
                <w:rFonts w:ascii="標楷體" w:eastAsia="標楷體" w:hAnsi="標楷體" w:hint="eastAsia"/>
                <w:bCs/>
                <w:szCs w:val="24"/>
              </w:rPr>
              <w:t>教學重點</w:t>
            </w:r>
          </w:p>
        </w:tc>
        <w:tc>
          <w:tcPr>
            <w:tcW w:w="566" w:type="dxa"/>
            <w:vMerge w:val="restart"/>
            <w:shd w:val="clear" w:color="000000" w:fill="auto"/>
            <w:vAlign w:val="center"/>
          </w:tcPr>
          <w:p w14:paraId="1F6674AB" w14:textId="77777777" w:rsidR="001B1EED" w:rsidRPr="002D02F6" w:rsidRDefault="001B1EED" w:rsidP="002D02F6">
            <w:pPr>
              <w:pStyle w:val="2"/>
              <w:spacing w:line="280" w:lineRule="exact"/>
              <w:contextualSpacing/>
              <w:mirrorIndents/>
              <w:rPr>
                <w:rFonts w:ascii="標楷體" w:eastAsia="標楷體" w:hAnsi="標楷體"/>
                <w:bCs/>
                <w:szCs w:val="24"/>
              </w:rPr>
            </w:pPr>
            <w:r w:rsidRPr="002D02F6">
              <w:rPr>
                <w:rFonts w:ascii="標楷體" w:eastAsia="標楷體" w:hAnsi="標楷體" w:hint="eastAsia"/>
                <w:bCs/>
                <w:szCs w:val="24"/>
              </w:rPr>
              <w:t>教學節數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389676EC" w14:textId="77777777" w:rsidR="001B1EED" w:rsidRPr="002D02F6" w:rsidRDefault="001B1EED" w:rsidP="002D02F6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2D02F6">
              <w:rPr>
                <w:rFonts w:ascii="標楷體" w:eastAsia="標楷體" w:hAnsi="標楷體" w:hint="eastAsia"/>
                <w:bCs/>
              </w:rPr>
              <w:t>評量方式</w:t>
            </w:r>
          </w:p>
        </w:tc>
        <w:tc>
          <w:tcPr>
            <w:tcW w:w="1559" w:type="dxa"/>
            <w:vMerge w:val="restart"/>
            <w:shd w:val="clear" w:color="000000" w:fill="auto"/>
            <w:vAlign w:val="center"/>
          </w:tcPr>
          <w:p w14:paraId="7F5D1B6A" w14:textId="77777777" w:rsidR="001B1EED" w:rsidRPr="002D02F6" w:rsidRDefault="001B1EED" w:rsidP="002D02F6">
            <w:pPr>
              <w:pStyle w:val="2"/>
              <w:spacing w:line="280" w:lineRule="exact"/>
              <w:contextualSpacing/>
              <w:mirrorIndents/>
              <w:rPr>
                <w:rFonts w:ascii="標楷體" w:eastAsia="標楷體" w:hAnsi="標楷體"/>
                <w:bCs/>
                <w:szCs w:val="24"/>
              </w:rPr>
            </w:pPr>
            <w:r w:rsidRPr="002D02F6">
              <w:rPr>
                <w:rFonts w:ascii="標楷體" w:eastAsia="標楷體" w:hAnsi="標楷體"/>
                <w:bCs/>
                <w:szCs w:val="24"/>
              </w:rPr>
              <w:t>議題</w:t>
            </w:r>
            <w:r w:rsidRPr="002D02F6">
              <w:rPr>
                <w:rFonts w:ascii="標楷體" w:eastAsia="標楷體" w:hAnsi="標楷體" w:hint="eastAsia"/>
                <w:bCs/>
                <w:szCs w:val="24"/>
              </w:rPr>
              <w:t>融入</w:t>
            </w:r>
          </w:p>
        </w:tc>
      </w:tr>
      <w:tr w:rsidR="001B1EED" w:rsidRPr="002D02F6" w14:paraId="4EEF15A5" w14:textId="77777777" w:rsidTr="00183CA7">
        <w:trPr>
          <w:cantSplit/>
          <w:trHeight w:val="406"/>
          <w:tblHeader/>
        </w:trPr>
        <w:tc>
          <w:tcPr>
            <w:tcW w:w="448" w:type="dxa"/>
            <w:vMerge/>
            <w:vAlign w:val="center"/>
          </w:tcPr>
          <w:p w14:paraId="1FF947C4" w14:textId="77777777" w:rsidR="001B1EED" w:rsidRPr="002D02F6" w:rsidRDefault="001B1EED" w:rsidP="002D02F6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8" w:type="dxa"/>
            <w:vMerge/>
            <w:vAlign w:val="center"/>
          </w:tcPr>
          <w:p w14:paraId="3942EF4A" w14:textId="77777777" w:rsidR="001B1EED" w:rsidRPr="002D02F6" w:rsidRDefault="001B1EED" w:rsidP="002D02F6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dxa"/>
            <w:vMerge/>
            <w:vAlign w:val="center"/>
          </w:tcPr>
          <w:p w14:paraId="57E2AF7D" w14:textId="77777777" w:rsidR="001B1EED" w:rsidRPr="002D02F6" w:rsidRDefault="001B1EED" w:rsidP="002D02F6">
            <w:pPr>
              <w:spacing w:line="280" w:lineRule="exac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vAlign w:val="center"/>
          </w:tcPr>
          <w:p w14:paraId="2E7344CC" w14:textId="77777777" w:rsidR="001B1EED" w:rsidRPr="002D02F6" w:rsidRDefault="001B1EED" w:rsidP="002D02F6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1276" w:type="dxa"/>
            <w:vAlign w:val="center"/>
          </w:tcPr>
          <w:p w14:paraId="17231FA7" w14:textId="77777777" w:rsidR="001B1EED" w:rsidRPr="002D02F6" w:rsidRDefault="001B1EED" w:rsidP="002D02F6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1275" w:type="dxa"/>
            <w:vMerge/>
            <w:vAlign w:val="center"/>
          </w:tcPr>
          <w:p w14:paraId="3981FF78" w14:textId="77777777" w:rsidR="001B1EED" w:rsidRPr="002D02F6" w:rsidRDefault="001B1EED" w:rsidP="002D02F6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7" w:type="dxa"/>
            <w:vMerge/>
            <w:vAlign w:val="center"/>
          </w:tcPr>
          <w:p w14:paraId="4B32621B" w14:textId="77777777" w:rsidR="001B1EED" w:rsidRPr="002D02F6" w:rsidRDefault="001B1EED" w:rsidP="002D02F6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  <w:vMerge/>
            <w:vAlign w:val="center"/>
          </w:tcPr>
          <w:p w14:paraId="66EA7288" w14:textId="77777777" w:rsidR="001B1EED" w:rsidRPr="002D02F6" w:rsidRDefault="001B1EED" w:rsidP="002D02F6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vMerge/>
            <w:vAlign w:val="center"/>
          </w:tcPr>
          <w:p w14:paraId="4B38CB9C" w14:textId="77777777" w:rsidR="001B1EED" w:rsidRPr="002D02F6" w:rsidRDefault="001B1EED" w:rsidP="002D02F6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14:paraId="5CE7F158" w14:textId="77777777" w:rsidR="001B1EED" w:rsidRPr="002D02F6" w:rsidRDefault="001B1EED" w:rsidP="002D02F6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4922965C" w14:textId="77777777" w:rsidR="001B1EED" w:rsidRPr="002D02F6" w:rsidRDefault="001B1EED" w:rsidP="002D02F6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</w:tr>
      <w:tr w:rsidR="001B1EED" w:rsidRPr="002D02F6" w14:paraId="6E151E5C" w14:textId="77777777" w:rsidTr="00183CA7">
        <w:trPr>
          <w:cantSplit/>
          <w:trHeight w:val="6218"/>
        </w:trPr>
        <w:tc>
          <w:tcPr>
            <w:tcW w:w="448" w:type="dxa"/>
            <w:vAlign w:val="center"/>
          </w:tcPr>
          <w:p w14:paraId="451E4D0F" w14:textId="7F124694" w:rsidR="001B1EED" w:rsidRPr="002D02F6" w:rsidRDefault="00582B8B" w:rsidP="002D02F6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2D02F6">
              <w:rPr>
                <w:rFonts w:ascii="標楷體" w:eastAsia="標楷體" w:hAnsi="標楷體" w:hint="eastAsia"/>
                <w:bCs/>
              </w:rPr>
              <w:t>一</w:t>
            </w:r>
            <w:r w:rsidR="002D02F6" w:rsidRPr="00035AE2">
              <w:rPr>
                <w:rFonts w:ascii="標楷體" w:eastAsia="標楷體" w:hAnsi="標楷體" w:hint="eastAsia"/>
                <w:bCs/>
              </w:rPr>
              <w:t>｜</w:t>
            </w:r>
            <w:r w:rsidRPr="002D02F6">
              <w:rPr>
                <w:rFonts w:ascii="標楷體" w:eastAsia="標楷體" w:hAnsi="標楷體" w:hint="eastAsia"/>
                <w:bCs/>
              </w:rPr>
              <w:t>四週</w:t>
            </w:r>
          </w:p>
        </w:tc>
        <w:tc>
          <w:tcPr>
            <w:tcW w:w="448" w:type="dxa"/>
            <w:vAlign w:val="center"/>
          </w:tcPr>
          <w:p w14:paraId="367F046D" w14:textId="246B9661" w:rsidR="001B1EED" w:rsidRPr="002D02F6" w:rsidRDefault="00582B8B" w:rsidP="002D02F6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2D02F6">
              <w:rPr>
                <w:rFonts w:ascii="標楷體" w:eastAsia="標楷體" w:hAnsi="標楷體" w:hint="eastAsia"/>
                <w:bCs/>
              </w:rPr>
              <w:t>溝通學問大</w:t>
            </w:r>
          </w:p>
        </w:tc>
        <w:tc>
          <w:tcPr>
            <w:tcW w:w="507" w:type="dxa"/>
            <w:vAlign w:val="center"/>
          </w:tcPr>
          <w:p w14:paraId="41D9AA7B" w14:textId="6D7D8C8D" w:rsidR="001B1EED" w:rsidRPr="002D02F6" w:rsidRDefault="00EE4CB6" w:rsidP="002D02F6">
            <w:pPr>
              <w:spacing w:line="280" w:lineRule="exac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2D02F6">
              <w:rPr>
                <w:rFonts w:ascii="標楷體" w:eastAsia="標楷體" w:hAnsi="標楷體" w:hint="eastAsia"/>
                <w:bCs/>
              </w:rPr>
              <w:t>1</w:t>
            </w:r>
            <w:r w:rsidRPr="002D02F6">
              <w:rPr>
                <w:rFonts w:ascii="標楷體" w:eastAsia="標楷體" w:hAnsi="標楷體"/>
                <w:bCs/>
              </w:rPr>
              <w:t>-1</w:t>
            </w:r>
            <w:r w:rsidRPr="002D02F6">
              <w:rPr>
                <w:rFonts w:ascii="標楷體" w:eastAsia="標楷體" w:hAnsi="標楷體" w:hint="eastAsia"/>
                <w:bCs/>
              </w:rPr>
              <w:t>溝通有訣竅、1</w:t>
            </w:r>
            <w:r w:rsidRPr="002D02F6">
              <w:rPr>
                <w:rFonts w:ascii="標楷體" w:eastAsia="標楷體" w:hAnsi="標楷體"/>
                <w:bCs/>
              </w:rPr>
              <w:t>-2</w:t>
            </w:r>
            <w:r w:rsidRPr="002D02F6">
              <w:rPr>
                <w:rFonts w:ascii="標楷體" w:eastAsia="標楷體" w:hAnsi="標楷體" w:hint="eastAsia"/>
                <w:bCs/>
              </w:rPr>
              <w:t>道歉有誠意</w:t>
            </w:r>
          </w:p>
        </w:tc>
        <w:tc>
          <w:tcPr>
            <w:tcW w:w="1193" w:type="dxa"/>
            <w:vAlign w:val="center"/>
          </w:tcPr>
          <w:p w14:paraId="566E0534" w14:textId="45B0A6A8" w:rsidR="001B1EED" w:rsidRPr="002D02F6" w:rsidRDefault="00EE4CB6" w:rsidP="002D02F6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/>
              </w:rPr>
              <w:t>2</w:t>
            </w:r>
            <w:r w:rsidRPr="002D02F6">
              <w:rPr>
                <w:rFonts w:ascii="標楷體" w:eastAsia="標楷體" w:hAnsi="標楷體" w:hint="eastAsia"/>
              </w:rPr>
              <w:t>a-II-1 覺察自己的人際溝通方式展現合宜的互動與溝通態度和技巧。</w:t>
            </w:r>
          </w:p>
        </w:tc>
        <w:tc>
          <w:tcPr>
            <w:tcW w:w="1276" w:type="dxa"/>
            <w:vAlign w:val="center"/>
          </w:tcPr>
          <w:p w14:paraId="648CC550" w14:textId="61CCBE9A" w:rsidR="00EE4CB6" w:rsidRPr="002D02F6" w:rsidRDefault="00EE4CB6" w:rsidP="002D02F6">
            <w:pPr>
              <w:spacing w:line="280" w:lineRule="exact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/>
              </w:rPr>
              <w:t>B</w:t>
            </w:r>
            <w:r w:rsidRPr="002D02F6">
              <w:rPr>
                <w:rFonts w:ascii="標楷體" w:eastAsia="標楷體" w:hAnsi="標楷體" w:hint="eastAsia"/>
              </w:rPr>
              <w:t>a-II-1 自我表達的適切性。</w:t>
            </w:r>
          </w:p>
          <w:p w14:paraId="0945208F" w14:textId="77777777" w:rsidR="00EE4CB6" w:rsidRPr="002D02F6" w:rsidRDefault="00EE4CB6" w:rsidP="002D02F6">
            <w:pPr>
              <w:spacing w:line="280" w:lineRule="exact"/>
              <w:rPr>
                <w:rFonts w:ascii="標楷體" w:eastAsia="標楷體" w:hAnsi="標楷體"/>
              </w:rPr>
            </w:pPr>
          </w:p>
          <w:p w14:paraId="077A72EB" w14:textId="77777777" w:rsidR="00EE4CB6" w:rsidRPr="002D02F6" w:rsidRDefault="00EE4CB6" w:rsidP="002D02F6">
            <w:pPr>
              <w:spacing w:line="280" w:lineRule="exact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Ba-II-2 與家人、同儕及師長的互動。</w:t>
            </w:r>
          </w:p>
          <w:p w14:paraId="13BC6FEE" w14:textId="77777777" w:rsidR="008F52D7" w:rsidRPr="002D02F6" w:rsidRDefault="008F52D7" w:rsidP="002D02F6">
            <w:pPr>
              <w:spacing w:line="280" w:lineRule="exact"/>
              <w:rPr>
                <w:rFonts w:ascii="標楷體" w:eastAsia="標楷體" w:hAnsi="標楷體"/>
              </w:rPr>
            </w:pPr>
          </w:p>
          <w:p w14:paraId="55CA7188" w14:textId="1E28A5C7" w:rsidR="00EE4CB6" w:rsidRPr="002D02F6" w:rsidRDefault="00EE4CB6" w:rsidP="002D02F6">
            <w:pPr>
              <w:spacing w:line="280" w:lineRule="exact"/>
              <w:ind w:left="57" w:right="57"/>
              <w:rPr>
                <w:rFonts w:ascii="標楷體" w:eastAsia="標楷體" w:hAnsi="標楷體" w:cs="DFBiaoSongStd-W4"/>
              </w:rPr>
            </w:pPr>
            <w:r w:rsidRPr="002D02F6">
              <w:rPr>
                <w:rFonts w:ascii="標楷體" w:eastAsia="標楷體" w:hAnsi="標楷體" w:hint="eastAsia"/>
              </w:rPr>
              <w:t>Ba-II-3 人際溝通的態度與技巧。</w:t>
            </w:r>
          </w:p>
        </w:tc>
        <w:tc>
          <w:tcPr>
            <w:tcW w:w="1275" w:type="dxa"/>
            <w:vAlign w:val="center"/>
          </w:tcPr>
          <w:p w14:paraId="52725FD9" w14:textId="74BC0123" w:rsidR="001B1EED" w:rsidRPr="002D02F6" w:rsidRDefault="002C692D" w:rsidP="002D02F6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綜</w:t>
            </w:r>
            <w:r w:rsidRPr="002D02F6">
              <w:rPr>
                <w:rFonts w:ascii="標楷體" w:eastAsia="標楷體" w:hAnsi="標楷體"/>
              </w:rPr>
              <w:t>-E-</w:t>
            </w:r>
            <w:r w:rsidRPr="002D02F6">
              <w:rPr>
                <w:rFonts w:ascii="標楷體" w:eastAsia="標楷體" w:hAnsi="標楷體" w:hint="eastAsia"/>
              </w:rPr>
              <w:t>B</w:t>
            </w:r>
            <w:r w:rsidRPr="002D02F6">
              <w:rPr>
                <w:rFonts w:ascii="標楷體" w:eastAsia="標楷體" w:hAnsi="標楷體"/>
              </w:rPr>
              <w:t>1溝通方式，學習合 宜的互動與溝通 技巧，培養同理 心，並應用於日常 生活。</w:t>
            </w:r>
          </w:p>
        </w:tc>
        <w:tc>
          <w:tcPr>
            <w:tcW w:w="2267" w:type="dxa"/>
            <w:vAlign w:val="center"/>
          </w:tcPr>
          <w:p w14:paraId="00D772D2" w14:textId="77777777" w:rsidR="0051134F" w:rsidRPr="002D02F6" w:rsidRDefault="0051134F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1.分享與他人互動時的溝通經驗。</w:t>
            </w:r>
          </w:p>
          <w:p w14:paraId="645C92EA" w14:textId="77777777" w:rsidR="0051134F" w:rsidRPr="002D02F6" w:rsidRDefault="0051134F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2.覺察與他人互動時的溝通方式及對人際的影響</w:t>
            </w:r>
          </w:p>
          <w:p w14:paraId="4E7D16CA" w14:textId="77777777" w:rsidR="0051134F" w:rsidRPr="002D02F6" w:rsidRDefault="0051134F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3.探討溝通不良的因素，並找出合宜的溝通方式與態度。</w:t>
            </w:r>
          </w:p>
          <w:p w14:paraId="2F0BE510" w14:textId="77777777" w:rsidR="00EE4CB6" w:rsidRPr="002D02F6" w:rsidRDefault="0051134F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4.探討意見不同時的溝通方式及解決辦法，並自我評估溝通效能。</w:t>
            </w:r>
          </w:p>
          <w:p w14:paraId="1E38B6A2" w14:textId="343A3464" w:rsidR="0051134F" w:rsidRPr="002D02F6" w:rsidRDefault="0051134F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5.探討道歉的經驗，歸納出合宜的道歉態度及處理方式。</w:t>
            </w:r>
          </w:p>
          <w:p w14:paraId="00C335B4" w14:textId="4CF85118" w:rsidR="0051134F" w:rsidRPr="002D02F6" w:rsidRDefault="0051134F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6.溝通時能站在對方立場思考去聆聽互動，達到溝通目的。</w:t>
            </w:r>
          </w:p>
          <w:p w14:paraId="08D3E1D3" w14:textId="6459B43B" w:rsidR="0051134F" w:rsidRPr="002D02F6" w:rsidRDefault="0051134F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7.探討問題發生的原因，找出解決策略並執行。</w:t>
            </w:r>
          </w:p>
        </w:tc>
        <w:tc>
          <w:tcPr>
            <w:tcW w:w="5103" w:type="dxa"/>
            <w:vAlign w:val="center"/>
          </w:tcPr>
          <w:p w14:paraId="4066FB6F" w14:textId="77777777" w:rsidR="00DA53BC" w:rsidRPr="002D02F6" w:rsidRDefault="00DA53BC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(一)你我來溝通</w:t>
            </w:r>
          </w:p>
          <w:p w14:paraId="49C8A1CC" w14:textId="77777777" w:rsidR="00DA53BC" w:rsidRPr="002D02F6" w:rsidRDefault="00DA53BC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1.分享溝通的經驗與方式。</w:t>
            </w:r>
          </w:p>
          <w:p w14:paraId="30F3EC19" w14:textId="77777777" w:rsidR="00DA53BC" w:rsidRPr="002D02F6" w:rsidRDefault="00DA53BC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2.認識各種溝通方式，省思對人際的影響。</w:t>
            </w:r>
          </w:p>
          <w:p w14:paraId="77FADA9A" w14:textId="77777777" w:rsidR="00DA53BC" w:rsidRPr="002D02F6" w:rsidRDefault="00DA53BC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3.探討溝通不良的因素，並找出合宜的溝通方式與態度。(二)一起來運球</w:t>
            </w:r>
          </w:p>
          <w:p w14:paraId="6DA13E21" w14:textId="77777777" w:rsidR="00DA53BC" w:rsidRPr="002D02F6" w:rsidRDefault="00DA53BC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1.參與「一起來運球」活動，互相溝通來完成運球任務。</w:t>
            </w:r>
          </w:p>
          <w:p w14:paraId="5DD95F50" w14:textId="77777777" w:rsidR="00DA53BC" w:rsidRPr="002D02F6" w:rsidRDefault="00DA53BC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2.分享意見不同時的溝通方式及解決辦法，並自我評估溝通效能。</w:t>
            </w:r>
          </w:p>
          <w:p w14:paraId="772A6C7B" w14:textId="77777777" w:rsidR="00DA53BC" w:rsidRPr="002D02F6" w:rsidRDefault="00DA53BC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(三)溝通事件簿</w:t>
            </w:r>
          </w:p>
          <w:p w14:paraId="3190A485" w14:textId="77777777" w:rsidR="00DA53BC" w:rsidRPr="002D02F6" w:rsidRDefault="00DA53BC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1.應用學習到的溝通方法去解決生活中問題。</w:t>
            </w:r>
          </w:p>
          <w:p w14:paraId="15044348" w14:textId="77777777" w:rsidR="00DA53BC" w:rsidRPr="002D02F6" w:rsidRDefault="00DA53BC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2.分享溝通經驗及學習收穫。</w:t>
            </w:r>
          </w:p>
          <w:p w14:paraId="2E146D1C" w14:textId="5F95E723" w:rsidR="00EE4CB6" w:rsidRPr="002D02F6" w:rsidRDefault="00EE4CB6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</w:p>
          <w:p w14:paraId="7AFF94C3" w14:textId="506A32AA" w:rsidR="00576F1F" w:rsidRPr="002D02F6" w:rsidRDefault="00576F1F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</w:t>
            </w:r>
            <w:r w:rsidR="007E79CB" w:rsidRPr="002D02F6">
              <w:rPr>
                <w:rFonts w:ascii="標楷體" w:eastAsia="標楷體" w:hAnsi="標楷體" w:hint="eastAsia"/>
              </w:rPr>
              <w:t>四</w:t>
            </w:r>
            <w:r w:rsidRPr="002D02F6">
              <w:rPr>
                <w:rFonts w:ascii="標楷體" w:eastAsia="標楷體" w:hAnsi="標楷體" w:hint="eastAsia"/>
              </w:rPr>
              <w:t>)道歉萬花筒</w:t>
            </w:r>
          </w:p>
          <w:p w14:paraId="39FB03A3" w14:textId="77777777" w:rsidR="00576F1F" w:rsidRPr="002D02F6" w:rsidRDefault="00576F1F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1.分享因為自己過錯導致讓他人生氣或難過的經驗。</w:t>
            </w:r>
          </w:p>
          <w:p w14:paraId="6DC7555C" w14:textId="77777777" w:rsidR="00576F1F" w:rsidRPr="002D02F6" w:rsidRDefault="00576F1F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2.分享衝突或糾紛時的應對態度及處理方式。</w:t>
            </w:r>
          </w:p>
          <w:p w14:paraId="13229FC3" w14:textId="09249E98" w:rsidR="00576F1F" w:rsidRPr="002D02F6" w:rsidRDefault="00576F1F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</w:t>
            </w:r>
            <w:r w:rsidR="007E79CB" w:rsidRPr="002D02F6">
              <w:rPr>
                <w:rFonts w:ascii="標楷體" w:eastAsia="標楷體" w:hAnsi="標楷體" w:hint="eastAsia"/>
              </w:rPr>
              <w:t>五</w:t>
            </w:r>
            <w:r w:rsidRPr="002D02F6">
              <w:rPr>
                <w:rFonts w:ascii="標楷體" w:eastAsia="標楷體" w:hAnsi="標楷體" w:hint="eastAsia"/>
              </w:rPr>
              <w:t>)我說給你聽</w:t>
            </w:r>
          </w:p>
          <w:p w14:paraId="3257C0B3" w14:textId="77777777" w:rsidR="00576F1F" w:rsidRPr="002D02F6" w:rsidRDefault="00576F1F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1.參與「我說給你聽」活動，輪流體驗不同回應態度對人際的影響。</w:t>
            </w:r>
          </w:p>
          <w:p w14:paraId="6B886A17" w14:textId="77777777" w:rsidR="00576F1F" w:rsidRPr="002D02F6" w:rsidRDefault="00576F1F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2.能歸納面對人際衝突時，合宜的表達及回應方式。</w:t>
            </w:r>
          </w:p>
          <w:p w14:paraId="05D4137B" w14:textId="4963392E" w:rsidR="00576F1F" w:rsidRPr="002D02F6" w:rsidRDefault="007E79CB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(六</w:t>
            </w:r>
            <w:r w:rsidR="00576F1F" w:rsidRPr="002D02F6">
              <w:rPr>
                <w:rFonts w:ascii="標楷體" w:eastAsia="標楷體" w:hAnsi="標楷體" w:hint="eastAsia"/>
              </w:rPr>
              <w:t>)誠摯的道歉</w:t>
            </w:r>
          </w:p>
          <w:p w14:paraId="33FC1B5E" w14:textId="77777777" w:rsidR="00576F1F" w:rsidRPr="002D02F6" w:rsidRDefault="00576F1F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1.與小組員針對生活事件，進行道歉的演練。</w:t>
            </w:r>
          </w:p>
          <w:p w14:paraId="69B2BC23" w14:textId="77777777" w:rsidR="00576F1F" w:rsidRPr="002D02F6" w:rsidRDefault="00576F1F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2.針對生活中被自己冒犯的對象做出合宜的道歉行動。</w:t>
            </w:r>
          </w:p>
          <w:p w14:paraId="438B14E6" w14:textId="08E88680" w:rsidR="00DA53BC" w:rsidRPr="002D02F6" w:rsidRDefault="00576F1F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3.分享道歉行動後的反思及收穫。</w:t>
            </w:r>
          </w:p>
        </w:tc>
        <w:tc>
          <w:tcPr>
            <w:tcW w:w="566" w:type="dxa"/>
            <w:vAlign w:val="center"/>
          </w:tcPr>
          <w:p w14:paraId="4DDD6EDB" w14:textId="318BFC6D" w:rsidR="001B1EED" w:rsidRPr="002D02F6" w:rsidRDefault="00C95CE1" w:rsidP="002D02F6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4" w:type="dxa"/>
            <w:vAlign w:val="center"/>
          </w:tcPr>
          <w:p w14:paraId="3CC11283" w14:textId="77777777" w:rsidR="00B1056B" w:rsidRPr="002D02F6" w:rsidRDefault="00802F54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口語</w:t>
            </w:r>
          </w:p>
          <w:p w14:paraId="76478160" w14:textId="6AEDB837" w:rsidR="00802F54" w:rsidRPr="002D02F6" w:rsidRDefault="00802F54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評量</w:t>
            </w:r>
          </w:p>
          <w:p w14:paraId="736C25DF" w14:textId="77777777" w:rsidR="00B1056B" w:rsidRPr="002D02F6" w:rsidRDefault="00802F54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實作</w:t>
            </w:r>
          </w:p>
          <w:p w14:paraId="303B3969" w14:textId="55F0013B" w:rsidR="00802F54" w:rsidRPr="002D02F6" w:rsidRDefault="00802F54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評量</w:t>
            </w:r>
          </w:p>
          <w:p w14:paraId="42F2B70D" w14:textId="7C4EE725" w:rsidR="00576F1F" w:rsidRPr="002D02F6" w:rsidRDefault="00802F54" w:rsidP="00183CA7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1559" w:type="dxa"/>
            <w:vAlign w:val="center"/>
          </w:tcPr>
          <w:p w14:paraId="7875525F" w14:textId="24A28896" w:rsidR="00EE4CB6" w:rsidRPr="002D02F6" w:rsidRDefault="00EE4CB6" w:rsidP="002D02F6">
            <w:pPr>
              <w:spacing w:line="280" w:lineRule="exact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【性別平等教育】性E6 了解圖像、語言與文字的性別意涵，使用性別平等的語言與文字進行溝通。</w:t>
            </w:r>
          </w:p>
          <w:p w14:paraId="020B8B71" w14:textId="77777777" w:rsidR="00C95CE1" w:rsidRPr="002D02F6" w:rsidRDefault="00C95CE1" w:rsidP="002D02F6">
            <w:pPr>
              <w:spacing w:line="280" w:lineRule="exact"/>
              <w:rPr>
                <w:rFonts w:ascii="標楷體" w:eastAsia="標楷體" w:hAnsi="標楷體"/>
              </w:rPr>
            </w:pPr>
          </w:p>
          <w:p w14:paraId="74655259" w14:textId="6B59CF75" w:rsidR="001B1EED" w:rsidRPr="002D02F6" w:rsidRDefault="00C95CE1" w:rsidP="002D02F6">
            <w:pPr>
              <w:spacing w:line="280" w:lineRule="exact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【</w:t>
            </w:r>
            <w:r w:rsidR="00EE4CB6" w:rsidRPr="002D02F6">
              <w:rPr>
                <w:rFonts w:ascii="標楷體" w:eastAsia="標楷體" w:hAnsi="標楷體" w:hint="eastAsia"/>
              </w:rPr>
              <w:t>人權教育</w:t>
            </w:r>
            <w:r w:rsidRPr="002D02F6">
              <w:rPr>
                <w:rFonts w:ascii="標楷體" w:eastAsia="標楷體" w:hAnsi="標楷體" w:hint="eastAsia"/>
              </w:rPr>
              <w:t>】</w:t>
            </w:r>
            <w:r w:rsidR="00EE4CB6" w:rsidRPr="002D02F6">
              <w:rPr>
                <w:rFonts w:ascii="標楷體" w:eastAsia="標楷體" w:hAnsi="標楷體" w:hint="eastAsia"/>
              </w:rPr>
              <w:t>人E3 了解每個人需求的不同，並討論與遵守團體的規則</w:t>
            </w:r>
          </w:p>
        </w:tc>
      </w:tr>
      <w:tr w:rsidR="002D02F6" w:rsidRPr="002D02F6" w14:paraId="15F71369" w14:textId="77777777" w:rsidTr="00183CA7">
        <w:trPr>
          <w:cantSplit/>
          <w:trHeight w:val="6218"/>
        </w:trPr>
        <w:tc>
          <w:tcPr>
            <w:tcW w:w="448" w:type="dxa"/>
            <w:vAlign w:val="center"/>
          </w:tcPr>
          <w:p w14:paraId="7E438297" w14:textId="3AD51D12" w:rsidR="002D02F6" w:rsidRPr="002D02F6" w:rsidRDefault="002D02F6" w:rsidP="002D02F6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2D02F6">
              <w:rPr>
                <w:rFonts w:ascii="標楷體" w:eastAsia="標楷體" w:hAnsi="標楷體" w:hint="eastAsia"/>
                <w:bCs/>
              </w:rPr>
              <w:lastRenderedPageBreak/>
              <w:t>五</w:t>
            </w:r>
            <w:r w:rsidRPr="00035AE2">
              <w:rPr>
                <w:rFonts w:ascii="標楷體" w:eastAsia="標楷體" w:hAnsi="標楷體" w:hint="eastAsia"/>
                <w:bCs/>
              </w:rPr>
              <w:t>｜</w:t>
            </w:r>
            <w:r w:rsidRPr="002D02F6">
              <w:rPr>
                <w:rFonts w:ascii="標楷體" w:eastAsia="標楷體" w:hAnsi="標楷體" w:hint="eastAsia"/>
                <w:bCs/>
              </w:rPr>
              <w:t>八週</w:t>
            </w:r>
          </w:p>
        </w:tc>
        <w:tc>
          <w:tcPr>
            <w:tcW w:w="448" w:type="dxa"/>
            <w:vAlign w:val="center"/>
          </w:tcPr>
          <w:p w14:paraId="7EF5C46D" w14:textId="1546D35F" w:rsidR="002D02F6" w:rsidRPr="002D02F6" w:rsidRDefault="002D02F6" w:rsidP="002D02F6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2D02F6">
              <w:rPr>
                <w:rFonts w:ascii="標楷體" w:eastAsia="標楷體" w:hAnsi="標楷體" w:hint="eastAsia"/>
                <w:bCs/>
              </w:rPr>
              <w:t>創意生活家</w:t>
            </w:r>
          </w:p>
        </w:tc>
        <w:tc>
          <w:tcPr>
            <w:tcW w:w="507" w:type="dxa"/>
            <w:vAlign w:val="center"/>
          </w:tcPr>
          <w:p w14:paraId="357D8741" w14:textId="59278FA5" w:rsidR="002D02F6" w:rsidRPr="002D02F6" w:rsidRDefault="002D02F6" w:rsidP="002D02F6">
            <w:pPr>
              <w:spacing w:line="280" w:lineRule="exac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2D02F6">
              <w:rPr>
                <w:rFonts w:ascii="標楷體" w:eastAsia="標楷體" w:hAnsi="標楷體" w:hint="eastAsia"/>
                <w:bCs/>
              </w:rPr>
              <w:t>2</w:t>
            </w:r>
            <w:r w:rsidRPr="002D02F6">
              <w:rPr>
                <w:rFonts w:ascii="標楷體" w:eastAsia="標楷體" w:hAnsi="標楷體"/>
                <w:bCs/>
              </w:rPr>
              <w:t>-1</w:t>
            </w:r>
            <w:r w:rsidRPr="002D02F6">
              <w:rPr>
                <w:rFonts w:ascii="標楷體" w:eastAsia="標楷體" w:hAnsi="標楷體" w:hint="eastAsia"/>
                <w:bCs/>
              </w:rPr>
              <w:t>生活創意大集合、</w:t>
            </w:r>
            <w:r w:rsidRPr="002D02F6">
              <w:rPr>
                <w:rFonts w:ascii="標楷體" w:eastAsia="標楷體" w:hAnsi="標楷體"/>
                <w:bCs/>
              </w:rPr>
              <w:t>2-2</w:t>
            </w:r>
            <w:r w:rsidRPr="002D02F6">
              <w:rPr>
                <w:rFonts w:ascii="標楷體" w:eastAsia="標楷體" w:hAnsi="標楷體" w:hint="eastAsia"/>
                <w:bCs/>
              </w:rPr>
              <w:t>問題解決有妙招</w:t>
            </w:r>
          </w:p>
        </w:tc>
        <w:tc>
          <w:tcPr>
            <w:tcW w:w="1193" w:type="dxa"/>
            <w:vAlign w:val="center"/>
          </w:tcPr>
          <w:p w14:paraId="2BBA939E" w14:textId="5DBE8641" w:rsidR="002D02F6" w:rsidRPr="002D02F6" w:rsidRDefault="002D02F6" w:rsidP="002D02F6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2d-II-2 分享自己運用創意解決生活問題的經驗與觀察。</w:t>
            </w:r>
          </w:p>
        </w:tc>
        <w:tc>
          <w:tcPr>
            <w:tcW w:w="1276" w:type="dxa"/>
            <w:vAlign w:val="center"/>
          </w:tcPr>
          <w:p w14:paraId="2FBDE76C" w14:textId="7131593B" w:rsidR="002D02F6" w:rsidRPr="002D02F6" w:rsidRDefault="002D02F6" w:rsidP="002D02F6">
            <w:pPr>
              <w:spacing w:line="280" w:lineRule="exact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Bd-II-3 生活問題的創意解決。</w:t>
            </w:r>
          </w:p>
        </w:tc>
        <w:tc>
          <w:tcPr>
            <w:tcW w:w="1275" w:type="dxa"/>
            <w:vAlign w:val="center"/>
          </w:tcPr>
          <w:p w14:paraId="2363D79A" w14:textId="0D3922AD" w:rsidR="002D02F6" w:rsidRPr="002D02F6" w:rsidRDefault="002D02F6" w:rsidP="002D02F6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綜</w:t>
            </w:r>
            <w:r w:rsidRPr="002D02F6">
              <w:rPr>
                <w:rFonts w:ascii="標楷體" w:eastAsia="標楷體" w:hAnsi="標楷體"/>
              </w:rPr>
              <w:t>-E-A3 規劃、執行學習及 生活計畫，運用資 源或策略，預防危 機、保護自己，並 以 創 新 思 考 方 式，因應日常生活 情境。</w:t>
            </w:r>
          </w:p>
        </w:tc>
        <w:tc>
          <w:tcPr>
            <w:tcW w:w="2267" w:type="dxa"/>
            <w:vAlign w:val="center"/>
          </w:tcPr>
          <w:p w14:paraId="63F3EC3C" w14:textId="77777777" w:rsidR="002D02F6" w:rsidRPr="002D02F6" w:rsidRDefault="002D02F6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1透過生活創意大集合活動，能表達生活中解決問題的經驗，並覺察生活中以創意解決問題的不同做法。</w:t>
            </w:r>
          </w:p>
          <w:p w14:paraId="1FBAAC24" w14:textId="77777777" w:rsidR="002D02F6" w:rsidRPr="002D02F6" w:rsidRDefault="002D02F6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</w:p>
          <w:p w14:paraId="576A9B99" w14:textId="77777777" w:rsidR="002D02F6" w:rsidRPr="002D02F6" w:rsidRDefault="002D02F6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2.透過問題解決有妙招活動，認識問題解決三步驟，並能提出、進而實踐省思解決生活問題的創意策略，且能對他人的做法表達正向回饋。</w:t>
            </w:r>
          </w:p>
          <w:p w14:paraId="4852FFB8" w14:textId="77777777" w:rsidR="002D02F6" w:rsidRPr="002D02F6" w:rsidRDefault="002D02F6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  <w:vAlign w:val="center"/>
          </w:tcPr>
          <w:p w14:paraId="2FE0111A" w14:textId="77777777" w:rsidR="002D02F6" w:rsidRPr="002D02F6" w:rsidRDefault="002D02F6" w:rsidP="002D02F6">
            <w:pPr>
              <w:snapToGrid w:val="0"/>
              <w:spacing w:line="28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2D02F6">
              <w:rPr>
                <w:rFonts w:ascii="標楷體" w:eastAsia="標楷體" w:hAnsi="標楷體" w:hint="eastAsia"/>
                <w:color w:val="FF0000"/>
              </w:rPr>
              <w:t>兒童節上下課翻轉</w:t>
            </w:r>
          </w:p>
          <w:p w14:paraId="41FCE817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(一)生活中的創意發明</w:t>
            </w:r>
          </w:p>
          <w:p w14:paraId="1E608570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1.透過課本圖例，引導學童認識生活中的創意發明。</w:t>
            </w:r>
          </w:p>
          <w:p w14:paraId="77EBCD4F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2.引導學童蒐集生活中有創意的產品或改造。</w:t>
            </w:r>
          </w:p>
          <w:p w14:paraId="2C3055AC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(二)創意發明大蒐集分享</w:t>
            </w:r>
          </w:p>
          <w:p w14:paraId="555378A1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1.完成創意發明大蒐集評量單。</w:t>
            </w:r>
          </w:p>
          <w:p w14:paraId="7E47ADD3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2.分享蒐集到的生活創意發明。</w:t>
            </w:r>
          </w:p>
          <w:p w14:paraId="1EE462BA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3.尊重與欣賞他人不同的看法。</w:t>
            </w:r>
          </w:p>
          <w:p w14:paraId="3AAC42C7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(三)認識創意策略</w:t>
            </w:r>
          </w:p>
          <w:p w14:paraId="7D8A9186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1.透過圖例分享認識創意策略（創意發明的原理原則）。</w:t>
            </w:r>
          </w:p>
          <w:p w14:paraId="47FDBB96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2.檢視蒐集的創意發明是運用了哪些創意策略。</w:t>
            </w:r>
          </w:p>
          <w:p w14:paraId="6C1257B6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(四)我的問題解決經驗分享</w:t>
            </w:r>
          </w:p>
          <w:p w14:paraId="16BBC261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1.分享在生活中遭遇的問題及解決方法。</w:t>
            </w:r>
          </w:p>
          <w:p w14:paraId="3C1CAE06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(五)問題解決有方法</w:t>
            </w:r>
          </w:p>
          <w:p w14:paraId="334CEB28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1.從發現問題到解決問題其中需要注意的事情。</w:t>
            </w:r>
          </w:p>
          <w:p w14:paraId="28E6223E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(六)問題解決有步驟</w:t>
            </w:r>
          </w:p>
          <w:p w14:paraId="1FBC6DA8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1.認識問題解決的步驟。</w:t>
            </w:r>
          </w:p>
          <w:p w14:paraId="1AC7844D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2.動手規劃並進行實作。</w:t>
            </w:r>
          </w:p>
          <w:p w14:paraId="732B2F46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3.省思問題解決的實踐過程。</w:t>
            </w:r>
          </w:p>
          <w:p w14:paraId="5AC17E33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(七)成果發表與省思</w:t>
            </w:r>
          </w:p>
          <w:p w14:paraId="4C134869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1.透過專題成果分享會進行成果分享。</w:t>
            </w:r>
          </w:p>
          <w:p w14:paraId="1ACDD4D7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2.透過分享會進行省思並對他人的做法表達正向回饋。</w:t>
            </w:r>
          </w:p>
          <w:p w14:paraId="33290857" w14:textId="656AF6C6" w:rsidR="002D02F6" w:rsidRPr="002D02F6" w:rsidRDefault="002D02F6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3.完成「問題解決有妙招心得」並進行分享。</w:t>
            </w:r>
          </w:p>
        </w:tc>
        <w:tc>
          <w:tcPr>
            <w:tcW w:w="566" w:type="dxa"/>
            <w:vAlign w:val="center"/>
          </w:tcPr>
          <w:p w14:paraId="4831CAEB" w14:textId="6D3E5F5D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4" w:type="dxa"/>
            <w:vAlign w:val="center"/>
          </w:tcPr>
          <w:p w14:paraId="0CDD64FB" w14:textId="77777777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口語評量</w:t>
            </w:r>
          </w:p>
          <w:p w14:paraId="24779DC5" w14:textId="77777777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實作評量</w:t>
            </w:r>
          </w:p>
          <w:p w14:paraId="394286FE" w14:textId="51BEA6EE" w:rsidR="002D02F6" w:rsidRPr="002D02F6" w:rsidRDefault="002D02F6" w:rsidP="00183CA7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1559" w:type="dxa"/>
            <w:vAlign w:val="center"/>
          </w:tcPr>
          <w:p w14:paraId="7905A83E" w14:textId="77777777" w:rsidR="002D02F6" w:rsidRPr="002D02F6" w:rsidRDefault="002D02F6" w:rsidP="002D02F6">
            <w:pPr>
              <w:tabs>
                <w:tab w:val="left" w:pos="585"/>
              </w:tabs>
              <w:spacing w:line="280" w:lineRule="exact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 xml:space="preserve"> 【性別平等教育】</w:t>
            </w:r>
          </w:p>
          <w:p w14:paraId="691455B8" w14:textId="77777777" w:rsidR="002D02F6" w:rsidRPr="002D02F6" w:rsidRDefault="002D02F6" w:rsidP="002D02F6">
            <w:pPr>
              <w:tabs>
                <w:tab w:val="left" w:pos="585"/>
              </w:tabs>
              <w:spacing w:line="280" w:lineRule="exact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性E11 培養性別間合宜表達情感的能力。</w:t>
            </w:r>
          </w:p>
          <w:p w14:paraId="4C297625" w14:textId="77777777" w:rsidR="002D02F6" w:rsidRPr="002D02F6" w:rsidRDefault="002D02F6" w:rsidP="002D02F6">
            <w:pPr>
              <w:tabs>
                <w:tab w:val="left" w:pos="585"/>
              </w:tabs>
              <w:spacing w:line="280" w:lineRule="exact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【人權教育】</w:t>
            </w:r>
          </w:p>
          <w:p w14:paraId="6DA63E68" w14:textId="77777777" w:rsidR="002D02F6" w:rsidRPr="002D02F6" w:rsidRDefault="002D02F6" w:rsidP="002D02F6">
            <w:pPr>
              <w:tabs>
                <w:tab w:val="left" w:pos="585"/>
              </w:tabs>
              <w:spacing w:line="280" w:lineRule="exact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人E4 表達自己對一個美好世界的想法，並聆聽他人的想法。</w:t>
            </w:r>
          </w:p>
          <w:p w14:paraId="48418E26" w14:textId="77777777" w:rsidR="002D02F6" w:rsidRPr="002D02F6" w:rsidRDefault="002D02F6" w:rsidP="002D02F6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2D02F6" w:rsidRPr="002D02F6" w14:paraId="5B1363DC" w14:textId="77777777" w:rsidTr="00183CA7">
        <w:trPr>
          <w:cantSplit/>
          <w:trHeight w:val="6218"/>
        </w:trPr>
        <w:tc>
          <w:tcPr>
            <w:tcW w:w="448" w:type="dxa"/>
            <w:vAlign w:val="center"/>
          </w:tcPr>
          <w:p w14:paraId="113F020A" w14:textId="7ED23C40" w:rsidR="002D02F6" w:rsidRPr="002D02F6" w:rsidRDefault="002D02F6" w:rsidP="002D02F6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2D02F6">
              <w:rPr>
                <w:rFonts w:ascii="標楷體" w:eastAsia="標楷體" w:hAnsi="標楷體" w:hint="eastAsia"/>
                <w:bCs/>
              </w:rPr>
              <w:lastRenderedPageBreak/>
              <w:t>九</w:t>
            </w:r>
            <w:r w:rsidRPr="00035AE2">
              <w:rPr>
                <w:rFonts w:ascii="標楷體" w:eastAsia="標楷體" w:hAnsi="標楷體" w:hint="eastAsia"/>
                <w:bCs/>
              </w:rPr>
              <w:t>｜</w:t>
            </w:r>
            <w:r w:rsidRPr="002D02F6">
              <w:rPr>
                <w:rFonts w:ascii="標楷體" w:eastAsia="標楷體" w:hAnsi="標楷體" w:hint="eastAsia"/>
                <w:bCs/>
              </w:rPr>
              <w:t>十二週</w:t>
            </w:r>
          </w:p>
        </w:tc>
        <w:tc>
          <w:tcPr>
            <w:tcW w:w="448" w:type="dxa"/>
            <w:vAlign w:val="center"/>
          </w:tcPr>
          <w:p w14:paraId="393DFFEB" w14:textId="045BCA26" w:rsidR="002D02F6" w:rsidRPr="002D02F6" w:rsidRDefault="002D02F6" w:rsidP="002D02F6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2D02F6">
              <w:rPr>
                <w:rFonts w:ascii="標楷體" w:eastAsia="標楷體" w:hAnsi="標楷體" w:hint="eastAsia"/>
                <w:bCs/>
              </w:rPr>
              <w:t>快樂小志工</w:t>
            </w:r>
          </w:p>
        </w:tc>
        <w:tc>
          <w:tcPr>
            <w:tcW w:w="507" w:type="dxa"/>
            <w:vAlign w:val="center"/>
          </w:tcPr>
          <w:p w14:paraId="1A8F9C63" w14:textId="5066B692" w:rsidR="002D02F6" w:rsidRPr="002D02F6" w:rsidRDefault="002D02F6" w:rsidP="002D02F6">
            <w:pPr>
              <w:spacing w:line="280" w:lineRule="exac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2D02F6">
              <w:rPr>
                <w:rFonts w:ascii="標楷體" w:eastAsia="標楷體" w:hAnsi="標楷體" w:hint="eastAsia"/>
                <w:bCs/>
              </w:rPr>
              <w:t>3</w:t>
            </w:r>
            <w:r w:rsidRPr="002D02F6">
              <w:rPr>
                <w:rFonts w:ascii="標楷體" w:eastAsia="標楷體" w:hAnsi="標楷體"/>
                <w:bCs/>
              </w:rPr>
              <w:t>-1</w:t>
            </w:r>
            <w:r w:rsidRPr="002D02F6">
              <w:rPr>
                <w:rFonts w:ascii="標楷體" w:eastAsia="標楷體" w:hAnsi="標楷體" w:hint="eastAsia"/>
                <w:bCs/>
              </w:rPr>
              <w:t>散播助人種子﹑</w:t>
            </w:r>
            <w:r w:rsidRPr="002D02F6">
              <w:rPr>
                <w:rFonts w:ascii="標楷體" w:eastAsia="標楷體" w:hAnsi="標楷體"/>
                <w:bCs/>
              </w:rPr>
              <w:t>3-2</w:t>
            </w:r>
            <w:r w:rsidRPr="002D02F6">
              <w:rPr>
                <w:rFonts w:ascii="標楷體" w:eastAsia="標楷體" w:hAnsi="標楷體" w:hint="eastAsia"/>
                <w:bCs/>
              </w:rPr>
              <w:t>校園服務開麥拉</w:t>
            </w:r>
          </w:p>
        </w:tc>
        <w:tc>
          <w:tcPr>
            <w:tcW w:w="1193" w:type="dxa"/>
            <w:vAlign w:val="center"/>
          </w:tcPr>
          <w:p w14:paraId="0F76E3AC" w14:textId="77777777" w:rsidR="002D02F6" w:rsidRPr="002D02F6" w:rsidRDefault="002D02F6" w:rsidP="002D02F6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/>
              </w:rPr>
              <w:t>3</w:t>
            </w:r>
            <w:r w:rsidRPr="002D02F6">
              <w:rPr>
                <w:rFonts w:ascii="標楷體" w:eastAsia="標楷體" w:hAnsi="標楷體" w:hint="eastAsia"/>
              </w:rPr>
              <w:t>b-II-1 參與學校或社區服務活動，並分享服務心得</w:t>
            </w:r>
          </w:p>
          <w:p w14:paraId="5F08EEC9" w14:textId="77777777" w:rsidR="002D02F6" w:rsidRPr="002D02F6" w:rsidRDefault="002D02F6" w:rsidP="002D02F6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</w:p>
          <w:p w14:paraId="126F366B" w14:textId="77777777" w:rsidR="002D02F6" w:rsidRPr="002D02F6" w:rsidRDefault="002D02F6" w:rsidP="002D02F6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4BD82C9" w14:textId="77777777" w:rsidR="002D02F6" w:rsidRPr="002D02F6" w:rsidRDefault="002D02F6" w:rsidP="002D02F6">
            <w:pPr>
              <w:spacing w:line="280" w:lineRule="exact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Cb-II-1 服務對象的了解與適切服務。</w:t>
            </w:r>
          </w:p>
          <w:p w14:paraId="4F87600A" w14:textId="254F5D32" w:rsidR="002D02F6" w:rsidRPr="002D02F6" w:rsidRDefault="002D02F6" w:rsidP="002D02F6">
            <w:pPr>
              <w:spacing w:line="280" w:lineRule="exact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Cb-II-2 服務行動的參與與分享。</w:t>
            </w:r>
          </w:p>
        </w:tc>
        <w:tc>
          <w:tcPr>
            <w:tcW w:w="1275" w:type="dxa"/>
            <w:vAlign w:val="center"/>
          </w:tcPr>
          <w:p w14:paraId="177C502E" w14:textId="70B70A86" w:rsidR="002D02F6" w:rsidRPr="002D02F6" w:rsidRDefault="002D02F6" w:rsidP="002D02F6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/>
              </w:rPr>
              <w:t>綜-E-C2 理解他人感受，樂 於與人互動，學習 尊重他人，增進人 際關係，與團隊成 員合作達成團體 目標。</w:t>
            </w:r>
          </w:p>
        </w:tc>
        <w:tc>
          <w:tcPr>
            <w:tcW w:w="2267" w:type="dxa"/>
            <w:vAlign w:val="center"/>
          </w:tcPr>
          <w:p w14:paraId="391B9BD5" w14:textId="77777777" w:rsidR="002D02F6" w:rsidRPr="002D02F6" w:rsidRDefault="002D02F6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1透過接受過幫助及幫助別人的經驗分享，覺察他人被服務的需求，了解服務他人應注意的事項，並建立助人不求回報的觀念。</w:t>
            </w:r>
          </w:p>
          <w:p w14:paraId="171CA172" w14:textId="73361C9B" w:rsidR="002D02F6" w:rsidRPr="002D02F6" w:rsidRDefault="002D02F6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/>
              </w:rPr>
              <w:t>2</w:t>
            </w:r>
            <w:r w:rsidRPr="002D02F6">
              <w:rPr>
                <w:rFonts w:ascii="標楷體" w:eastAsia="標楷體" w:hAnsi="標楷體" w:hint="eastAsia"/>
              </w:rPr>
              <w:t>透過學校情境的服務歷程，省思事前的準備及解決問題的能力，並持續服務工作，落實助人為樂的服務精神。</w:t>
            </w:r>
          </w:p>
        </w:tc>
        <w:tc>
          <w:tcPr>
            <w:tcW w:w="5103" w:type="dxa"/>
            <w:vAlign w:val="center"/>
          </w:tcPr>
          <w:p w14:paraId="7DF46B87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(一)受助與助人</w:t>
            </w:r>
          </w:p>
          <w:p w14:paraId="24CE18C0" w14:textId="745CB44B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</w:t>
            </w:r>
            <w:r w:rsidR="00183CA7">
              <w:rPr>
                <w:rFonts w:ascii="標楷體" w:eastAsia="標楷體" w:hAnsi="標楷體" w:hint="eastAsia"/>
              </w:rPr>
              <w:t>.</w:t>
            </w:r>
            <w:r w:rsidRPr="002D02F6">
              <w:rPr>
                <w:rFonts w:ascii="標楷體" w:eastAsia="標楷體" w:hAnsi="標楷體" w:hint="eastAsia"/>
              </w:rPr>
              <w:t>分享接受過幫助及幫助別人的經驗與感受且說出受助與助人的感受。</w:t>
            </w:r>
          </w:p>
          <w:p w14:paraId="11983739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</w:p>
          <w:p w14:paraId="178B4566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(二)幫助他人應注意的事項</w:t>
            </w:r>
          </w:p>
          <w:p w14:paraId="54F21CAA" w14:textId="00A67C38" w:rsidR="002D02F6" w:rsidRPr="002D02F6" w:rsidRDefault="00183CA7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D02F6" w:rsidRPr="002D02F6">
              <w:rPr>
                <w:rFonts w:ascii="標楷體" w:eastAsia="標楷體" w:hAnsi="標楷體" w:hint="eastAsia"/>
              </w:rPr>
              <w:t>觀察、了解並學習知道別人需要的協助，並適切的助人也學習不求回報觀念</w:t>
            </w:r>
          </w:p>
          <w:p w14:paraId="674291F4" w14:textId="77777777" w:rsidR="002D02F6" w:rsidRPr="002D02F6" w:rsidRDefault="002D02F6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</w:p>
          <w:p w14:paraId="7FE62291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(三)小志工起步走</w:t>
            </w:r>
          </w:p>
          <w:p w14:paraId="3AC90837" w14:textId="6072D692" w:rsidR="002D02F6" w:rsidRPr="002D02F6" w:rsidRDefault="00183CA7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D02F6" w:rsidRPr="002D02F6">
              <w:rPr>
                <w:rFonts w:ascii="標楷體" w:eastAsia="標楷體" w:hAnsi="標楷體" w:hint="eastAsia"/>
              </w:rPr>
              <w:t>在學校裡能找到喜歡且適合的服務工作，了解並充分做到服務前的準備工作</w:t>
            </w:r>
          </w:p>
          <w:p w14:paraId="4D4D036A" w14:textId="77777777" w:rsidR="002D02F6" w:rsidRPr="002D02F6" w:rsidRDefault="002D02F6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</w:p>
          <w:p w14:paraId="1E88E6C1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(四)助人為快樂之本</w:t>
            </w:r>
          </w:p>
          <w:p w14:paraId="406A56C0" w14:textId="4A8302E3" w:rsidR="002D02F6" w:rsidRPr="002D02F6" w:rsidRDefault="00183CA7" w:rsidP="002D02F6">
            <w:pPr>
              <w:snapToGrid w:val="0"/>
              <w:spacing w:line="28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D02F6" w:rsidRPr="002D02F6">
              <w:rPr>
                <w:rFonts w:ascii="標楷體" w:eastAsia="標楷體" w:hAnsi="標楷體" w:hint="eastAsia"/>
              </w:rPr>
              <w:t>實際從事校園服務工作並能以身為小志工為榮。</w:t>
            </w:r>
          </w:p>
        </w:tc>
        <w:tc>
          <w:tcPr>
            <w:tcW w:w="566" w:type="dxa"/>
            <w:vAlign w:val="center"/>
          </w:tcPr>
          <w:p w14:paraId="4A8ED067" w14:textId="46FE3125" w:rsidR="002D02F6" w:rsidRPr="002D02F6" w:rsidRDefault="002D02F6" w:rsidP="00183CA7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4" w:type="dxa"/>
            <w:vAlign w:val="center"/>
          </w:tcPr>
          <w:p w14:paraId="3F6B8DEE" w14:textId="77777777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口語評量</w:t>
            </w:r>
          </w:p>
          <w:p w14:paraId="1C30AB2B" w14:textId="77777777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實作評量</w:t>
            </w:r>
          </w:p>
          <w:p w14:paraId="63DDD249" w14:textId="6762A662" w:rsidR="002D02F6" w:rsidRPr="002D02F6" w:rsidRDefault="002D02F6" w:rsidP="00183CA7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1559" w:type="dxa"/>
            <w:vAlign w:val="center"/>
          </w:tcPr>
          <w:p w14:paraId="7B584508" w14:textId="77777777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【人權教育】</w:t>
            </w:r>
          </w:p>
          <w:p w14:paraId="045D3E6B" w14:textId="77777777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人E5 欣賞、包容個別差異並尊重自己與他人的權利。</w:t>
            </w:r>
          </w:p>
          <w:p w14:paraId="083041C0" w14:textId="77777777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【環境教育】</w:t>
            </w:r>
          </w:p>
          <w:p w14:paraId="3E57230A" w14:textId="77777777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環E1 參與戶外學習與自然體驗，覺知自然環境的美、平衡、與完整性。</w:t>
            </w:r>
          </w:p>
          <w:p w14:paraId="2FE80AA1" w14:textId="77777777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【生】涯規劃教育</w:t>
            </w:r>
          </w:p>
          <w:p w14:paraId="73EC8DB7" w14:textId="77777777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涯E7 培養良好的人際互動能力。</w:t>
            </w:r>
          </w:p>
          <w:p w14:paraId="55058D68" w14:textId="77777777" w:rsidR="002D02F6" w:rsidRPr="002D02F6" w:rsidRDefault="002D02F6" w:rsidP="002D02F6">
            <w:pPr>
              <w:spacing w:line="280" w:lineRule="exac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【戶外教育】</w:t>
            </w:r>
          </w:p>
          <w:p w14:paraId="510EA639" w14:textId="77777777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戶E6 學生參與校園的環境服務、處室的服務。</w:t>
            </w:r>
          </w:p>
          <w:p w14:paraId="4FD936AD" w14:textId="3A0BB193" w:rsidR="002D02F6" w:rsidRPr="002D02F6" w:rsidRDefault="002D02F6" w:rsidP="002D02F6">
            <w:pPr>
              <w:tabs>
                <w:tab w:val="left" w:pos="585"/>
              </w:tabs>
              <w:spacing w:line="280" w:lineRule="exact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戶E7 參加學校校外教學活動，認識地方環境，如生態、環保、地質、文化等的戶外學習。</w:t>
            </w:r>
          </w:p>
        </w:tc>
      </w:tr>
      <w:tr w:rsidR="002D02F6" w:rsidRPr="002D02F6" w14:paraId="43F24904" w14:textId="77777777" w:rsidTr="00183CA7">
        <w:trPr>
          <w:cantSplit/>
          <w:trHeight w:val="6218"/>
        </w:trPr>
        <w:tc>
          <w:tcPr>
            <w:tcW w:w="448" w:type="dxa"/>
            <w:vAlign w:val="center"/>
          </w:tcPr>
          <w:p w14:paraId="2E04FD86" w14:textId="42F01466" w:rsidR="002D02F6" w:rsidRPr="002D02F6" w:rsidRDefault="002D02F6" w:rsidP="002D02F6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2D02F6">
              <w:rPr>
                <w:rFonts w:ascii="標楷體" w:eastAsia="標楷體" w:hAnsi="標楷體" w:hint="eastAsia"/>
                <w:bCs/>
              </w:rPr>
              <w:lastRenderedPageBreak/>
              <w:t>十三</w:t>
            </w:r>
            <w:r w:rsidRPr="00035AE2">
              <w:rPr>
                <w:rFonts w:ascii="標楷體" w:eastAsia="標楷體" w:hAnsi="標楷體" w:hint="eastAsia"/>
                <w:bCs/>
              </w:rPr>
              <w:t>｜</w:t>
            </w:r>
            <w:r w:rsidRPr="002D02F6">
              <w:rPr>
                <w:rFonts w:ascii="標楷體" w:eastAsia="標楷體" w:hAnsi="標楷體" w:hint="eastAsia"/>
                <w:bCs/>
              </w:rPr>
              <w:t>十六週</w:t>
            </w:r>
          </w:p>
        </w:tc>
        <w:tc>
          <w:tcPr>
            <w:tcW w:w="448" w:type="dxa"/>
            <w:vAlign w:val="center"/>
          </w:tcPr>
          <w:p w14:paraId="107EB9C7" w14:textId="7A1D8D5C" w:rsidR="002D02F6" w:rsidRPr="002D02F6" w:rsidRDefault="002D02F6" w:rsidP="002D02F6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2D02F6">
              <w:rPr>
                <w:rFonts w:ascii="標楷體" w:eastAsia="標楷體" w:hAnsi="標楷體" w:hint="eastAsia"/>
                <w:bCs/>
              </w:rPr>
              <w:t>地球守衛隊</w:t>
            </w:r>
          </w:p>
        </w:tc>
        <w:tc>
          <w:tcPr>
            <w:tcW w:w="507" w:type="dxa"/>
            <w:vAlign w:val="center"/>
          </w:tcPr>
          <w:p w14:paraId="68A9AE54" w14:textId="5AC4FE47" w:rsidR="002D02F6" w:rsidRPr="002D02F6" w:rsidRDefault="002D02F6" w:rsidP="002D02F6">
            <w:pPr>
              <w:spacing w:line="280" w:lineRule="exac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2D02F6">
              <w:rPr>
                <w:rFonts w:ascii="標楷體" w:eastAsia="標楷體" w:hAnsi="標楷體" w:hint="eastAsia"/>
                <w:bCs/>
              </w:rPr>
              <w:t xml:space="preserve"> </w:t>
            </w:r>
            <w:r w:rsidRPr="002D02F6">
              <w:rPr>
                <w:rFonts w:ascii="標楷體" w:eastAsia="標楷體" w:hAnsi="標楷體"/>
                <w:bCs/>
              </w:rPr>
              <w:t>4-1</w:t>
            </w:r>
            <w:r w:rsidRPr="002D02F6">
              <w:rPr>
                <w:rFonts w:ascii="標楷體" w:eastAsia="標楷體" w:hAnsi="標楷體" w:hint="eastAsia"/>
                <w:bCs/>
              </w:rPr>
              <w:t>環境問題知多少、</w:t>
            </w:r>
            <w:r w:rsidRPr="002D02F6">
              <w:rPr>
                <w:rFonts w:ascii="標楷體" w:eastAsia="標楷體" w:hAnsi="標楷體"/>
                <w:bCs/>
              </w:rPr>
              <w:t>4-2</w:t>
            </w:r>
            <w:r w:rsidRPr="002D02F6">
              <w:rPr>
                <w:rFonts w:ascii="標楷體" w:eastAsia="標楷體" w:hAnsi="標楷體" w:hint="eastAsia"/>
                <w:bCs/>
              </w:rPr>
              <w:t>環保小推手</w:t>
            </w:r>
          </w:p>
        </w:tc>
        <w:tc>
          <w:tcPr>
            <w:tcW w:w="1193" w:type="dxa"/>
            <w:vAlign w:val="center"/>
          </w:tcPr>
          <w:p w14:paraId="5091BEB5" w14:textId="525BCD5F" w:rsidR="002D02F6" w:rsidRPr="002D02F6" w:rsidRDefault="002D02F6" w:rsidP="002D02F6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/>
              </w:rPr>
              <w:t>3</w:t>
            </w:r>
            <w:r w:rsidRPr="002D02F6">
              <w:rPr>
                <w:rFonts w:ascii="標楷體" w:eastAsia="標楷體" w:hAnsi="標楷體" w:hint="eastAsia"/>
              </w:rPr>
              <w:t>d-II-1 覺察生活中環境的問題，探討並執行對環境友善的行動。</w:t>
            </w:r>
          </w:p>
        </w:tc>
        <w:tc>
          <w:tcPr>
            <w:tcW w:w="1276" w:type="dxa"/>
            <w:vAlign w:val="center"/>
          </w:tcPr>
          <w:p w14:paraId="26E29EB7" w14:textId="77777777" w:rsidR="002D02F6" w:rsidRPr="002D02F6" w:rsidRDefault="002D02F6" w:rsidP="002D02F6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/>
              </w:rPr>
              <w:t>C</w:t>
            </w:r>
            <w:r w:rsidRPr="002D02F6">
              <w:rPr>
                <w:rFonts w:ascii="標楷體" w:eastAsia="標楷體" w:hAnsi="標楷體" w:hint="eastAsia"/>
              </w:rPr>
              <w:t>d-II-1 生活中環境問題的覺察。</w:t>
            </w:r>
          </w:p>
          <w:p w14:paraId="024DF8B4" w14:textId="5EEF86DB" w:rsidR="002D02F6" w:rsidRPr="002D02F6" w:rsidRDefault="002D02F6" w:rsidP="002D02F6">
            <w:pPr>
              <w:spacing w:line="280" w:lineRule="exact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/>
              </w:rPr>
              <w:t>C</w:t>
            </w:r>
            <w:r w:rsidRPr="002D02F6">
              <w:rPr>
                <w:rFonts w:ascii="標楷體" w:eastAsia="標楷體" w:hAnsi="標楷體" w:hint="eastAsia"/>
              </w:rPr>
              <w:t>d-II-2 環境友善的行動與分享。</w:t>
            </w:r>
          </w:p>
        </w:tc>
        <w:tc>
          <w:tcPr>
            <w:tcW w:w="1275" w:type="dxa"/>
            <w:vAlign w:val="center"/>
          </w:tcPr>
          <w:p w14:paraId="044AC7CB" w14:textId="26155820" w:rsidR="002D02F6" w:rsidRPr="002D02F6" w:rsidRDefault="002D02F6" w:rsidP="002D02F6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綜</w:t>
            </w:r>
            <w:r w:rsidRPr="002D02F6">
              <w:rPr>
                <w:rFonts w:ascii="標楷體" w:eastAsia="標楷體" w:hAnsi="標楷體"/>
              </w:rPr>
              <w:t>-E-C1 關懷生態環境與 周遭人事物，體驗 服 務 歷 程 與 樂 趣，理解並遵守道 德規範，培養公民 意識。</w:t>
            </w:r>
          </w:p>
        </w:tc>
        <w:tc>
          <w:tcPr>
            <w:tcW w:w="2267" w:type="dxa"/>
            <w:vAlign w:val="center"/>
          </w:tcPr>
          <w:p w14:paraId="1BE291ED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1透過環境問題的實例觀察，覺察環境遭受破壞的現象，並藉由體驗活動感受環境破壞對生</w:t>
            </w:r>
          </w:p>
          <w:p w14:paraId="5E0503D1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活的影響。</w:t>
            </w:r>
          </w:p>
          <w:p w14:paraId="43DF6547" w14:textId="01705726" w:rsidR="002D02F6" w:rsidRPr="002D02F6" w:rsidRDefault="002D02F6" w:rsidP="002D02F6">
            <w:pPr>
              <w:spacing w:line="280" w:lineRule="exact"/>
              <w:ind w:left="240" w:right="57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2觀察生活周遭推動的環保行動，規劃自己的環境改善行動，並分享在環保行動中的體驗與心得。</w:t>
            </w:r>
          </w:p>
        </w:tc>
        <w:tc>
          <w:tcPr>
            <w:tcW w:w="5103" w:type="dxa"/>
            <w:vAlign w:val="center"/>
          </w:tcPr>
          <w:p w14:paraId="4DCC07B3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/>
              </w:rPr>
              <w:t>(</w:t>
            </w:r>
            <w:r w:rsidRPr="002D02F6">
              <w:rPr>
                <w:rFonts w:ascii="標楷體" w:eastAsia="標楷體" w:hAnsi="標楷體" w:hint="eastAsia"/>
              </w:rPr>
              <w:t>一)全球環境問題</w:t>
            </w:r>
          </w:p>
          <w:p w14:paraId="27502F07" w14:textId="1C42313D" w:rsidR="002D02F6" w:rsidRPr="002D02F6" w:rsidRDefault="00183CA7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D02F6" w:rsidRPr="002D02F6">
              <w:rPr>
                <w:rFonts w:ascii="標楷體" w:eastAsia="標楷體" w:hAnsi="標楷體" w:hint="eastAsia"/>
              </w:rPr>
              <w:t>蒐集的環境破壞資料，知道形成環境問題的原因並了解環境問題造成的影響</w:t>
            </w:r>
          </w:p>
          <w:p w14:paraId="4A28EC0B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</w:p>
          <w:p w14:paraId="1EF44D4C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(二)生存空間大挑戰</w:t>
            </w:r>
          </w:p>
          <w:p w14:paraId="1D461449" w14:textId="6F6F9D17" w:rsidR="002D02F6" w:rsidRPr="002D02F6" w:rsidRDefault="00183CA7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D02F6" w:rsidRPr="002D02F6">
              <w:rPr>
                <w:rFonts w:ascii="標楷體" w:eastAsia="標楷體" w:hAnsi="標楷體" w:hint="eastAsia"/>
              </w:rPr>
              <w:t>從活動中體驗生存空間不足的感受，知道環境破壞對生活的影響。</w:t>
            </w:r>
          </w:p>
          <w:p w14:paraId="2484E66C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</w:p>
          <w:p w14:paraId="19889607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(三)環保團體大蒐集</w:t>
            </w:r>
          </w:p>
          <w:p w14:paraId="27F04763" w14:textId="5F841FFC" w:rsidR="002D02F6" w:rsidRPr="002D02F6" w:rsidRDefault="00183CA7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D02F6" w:rsidRPr="002D02F6">
              <w:rPr>
                <w:rFonts w:ascii="標楷體" w:eastAsia="標楷體" w:hAnsi="標楷體" w:hint="eastAsia"/>
              </w:rPr>
              <w:t>認識環保團體和環保行動資料，了解推行環保行動的理由。</w:t>
            </w:r>
          </w:p>
          <w:p w14:paraId="47EF6753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</w:p>
          <w:p w14:paraId="465BA422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(四)生活環保</w:t>
            </w:r>
          </w:p>
          <w:p w14:paraId="44B4830B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1.說出自己和家人做過的環保行動</w:t>
            </w:r>
          </w:p>
          <w:p w14:paraId="5C141CE7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2.討論不同環境問題的改善方式。</w:t>
            </w:r>
          </w:p>
          <w:p w14:paraId="0AA5B6F1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</w:p>
          <w:p w14:paraId="1267FA0B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(五)綠天使行動</w:t>
            </w:r>
          </w:p>
          <w:p w14:paraId="39F03E34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1.擬定自己的環境改善行動。</w:t>
            </w:r>
          </w:p>
          <w:p w14:paraId="6C3D3DE8" w14:textId="508F324C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2.省思改善行動過程中遇到的問題與解決之道。</w:t>
            </w:r>
          </w:p>
        </w:tc>
        <w:tc>
          <w:tcPr>
            <w:tcW w:w="566" w:type="dxa"/>
            <w:vAlign w:val="center"/>
          </w:tcPr>
          <w:p w14:paraId="047CD822" w14:textId="20896C8C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4" w:type="dxa"/>
            <w:vAlign w:val="center"/>
          </w:tcPr>
          <w:p w14:paraId="5315EFA7" w14:textId="77777777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口語評量</w:t>
            </w:r>
          </w:p>
          <w:p w14:paraId="0B97CDBC" w14:textId="77777777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實作評量</w:t>
            </w:r>
          </w:p>
          <w:p w14:paraId="447C44BA" w14:textId="2C372DF1" w:rsidR="002D02F6" w:rsidRPr="002D02F6" w:rsidRDefault="002D02F6" w:rsidP="00183CA7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1559" w:type="dxa"/>
            <w:vAlign w:val="center"/>
          </w:tcPr>
          <w:p w14:paraId="2BBA3DAE" w14:textId="77777777" w:rsidR="002D02F6" w:rsidRPr="002D02F6" w:rsidRDefault="002D02F6" w:rsidP="002D02F6">
            <w:pPr>
              <w:spacing w:line="280" w:lineRule="exact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【環境教育】</w:t>
            </w:r>
          </w:p>
          <w:p w14:paraId="22DCF41C" w14:textId="77777777" w:rsidR="002D02F6" w:rsidRPr="002D02F6" w:rsidRDefault="002D02F6" w:rsidP="002D02F6">
            <w:pPr>
              <w:spacing w:line="280" w:lineRule="exact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環E9 覺知氣候變遷會對生活、社會及環境造成衝擊。</w:t>
            </w:r>
          </w:p>
          <w:p w14:paraId="118D9CFB" w14:textId="77777777" w:rsidR="002D02F6" w:rsidRPr="002D02F6" w:rsidRDefault="002D02F6" w:rsidP="002D02F6">
            <w:pPr>
              <w:spacing w:line="280" w:lineRule="exact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環E10 覺知人類的行為是導致氣候變遷的原因。</w:t>
            </w:r>
          </w:p>
          <w:p w14:paraId="00CC159D" w14:textId="77777777" w:rsidR="002D02F6" w:rsidRPr="002D02F6" w:rsidRDefault="002D02F6" w:rsidP="002D02F6">
            <w:pPr>
              <w:spacing w:line="280" w:lineRule="exact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環E17 養成日常生活節約用水、用電、物質的行為，減少資源的消耗。</w:t>
            </w:r>
          </w:p>
          <w:p w14:paraId="3065E601" w14:textId="77777777" w:rsidR="002D02F6" w:rsidRPr="002D02F6" w:rsidRDefault="002D02F6" w:rsidP="002D02F6">
            <w:pPr>
              <w:spacing w:line="280" w:lineRule="exact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【能源教育】</w:t>
            </w:r>
          </w:p>
          <w:p w14:paraId="6E656C22" w14:textId="50357028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能E8 於家庭、校園生活實踐節能減碳的行動。</w:t>
            </w:r>
          </w:p>
        </w:tc>
      </w:tr>
      <w:tr w:rsidR="002D02F6" w:rsidRPr="002D02F6" w14:paraId="4AFD8920" w14:textId="77777777" w:rsidTr="00183CA7">
        <w:trPr>
          <w:cantSplit/>
          <w:trHeight w:val="6218"/>
        </w:trPr>
        <w:tc>
          <w:tcPr>
            <w:tcW w:w="448" w:type="dxa"/>
            <w:vAlign w:val="center"/>
          </w:tcPr>
          <w:p w14:paraId="2BAE06E1" w14:textId="27B4FE83" w:rsidR="002D02F6" w:rsidRPr="002D02F6" w:rsidRDefault="002D02F6" w:rsidP="002D02F6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2D02F6">
              <w:rPr>
                <w:rFonts w:ascii="標楷體" w:eastAsia="標楷體" w:hAnsi="標楷體" w:hint="eastAsia"/>
                <w:bCs/>
              </w:rPr>
              <w:lastRenderedPageBreak/>
              <w:t>十七</w:t>
            </w:r>
            <w:r w:rsidRPr="00035AE2">
              <w:rPr>
                <w:rFonts w:ascii="標楷體" w:eastAsia="標楷體" w:hAnsi="標楷體" w:hint="eastAsia"/>
                <w:bCs/>
              </w:rPr>
              <w:t>｜</w:t>
            </w:r>
            <w:r w:rsidRPr="002D02F6">
              <w:rPr>
                <w:rFonts w:ascii="標楷體" w:eastAsia="標楷體" w:hAnsi="標楷體" w:hint="eastAsia"/>
                <w:bCs/>
              </w:rPr>
              <w:t>二十週</w:t>
            </w:r>
          </w:p>
        </w:tc>
        <w:tc>
          <w:tcPr>
            <w:tcW w:w="448" w:type="dxa"/>
            <w:vAlign w:val="center"/>
          </w:tcPr>
          <w:p w14:paraId="4E4ABBAE" w14:textId="05B2A642" w:rsidR="002D02F6" w:rsidRPr="002D02F6" w:rsidRDefault="002D02F6" w:rsidP="002D02F6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2D02F6">
              <w:rPr>
                <w:rFonts w:ascii="標楷體" w:eastAsia="標楷體" w:hAnsi="標楷體" w:hint="eastAsia"/>
              </w:rPr>
              <w:t>文化旅行樂</w:t>
            </w:r>
          </w:p>
        </w:tc>
        <w:tc>
          <w:tcPr>
            <w:tcW w:w="507" w:type="dxa"/>
            <w:vAlign w:val="center"/>
          </w:tcPr>
          <w:p w14:paraId="240EE92A" w14:textId="31A0EBE6" w:rsidR="002D02F6" w:rsidRPr="002D02F6" w:rsidRDefault="002D02F6" w:rsidP="00183CA7">
            <w:pPr>
              <w:spacing w:line="280" w:lineRule="exact"/>
              <w:ind w:left="57"/>
              <w:contextualSpacing/>
              <w:mirrorIndents/>
              <w:rPr>
                <w:rFonts w:ascii="標楷體" w:eastAsia="標楷體" w:hAnsi="標楷體"/>
                <w:bCs/>
              </w:rPr>
            </w:pPr>
            <w:r w:rsidRPr="002D02F6">
              <w:rPr>
                <w:rFonts w:ascii="標楷體" w:eastAsia="標楷體" w:hAnsi="標楷體" w:hint="eastAsia"/>
              </w:rPr>
              <w:t>5</w:t>
            </w:r>
            <w:r w:rsidRPr="002D02F6">
              <w:rPr>
                <w:rFonts w:ascii="標楷體" w:eastAsia="標楷體" w:hAnsi="標楷體"/>
              </w:rPr>
              <w:t>-1</w:t>
            </w:r>
            <w:r w:rsidRPr="002D02F6">
              <w:rPr>
                <w:rFonts w:ascii="標楷體" w:eastAsia="標楷體" w:hAnsi="標楷體" w:hint="eastAsia"/>
              </w:rPr>
              <w:t>生活文化快樂G</w:t>
            </w:r>
            <w:r w:rsidRPr="002D02F6">
              <w:rPr>
                <w:rFonts w:ascii="標楷體" w:eastAsia="標楷體" w:hAnsi="標楷體"/>
              </w:rPr>
              <w:t>O</w:t>
            </w:r>
            <w:r w:rsidRPr="002D02F6">
              <w:rPr>
                <w:rFonts w:ascii="標楷體" w:eastAsia="標楷體" w:hAnsi="標楷體" w:hint="eastAsia"/>
              </w:rPr>
              <w:t>、5</w:t>
            </w:r>
            <w:r w:rsidRPr="002D02F6">
              <w:rPr>
                <w:rFonts w:ascii="標楷體" w:eastAsia="標楷體" w:hAnsi="標楷體"/>
              </w:rPr>
              <w:t>-2</w:t>
            </w:r>
            <w:r w:rsidRPr="002D02F6">
              <w:rPr>
                <w:rFonts w:ascii="標楷體" w:eastAsia="標楷體" w:hAnsi="標楷體" w:hint="eastAsia"/>
              </w:rPr>
              <w:t>文化之美</w:t>
            </w:r>
          </w:p>
        </w:tc>
        <w:tc>
          <w:tcPr>
            <w:tcW w:w="1193" w:type="dxa"/>
            <w:vAlign w:val="center"/>
          </w:tcPr>
          <w:p w14:paraId="0586B0B0" w14:textId="77777777" w:rsidR="002D02F6" w:rsidRPr="002D02F6" w:rsidRDefault="002D02F6" w:rsidP="002D02F6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3c-II-1 參與文化活動，體會文化與生活的關係，並認同與肯定自己的文化。</w:t>
            </w:r>
          </w:p>
          <w:p w14:paraId="1B3507E0" w14:textId="77777777" w:rsidR="002D02F6" w:rsidRPr="002D02F6" w:rsidRDefault="002D02F6" w:rsidP="002D02F6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</w:p>
          <w:p w14:paraId="6B13B9C3" w14:textId="77777777" w:rsidR="002D02F6" w:rsidRPr="002D02F6" w:rsidRDefault="002D02F6" w:rsidP="002D02F6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5C7BD37C" w14:textId="77777777" w:rsidR="002D02F6" w:rsidRPr="002D02F6" w:rsidRDefault="002D02F6" w:rsidP="002D02F6">
            <w:pPr>
              <w:spacing w:line="280" w:lineRule="exact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/>
              </w:rPr>
              <w:t>C</w:t>
            </w:r>
            <w:r w:rsidRPr="002D02F6">
              <w:rPr>
                <w:rFonts w:ascii="標楷體" w:eastAsia="標楷體" w:hAnsi="標楷體" w:hint="eastAsia"/>
              </w:rPr>
              <w:t>c-II-1文化活動的參與。</w:t>
            </w:r>
          </w:p>
          <w:p w14:paraId="156D1999" w14:textId="77777777" w:rsidR="002D02F6" w:rsidRPr="002D02F6" w:rsidRDefault="002D02F6" w:rsidP="002D02F6">
            <w:pPr>
              <w:spacing w:line="280" w:lineRule="exact"/>
              <w:ind w:right="57"/>
              <w:rPr>
                <w:rFonts w:ascii="標楷體" w:eastAsia="標楷體" w:hAnsi="標楷體" w:cs="DFBiaoSongStd-W4"/>
                <w:kern w:val="0"/>
              </w:rPr>
            </w:pPr>
            <w:r w:rsidRPr="002D02F6">
              <w:rPr>
                <w:rFonts w:ascii="標楷體" w:eastAsia="標楷體" w:hAnsi="標楷體" w:hint="eastAsia"/>
              </w:rPr>
              <w:t>Cc-II-2文化與生活的關係及省思。</w:t>
            </w:r>
          </w:p>
          <w:p w14:paraId="6ECA4EF2" w14:textId="157BC0C7" w:rsidR="002D02F6" w:rsidRPr="002D02F6" w:rsidRDefault="002D02F6" w:rsidP="002D02F6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Cc-II-3對自己文化的認同與肯定。</w:t>
            </w:r>
          </w:p>
        </w:tc>
        <w:tc>
          <w:tcPr>
            <w:tcW w:w="1275" w:type="dxa"/>
            <w:vAlign w:val="center"/>
          </w:tcPr>
          <w:p w14:paraId="62438356" w14:textId="479F3CA1" w:rsidR="002D02F6" w:rsidRPr="002D02F6" w:rsidRDefault="002D02F6" w:rsidP="002D02F6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/>
              </w:rPr>
              <w:t>綜-E-C3 體驗與欣賞在地 文化，尊重關懷不 同族群，理解並包 容 文 化 的 多 元 性。</w:t>
            </w:r>
          </w:p>
        </w:tc>
        <w:tc>
          <w:tcPr>
            <w:tcW w:w="2267" w:type="dxa"/>
            <w:vAlign w:val="center"/>
          </w:tcPr>
          <w:p w14:paraId="42E5B804" w14:textId="276660DC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</w:t>
            </w:r>
            <w:r w:rsidR="00183CA7">
              <w:rPr>
                <w:rFonts w:ascii="標楷體" w:eastAsia="標楷體" w:hAnsi="標楷體" w:hint="eastAsia"/>
              </w:rPr>
              <w:t>.</w:t>
            </w:r>
            <w:r w:rsidRPr="002D02F6">
              <w:rPr>
                <w:rFonts w:ascii="標楷體" w:eastAsia="標楷體" w:hAnsi="標楷體" w:hint="eastAsia"/>
              </w:rPr>
              <w:t>透過文化活動的參與經驗分享、資料蒐集等方式，了解文化活動的內容和意義，藉由討論與分享，知道文化活動與生活上的關係，反思參加文化活動的意義。</w:t>
            </w:r>
          </w:p>
          <w:p w14:paraId="01D14EE5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</w:p>
          <w:p w14:paraId="531269F6" w14:textId="7CCA5DC3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</w:t>
            </w:r>
            <w:r w:rsidR="00183CA7">
              <w:rPr>
                <w:rFonts w:ascii="標楷體" w:eastAsia="標楷體" w:hAnsi="標楷體" w:hint="eastAsia"/>
              </w:rPr>
              <w:t>.</w:t>
            </w:r>
            <w:r w:rsidRPr="002D02F6">
              <w:rPr>
                <w:rFonts w:ascii="標楷體" w:eastAsia="標楷體" w:hAnsi="標楷體" w:hint="eastAsia"/>
              </w:rPr>
              <w:t>實際參加文化活動、訪問參加者來了解文化與生活的關聯性。再省思對自己文化的認同與肯定。</w:t>
            </w:r>
          </w:p>
        </w:tc>
        <w:tc>
          <w:tcPr>
            <w:tcW w:w="5103" w:type="dxa"/>
            <w:vAlign w:val="center"/>
          </w:tcPr>
          <w:p w14:paraId="18E7E484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(一)文化活動印象</w:t>
            </w:r>
          </w:p>
          <w:p w14:paraId="13366CCE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分享文化活動知識及想法。</w:t>
            </w:r>
          </w:p>
          <w:p w14:paraId="29F8CDF0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(二)文化活動專題報告</w:t>
            </w:r>
          </w:p>
          <w:p w14:paraId="49014561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學習製作專題與同學討論如何做探究。</w:t>
            </w:r>
          </w:p>
          <w:p w14:paraId="50CF883B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(三)文化活動專題探究</w:t>
            </w:r>
          </w:p>
          <w:p w14:paraId="44AA3226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1.專題報告心得分享。</w:t>
            </w:r>
          </w:p>
          <w:p w14:paraId="5052B92A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(四)文化印象與反思</w:t>
            </w:r>
          </w:p>
          <w:p w14:paraId="1096668A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1.了解文化活動與生活上的關係。</w:t>
            </w:r>
          </w:p>
          <w:p w14:paraId="74E86D48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2.討論參加者參加活動的原因。</w:t>
            </w:r>
          </w:p>
          <w:p w14:paraId="13B5695B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(五)參與文化活動之籌備</w:t>
            </w:r>
          </w:p>
          <w:p w14:paraId="319787D3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1.討論與確定參加的文化活動。</w:t>
            </w:r>
          </w:p>
          <w:p w14:paraId="1D42733C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2.活動之準備和工作分配。</w:t>
            </w:r>
          </w:p>
          <w:p w14:paraId="194B8683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(六)活動的點點滴滴</w:t>
            </w:r>
          </w:p>
          <w:p w14:paraId="01740E89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1.參與文化活動與訪談人物。</w:t>
            </w:r>
          </w:p>
          <w:p w14:paraId="5C5E410F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2.完成參與文化活動紀錄。</w:t>
            </w:r>
          </w:p>
          <w:p w14:paraId="26F2CB7F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(七)文化活動博覽會</w:t>
            </w:r>
          </w:p>
          <w:p w14:paraId="4B758D6B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1.文化活動成果發表。</w:t>
            </w:r>
          </w:p>
          <w:p w14:paraId="77BF2A3E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2.完成文化活動博覽會展覽。</w:t>
            </w:r>
          </w:p>
          <w:p w14:paraId="7BC48DB2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(八)文化與生活的省思</w:t>
            </w:r>
          </w:p>
          <w:p w14:paraId="3E7CEB90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1.文化與生活的關聯性。</w:t>
            </w:r>
          </w:p>
          <w:p w14:paraId="5965BD91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(九)自我的努力</w:t>
            </w:r>
          </w:p>
          <w:p w14:paraId="2F263DBE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1.欣賞不同的文化美。</w:t>
            </w:r>
          </w:p>
          <w:p w14:paraId="691B623C" w14:textId="77777777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2.肯定自己的文化美。</w:t>
            </w:r>
          </w:p>
          <w:p w14:paraId="0477D58B" w14:textId="4C6C24F3" w:rsidR="002D02F6" w:rsidRPr="002D02F6" w:rsidRDefault="002D02F6" w:rsidP="002D02F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3.轉變優質的文化美。</w:t>
            </w:r>
            <w:r w:rsidR="00BB63F3">
              <w:rPr>
                <w:rFonts w:ascii="標楷體" w:eastAsia="標楷體" w:hAnsi="標楷體" w:hint="eastAsia"/>
              </w:rPr>
              <w:t>四綜</w:t>
            </w:r>
          </w:p>
        </w:tc>
        <w:tc>
          <w:tcPr>
            <w:tcW w:w="566" w:type="dxa"/>
            <w:vAlign w:val="center"/>
          </w:tcPr>
          <w:p w14:paraId="0447DA71" w14:textId="0FAC7FCA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4" w:type="dxa"/>
            <w:vAlign w:val="center"/>
          </w:tcPr>
          <w:p w14:paraId="67AF2991" w14:textId="77777777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口頭評量</w:t>
            </w:r>
          </w:p>
          <w:p w14:paraId="45DAA0ED" w14:textId="77777777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</w:p>
          <w:p w14:paraId="6F5C8A99" w14:textId="77777777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</w:p>
          <w:p w14:paraId="4C3DFC01" w14:textId="77777777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</w:p>
          <w:p w14:paraId="00F985EA" w14:textId="77777777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小組討論</w:t>
            </w:r>
          </w:p>
          <w:p w14:paraId="7F93036C" w14:textId="77777777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</w:p>
          <w:p w14:paraId="45F746E3" w14:textId="77777777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</w:p>
          <w:p w14:paraId="5393C338" w14:textId="3A675333" w:rsidR="002D02F6" w:rsidRPr="002D02F6" w:rsidRDefault="002D02F6" w:rsidP="002D02F6">
            <w:pPr>
              <w:spacing w:line="280" w:lineRule="exac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學習單完成</w:t>
            </w:r>
          </w:p>
        </w:tc>
        <w:tc>
          <w:tcPr>
            <w:tcW w:w="1559" w:type="dxa"/>
            <w:vAlign w:val="center"/>
          </w:tcPr>
          <w:p w14:paraId="28EF921D" w14:textId="77777777" w:rsidR="002D02F6" w:rsidRPr="002D02F6" w:rsidRDefault="002D02F6" w:rsidP="002D02F6">
            <w:pPr>
              <w:spacing w:line="280" w:lineRule="exact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【性別平等教育】性E13 了解不同社會中的性別文化差異。</w:t>
            </w:r>
          </w:p>
          <w:p w14:paraId="09C51A10" w14:textId="77777777" w:rsidR="002D02F6" w:rsidRPr="002D02F6" w:rsidRDefault="002D02F6" w:rsidP="002D02F6">
            <w:pPr>
              <w:spacing w:line="280" w:lineRule="exact"/>
              <w:rPr>
                <w:rFonts w:ascii="標楷體" w:eastAsia="標楷體" w:hAnsi="標楷體"/>
              </w:rPr>
            </w:pPr>
          </w:p>
          <w:p w14:paraId="69857BC7" w14:textId="77777777" w:rsidR="002D02F6" w:rsidRPr="002D02F6" w:rsidRDefault="002D02F6" w:rsidP="002D02F6">
            <w:pPr>
              <w:spacing w:line="280" w:lineRule="exact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【多元文化教育】</w:t>
            </w:r>
          </w:p>
          <w:p w14:paraId="40EA6253" w14:textId="77777777" w:rsidR="002D02F6" w:rsidRPr="002D02F6" w:rsidRDefault="002D02F6" w:rsidP="002D02F6">
            <w:pPr>
              <w:spacing w:line="280" w:lineRule="exact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</w:rPr>
              <w:t>多E2 建立自己的文化認同與意識。</w:t>
            </w:r>
          </w:p>
          <w:p w14:paraId="66B50E96" w14:textId="77777777" w:rsidR="002D02F6" w:rsidRPr="002D02F6" w:rsidRDefault="002D02F6" w:rsidP="002D02F6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183CA7" w:rsidRPr="002D02F6" w14:paraId="661378CC" w14:textId="77777777" w:rsidTr="00183CA7">
        <w:trPr>
          <w:cantSplit/>
          <w:trHeight w:val="558"/>
        </w:trPr>
        <w:tc>
          <w:tcPr>
            <w:tcW w:w="448" w:type="dxa"/>
            <w:vAlign w:val="center"/>
          </w:tcPr>
          <w:p w14:paraId="31148DCC" w14:textId="382E0574" w:rsidR="00183CA7" w:rsidRPr="002D02F6" w:rsidRDefault="00183CA7" w:rsidP="002D02F6">
            <w:pPr>
              <w:spacing w:line="280" w:lineRule="exact"/>
              <w:contextualSpacing/>
              <w:mirrorIndents/>
              <w:jc w:val="center"/>
              <w:rPr>
                <w:rFonts w:ascii="標楷體" w:eastAsia="標楷體" w:hAnsi="標楷體"/>
                <w:bCs/>
              </w:rPr>
            </w:pPr>
            <w:r w:rsidRPr="002D02F6">
              <w:rPr>
                <w:rFonts w:ascii="標楷體" w:eastAsia="標楷體" w:hAnsi="標楷體" w:hint="eastAsia"/>
                <w:bCs/>
              </w:rPr>
              <w:t>二十一週</w:t>
            </w:r>
          </w:p>
        </w:tc>
        <w:tc>
          <w:tcPr>
            <w:tcW w:w="15328" w:type="dxa"/>
            <w:gridSpan w:val="10"/>
            <w:vAlign w:val="center"/>
          </w:tcPr>
          <w:p w14:paraId="407BBD21" w14:textId="78A49D78" w:rsidR="00183CA7" w:rsidRPr="002D02F6" w:rsidRDefault="00183CA7" w:rsidP="00183CA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D02F6">
              <w:rPr>
                <w:rFonts w:ascii="標楷體" w:eastAsia="標楷體" w:hAnsi="標楷體" w:hint="eastAsia"/>
                <w:bCs/>
              </w:rPr>
              <w:t>休業式</w:t>
            </w:r>
          </w:p>
        </w:tc>
      </w:tr>
    </w:tbl>
    <w:p w14:paraId="6786ED52" w14:textId="77777777" w:rsidR="00BB1806" w:rsidRPr="00A576AA" w:rsidRDefault="00BB1806" w:rsidP="005751EB">
      <w:pPr>
        <w:spacing w:line="260" w:lineRule="exact"/>
        <w:jc w:val="center"/>
      </w:pPr>
    </w:p>
    <w:p w14:paraId="0B12B3C3" w14:textId="77777777" w:rsidR="00BB1806" w:rsidRPr="00BB1806" w:rsidRDefault="00BB1806" w:rsidP="005751EB">
      <w:pPr>
        <w:spacing w:line="260" w:lineRule="exact"/>
        <w:rPr>
          <w:sz w:val="16"/>
          <w:szCs w:val="16"/>
        </w:rPr>
      </w:pPr>
    </w:p>
    <w:sectPr w:rsidR="00BB1806" w:rsidRPr="00BB1806" w:rsidSect="00035AE2">
      <w:footerReference w:type="default" r:id="rId6"/>
      <w:pgSz w:w="16838" w:h="11906" w:orient="landscape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72CF2" w14:textId="77777777" w:rsidR="00104E52" w:rsidRDefault="00104E52" w:rsidP="00852576">
      <w:r>
        <w:separator/>
      </w:r>
    </w:p>
  </w:endnote>
  <w:endnote w:type="continuationSeparator" w:id="0">
    <w:p w14:paraId="556E28B7" w14:textId="77777777" w:rsidR="00104E52" w:rsidRDefault="00104E52" w:rsidP="0085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BiaoSongStd-W4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78843" w14:textId="7B98279C" w:rsidR="002D02F6" w:rsidRDefault="00AF3B14">
    <w:pPr>
      <w:pStyle w:val="a5"/>
      <w:jc w:val="center"/>
    </w:pPr>
    <w:r w:rsidRPr="00AF3B14">
      <w:rPr>
        <w:rFonts w:ascii="標楷體" w:eastAsia="標楷體" w:hAnsi="標楷體" w:hint="eastAsia"/>
      </w:rPr>
      <w:t>士林國小-</w:t>
    </w:r>
    <w:r w:rsidR="00BB63F3">
      <w:rPr>
        <w:rFonts w:ascii="標楷體" w:eastAsia="標楷體" w:hAnsi="標楷體" w:hint="eastAsia"/>
      </w:rPr>
      <w:t>四綜-</w:t>
    </w:r>
    <w:sdt>
      <w:sdtPr>
        <w:id w:val="1883445442"/>
        <w:docPartObj>
          <w:docPartGallery w:val="Page Numbers (Bottom of Page)"/>
          <w:docPartUnique/>
        </w:docPartObj>
      </w:sdtPr>
      <w:sdtContent>
        <w:r w:rsidR="002D02F6">
          <w:fldChar w:fldCharType="begin"/>
        </w:r>
        <w:r w:rsidR="002D02F6">
          <w:instrText>PAGE   \* MERGEFORMAT</w:instrText>
        </w:r>
        <w:r w:rsidR="002D02F6">
          <w:fldChar w:fldCharType="separate"/>
        </w:r>
        <w:r w:rsidRPr="00AF3B14">
          <w:rPr>
            <w:noProof/>
            <w:lang w:val="zh-TW"/>
          </w:rPr>
          <w:t>2</w:t>
        </w:r>
        <w:r w:rsidR="002D02F6">
          <w:fldChar w:fldCharType="end"/>
        </w:r>
      </w:sdtContent>
    </w:sdt>
  </w:p>
  <w:p w14:paraId="72E4621D" w14:textId="77777777" w:rsidR="002D02F6" w:rsidRDefault="002D02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5F844" w14:textId="77777777" w:rsidR="00104E52" w:rsidRDefault="00104E52" w:rsidP="00852576">
      <w:r>
        <w:separator/>
      </w:r>
    </w:p>
  </w:footnote>
  <w:footnote w:type="continuationSeparator" w:id="0">
    <w:p w14:paraId="471F7980" w14:textId="77777777" w:rsidR="00104E52" w:rsidRDefault="00104E52" w:rsidP="00852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81"/>
    <w:rsid w:val="00005341"/>
    <w:rsid w:val="00014912"/>
    <w:rsid w:val="00016872"/>
    <w:rsid w:val="000246F7"/>
    <w:rsid w:val="00034F7E"/>
    <w:rsid w:val="00035AE2"/>
    <w:rsid w:val="0005281A"/>
    <w:rsid w:val="00057AE9"/>
    <w:rsid w:val="000A3D43"/>
    <w:rsid w:val="000B6F78"/>
    <w:rsid w:val="000C186F"/>
    <w:rsid w:val="000E20B3"/>
    <w:rsid w:val="000E41A3"/>
    <w:rsid w:val="000E41F2"/>
    <w:rsid w:val="000F41DC"/>
    <w:rsid w:val="00104E52"/>
    <w:rsid w:val="001740A4"/>
    <w:rsid w:val="00176F13"/>
    <w:rsid w:val="00183CA7"/>
    <w:rsid w:val="001A79D9"/>
    <w:rsid w:val="001A79DF"/>
    <w:rsid w:val="001B1EED"/>
    <w:rsid w:val="001C1D44"/>
    <w:rsid w:val="001D6A81"/>
    <w:rsid w:val="001E3B5E"/>
    <w:rsid w:val="001F460E"/>
    <w:rsid w:val="002376FD"/>
    <w:rsid w:val="00262E8A"/>
    <w:rsid w:val="002677C8"/>
    <w:rsid w:val="00282CAB"/>
    <w:rsid w:val="0028779B"/>
    <w:rsid w:val="002937F6"/>
    <w:rsid w:val="002B28B9"/>
    <w:rsid w:val="002B30B2"/>
    <w:rsid w:val="002C692D"/>
    <w:rsid w:val="002D02F6"/>
    <w:rsid w:val="002F1A10"/>
    <w:rsid w:val="002F4E3F"/>
    <w:rsid w:val="00321591"/>
    <w:rsid w:val="00366967"/>
    <w:rsid w:val="003814AD"/>
    <w:rsid w:val="003E18ED"/>
    <w:rsid w:val="003F5C00"/>
    <w:rsid w:val="00430404"/>
    <w:rsid w:val="00454737"/>
    <w:rsid w:val="00471531"/>
    <w:rsid w:val="00475751"/>
    <w:rsid w:val="004877EA"/>
    <w:rsid w:val="0049644E"/>
    <w:rsid w:val="004B0438"/>
    <w:rsid w:val="004B338F"/>
    <w:rsid w:val="004D0D9D"/>
    <w:rsid w:val="00510CE5"/>
    <w:rsid w:val="0051134F"/>
    <w:rsid w:val="005161CA"/>
    <w:rsid w:val="00537E4E"/>
    <w:rsid w:val="005517B8"/>
    <w:rsid w:val="00554922"/>
    <w:rsid w:val="005751EB"/>
    <w:rsid w:val="00576F1F"/>
    <w:rsid w:val="00582B8B"/>
    <w:rsid w:val="00592893"/>
    <w:rsid w:val="005A0805"/>
    <w:rsid w:val="005B3124"/>
    <w:rsid w:val="005D08A3"/>
    <w:rsid w:val="005E4A7F"/>
    <w:rsid w:val="005F4881"/>
    <w:rsid w:val="00620A93"/>
    <w:rsid w:val="006329AF"/>
    <w:rsid w:val="00670F2F"/>
    <w:rsid w:val="006742E4"/>
    <w:rsid w:val="0068603C"/>
    <w:rsid w:val="006C3BFC"/>
    <w:rsid w:val="006F030E"/>
    <w:rsid w:val="006F5894"/>
    <w:rsid w:val="007148E2"/>
    <w:rsid w:val="007152AA"/>
    <w:rsid w:val="00733095"/>
    <w:rsid w:val="00734A82"/>
    <w:rsid w:val="00754507"/>
    <w:rsid w:val="0078749C"/>
    <w:rsid w:val="007B1DCC"/>
    <w:rsid w:val="007C6801"/>
    <w:rsid w:val="007D60A2"/>
    <w:rsid w:val="007E79CB"/>
    <w:rsid w:val="007F3458"/>
    <w:rsid w:val="00802F54"/>
    <w:rsid w:val="008419B0"/>
    <w:rsid w:val="00852576"/>
    <w:rsid w:val="00890816"/>
    <w:rsid w:val="008B46C5"/>
    <w:rsid w:val="008B5042"/>
    <w:rsid w:val="008E724E"/>
    <w:rsid w:val="008E7C3A"/>
    <w:rsid w:val="008F3D4A"/>
    <w:rsid w:val="008F52D7"/>
    <w:rsid w:val="00903561"/>
    <w:rsid w:val="0093229F"/>
    <w:rsid w:val="009351F1"/>
    <w:rsid w:val="00942F67"/>
    <w:rsid w:val="00951E34"/>
    <w:rsid w:val="00975A06"/>
    <w:rsid w:val="00987AD0"/>
    <w:rsid w:val="00991EDF"/>
    <w:rsid w:val="009D58A4"/>
    <w:rsid w:val="009E5E4B"/>
    <w:rsid w:val="00A213FB"/>
    <w:rsid w:val="00A23A34"/>
    <w:rsid w:val="00A51DA0"/>
    <w:rsid w:val="00A576AA"/>
    <w:rsid w:val="00A83CB9"/>
    <w:rsid w:val="00AD4F4E"/>
    <w:rsid w:val="00AE065D"/>
    <w:rsid w:val="00AF3B14"/>
    <w:rsid w:val="00B01533"/>
    <w:rsid w:val="00B1056B"/>
    <w:rsid w:val="00B310D3"/>
    <w:rsid w:val="00B62A34"/>
    <w:rsid w:val="00BB1806"/>
    <w:rsid w:val="00BB63F3"/>
    <w:rsid w:val="00BC1621"/>
    <w:rsid w:val="00C06DDD"/>
    <w:rsid w:val="00C212F1"/>
    <w:rsid w:val="00C5242D"/>
    <w:rsid w:val="00C52FDD"/>
    <w:rsid w:val="00C83AB7"/>
    <w:rsid w:val="00C95CE1"/>
    <w:rsid w:val="00CB2EE8"/>
    <w:rsid w:val="00D042D7"/>
    <w:rsid w:val="00D14714"/>
    <w:rsid w:val="00D3482A"/>
    <w:rsid w:val="00D403A6"/>
    <w:rsid w:val="00D41AA6"/>
    <w:rsid w:val="00D45C79"/>
    <w:rsid w:val="00D46C43"/>
    <w:rsid w:val="00D46DA4"/>
    <w:rsid w:val="00D52059"/>
    <w:rsid w:val="00D7023F"/>
    <w:rsid w:val="00D72F1F"/>
    <w:rsid w:val="00D90DAA"/>
    <w:rsid w:val="00DA248F"/>
    <w:rsid w:val="00DA53BC"/>
    <w:rsid w:val="00DB349C"/>
    <w:rsid w:val="00DC070D"/>
    <w:rsid w:val="00DC0E58"/>
    <w:rsid w:val="00DC73D9"/>
    <w:rsid w:val="00DF322A"/>
    <w:rsid w:val="00E01E86"/>
    <w:rsid w:val="00E2005C"/>
    <w:rsid w:val="00E25F82"/>
    <w:rsid w:val="00E40580"/>
    <w:rsid w:val="00E44142"/>
    <w:rsid w:val="00E86560"/>
    <w:rsid w:val="00E90C18"/>
    <w:rsid w:val="00EA608F"/>
    <w:rsid w:val="00EB6535"/>
    <w:rsid w:val="00EC0D4F"/>
    <w:rsid w:val="00ED1462"/>
    <w:rsid w:val="00ED25E2"/>
    <w:rsid w:val="00ED4474"/>
    <w:rsid w:val="00EE4CB6"/>
    <w:rsid w:val="00F11F63"/>
    <w:rsid w:val="00F25BBF"/>
    <w:rsid w:val="00F35724"/>
    <w:rsid w:val="00F53CD8"/>
    <w:rsid w:val="00F66C83"/>
    <w:rsid w:val="00F86175"/>
    <w:rsid w:val="00F93317"/>
    <w:rsid w:val="00F95434"/>
    <w:rsid w:val="00FA16E3"/>
    <w:rsid w:val="00FA33D6"/>
    <w:rsid w:val="00FC466B"/>
    <w:rsid w:val="00FD28EE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CBA5B"/>
  <w15:chartTrackingRefBased/>
  <w15:docId w15:val="{CF7D4590-F131-44E1-93A5-E1B2289F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8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.表頭文字"/>
    <w:basedOn w:val="a"/>
    <w:rsid w:val="005F4881"/>
    <w:pPr>
      <w:jc w:val="center"/>
    </w:pPr>
    <w:rPr>
      <w:rFonts w:eastAsia="華康中圓體"/>
      <w:szCs w:val="20"/>
    </w:rPr>
  </w:style>
  <w:style w:type="paragraph" w:styleId="a3">
    <w:name w:val="header"/>
    <w:basedOn w:val="a"/>
    <w:link w:val="a4"/>
    <w:uiPriority w:val="99"/>
    <w:unhideWhenUsed/>
    <w:rsid w:val="00852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257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2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257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6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1251</Words>
  <Characters>7134</Characters>
  <Application>Microsoft Office Word</Application>
  <DocSecurity>0</DocSecurity>
  <Lines>59</Lines>
  <Paragraphs>16</Paragraphs>
  <ScaleCrop>false</ScaleCrop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Anita Yeh</cp:lastModifiedBy>
  <cp:revision>2</cp:revision>
  <dcterms:created xsi:type="dcterms:W3CDTF">2024-08-25T00:01:00Z</dcterms:created>
  <dcterms:modified xsi:type="dcterms:W3CDTF">2024-08-25T00:01:00Z</dcterms:modified>
</cp:coreProperties>
</file>