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7E" w:rsidRPr="00EC3C4F" w:rsidRDefault="0020455D" w:rsidP="00E04B96">
      <w:pPr>
        <w:jc w:val="center"/>
        <w:rPr>
          <w:rFonts w:ascii="標楷體" w:eastAsia="標楷體" w:hAnsi="標楷體"/>
          <w:sz w:val="32"/>
          <w:szCs w:val="32"/>
        </w:rPr>
      </w:pPr>
      <w:r w:rsidRPr="00EC3C4F">
        <w:rPr>
          <w:rFonts w:ascii="標楷體" w:eastAsia="標楷體" w:hAnsi="標楷體" w:hint="eastAsia"/>
          <w:sz w:val="32"/>
          <w:szCs w:val="32"/>
        </w:rPr>
        <w:t>節日的故事</w:t>
      </w:r>
      <w:r w:rsidR="006B7195" w:rsidRPr="00EC3C4F">
        <w:rPr>
          <w:rFonts w:ascii="標楷體" w:eastAsia="標楷體" w:hAnsi="標楷體" w:hint="eastAsia"/>
          <w:sz w:val="32"/>
          <w:szCs w:val="32"/>
        </w:rPr>
        <w:t xml:space="preserve">    5年9班</w:t>
      </w:r>
      <w:r w:rsidR="00466753">
        <w:rPr>
          <w:rFonts w:ascii="標楷體" w:eastAsia="標楷體" w:hAnsi="標楷體" w:hint="eastAsia"/>
          <w:sz w:val="32"/>
          <w:szCs w:val="32"/>
        </w:rPr>
        <w:t>婷</w:t>
      </w:r>
      <w:bookmarkStart w:id="0" w:name="_GoBack"/>
      <w:bookmarkEnd w:id="0"/>
      <w:r w:rsidR="006B7195" w:rsidRPr="00EC3C4F">
        <w:rPr>
          <w:rFonts w:ascii="標楷體" w:eastAsia="標楷體" w:hAnsi="標楷體" w:hint="eastAsia"/>
          <w:sz w:val="32"/>
          <w:szCs w:val="32"/>
        </w:rPr>
        <w:t>婷</w:t>
      </w:r>
    </w:p>
    <w:p w:rsidR="00101908" w:rsidRPr="00E04B96" w:rsidRDefault="00F03EAF" w:rsidP="00E04B96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04B96">
        <w:rPr>
          <w:rFonts w:ascii="標楷體" w:eastAsia="標楷體" w:hAnsi="標楷體" w:hint="eastAsia"/>
          <w:sz w:val="28"/>
          <w:szCs w:val="28"/>
        </w:rPr>
        <w:t>傳統節日可以視為是一個民族的文化特徵和文明的產物。所以歷史</w:t>
      </w:r>
      <w:r w:rsidR="004C460F" w:rsidRPr="00E04B96">
        <w:rPr>
          <w:rFonts w:ascii="標楷體" w:eastAsia="標楷體" w:hAnsi="標楷體" w:hint="eastAsia"/>
          <w:sz w:val="28"/>
          <w:szCs w:val="28"/>
        </w:rPr>
        <w:t>越是古遠的民族，它的</w:t>
      </w:r>
      <w:r w:rsidR="002F1F7A" w:rsidRPr="00E04B96">
        <w:rPr>
          <w:rFonts w:ascii="標楷體" w:eastAsia="標楷體" w:hAnsi="標楷體" w:hint="eastAsia"/>
          <w:sz w:val="28"/>
          <w:szCs w:val="28"/>
        </w:rPr>
        <w:t>節日越是豐富繽紛</w:t>
      </w:r>
      <w:r w:rsidR="00CB16AD" w:rsidRPr="00E04B96">
        <w:rPr>
          <w:rFonts w:ascii="標楷體" w:eastAsia="標楷體" w:hAnsi="標楷體" w:hint="eastAsia"/>
          <w:sz w:val="28"/>
          <w:szCs w:val="28"/>
        </w:rPr>
        <w:t>。</w:t>
      </w:r>
      <w:r w:rsidR="00101908" w:rsidRPr="00E04B96">
        <w:rPr>
          <w:rFonts w:ascii="標楷體" w:eastAsia="標楷體" w:hAnsi="標楷體" w:hint="eastAsia"/>
          <w:sz w:val="28"/>
          <w:szCs w:val="28"/>
        </w:rPr>
        <w:t>中華文化有四千年的歷史，中國人的傳統節日自然也源遠流長</w:t>
      </w:r>
      <w:r w:rsidR="00A10F97" w:rsidRPr="00E04B96">
        <w:rPr>
          <w:rFonts w:ascii="標楷體" w:eastAsia="標楷體" w:hAnsi="標楷體" w:hint="eastAsia"/>
          <w:sz w:val="28"/>
          <w:szCs w:val="28"/>
        </w:rPr>
        <w:t>有許多精采的傳說故事</w:t>
      </w:r>
      <w:r w:rsidR="00101908" w:rsidRPr="00E04B96">
        <w:rPr>
          <w:rFonts w:ascii="標楷體" w:eastAsia="標楷體" w:hAnsi="標楷體" w:hint="eastAsia"/>
          <w:sz w:val="28"/>
          <w:szCs w:val="28"/>
        </w:rPr>
        <w:t>。</w:t>
      </w:r>
      <w:r w:rsidR="00E222A2" w:rsidRPr="00E04B96">
        <w:rPr>
          <w:rFonts w:ascii="標楷體" w:eastAsia="標楷體" w:hAnsi="標楷體" w:hint="eastAsia"/>
          <w:sz w:val="28"/>
          <w:szCs w:val="28"/>
        </w:rPr>
        <w:t>關於過年就有許多的故事</w:t>
      </w:r>
      <w:r w:rsidR="00101908" w:rsidRPr="00E04B96">
        <w:rPr>
          <w:rFonts w:ascii="標楷體" w:eastAsia="標楷體" w:hAnsi="標楷體" w:hint="eastAsia"/>
          <w:sz w:val="28"/>
          <w:szCs w:val="28"/>
        </w:rPr>
        <w:t>例如:</w:t>
      </w:r>
      <w:proofErr w:type="gramStart"/>
      <w:r w:rsidR="00A10F97" w:rsidRPr="00E04B96">
        <w:rPr>
          <w:rFonts w:ascii="標楷體" w:eastAsia="標楷體" w:hAnsi="標楷體" w:hint="eastAsia"/>
          <w:sz w:val="28"/>
          <w:szCs w:val="28"/>
        </w:rPr>
        <w:t>年獸</w:t>
      </w:r>
      <w:proofErr w:type="gramEnd"/>
      <w:r w:rsidR="00101908" w:rsidRPr="00E04B96">
        <w:rPr>
          <w:rFonts w:ascii="標楷體" w:eastAsia="標楷體" w:hAnsi="標楷體" w:hint="eastAsia"/>
          <w:sz w:val="28"/>
          <w:szCs w:val="28"/>
        </w:rPr>
        <w:t>、</w:t>
      </w:r>
      <w:r w:rsidR="00A10F97" w:rsidRPr="00E04B96">
        <w:rPr>
          <w:rFonts w:ascii="標楷體" w:eastAsia="標楷體" w:hAnsi="標楷體" w:hint="eastAsia"/>
          <w:sz w:val="28"/>
          <w:szCs w:val="28"/>
        </w:rPr>
        <w:t>大年初</w:t>
      </w:r>
      <w:proofErr w:type="gramStart"/>
      <w:r w:rsidR="00A10F97" w:rsidRPr="00E04B96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A10F97" w:rsidRPr="00E04B96">
        <w:rPr>
          <w:rFonts w:ascii="標楷體" w:eastAsia="標楷體" w:hAnsi="標楷體" w:hint="eastAsia"/>
          <w:sz w:val="28"/>
          <w:szCs w:val="28"/>
        </w:rPr>
        <w:t>老鼠娶親</w:t>
      </w:r>
      <w:r w:rsidR="00101908" w:rsidRPr="00E04B96">
        <w:rPr>
          <w:rFonts w:ascii="標楷體" w:eastAsia="標楷體" w:hAnsi="標楷體" w:hint="eastAsia"/>
          <w:sz w:val="28"/>
          <w:szCs w:val="28"/>
        </w:rPr>
        <w:t>和</w:t>
      </w:r>
      <w:r w:rsidR="00A10F97" w:rsidRPr="00E04B96">
        <w:rPr>
          <w:rFonts w:ascii="標楷體" w:eastAsia="標楷體" w:hAnsi="標楷體" w:hint="eastAsia"/>
          <w:sz w:val="28"/>
          <w:szCs w:val="28"/>
        </w:rPr>
        <w:t>元宵提燈籠</w:t>
      </w:r>
      <w:r w:rsidR="00101908" w:rsidRPr="00E04B96">
        <w:rPr>
          <w:rFonts w:ascii="標楷體" w:eastAsia="標楷體" w:hAnsi="標楷體" w:hint="eastAsia"/>
          <w:sz w:val="28"/>
          <w:szCs w:val="28"/>
        </w:rPr>
        <w:t>等。</w:t>
      </w:r>
    </w:p>
    <w:p w:rsidR="00E222A2" w:rsidRPr="00E04B96" w:rsidRDefault="00ED53F1" w:rsidP="00E04B96">
      <w:pPr>
        <w:spacing w:line="50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相傳在</w:t>
      </w:r>
      <w:hyperlink r:id="rId8" w:tooltip="遠古" w:history="1">
        <w:r w:rsidRPr="00E04B96">
          <w:rPr>
            <w:rStyle w:val="a7"/>
            <w:rFonts w:ascii="標楷體" w:eastAsia="標楷體" w:hAnsi="標楷體" w:cs="Arial"/>
            <w:color w:val="auto"/>
            <w:sz w:val="28"/>
            <w:szCs w:val="28"/>
            <w:shd w:val="clear" w:color="auto" w:fill="FFFFFF"/>
          </w:rPr>
          <w:t>遠古</w:t>
        </w:r>
      </w:hyperlink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時代，有一頭</w:t>
      </w:r>
      <w:proofErr w:type="gramStart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兇</w:t>
      </w:r>
      <w:proofErr w:type="gramEnd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惡怪獸叫「</w:t>
      </w:r>
      <w:proofErr w:type="gramStart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年獸</w:t>
      </w:r>
      <w:proofErr w:type="gramEnd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」。「</w:t>
      </w:r>
      <w:proofErr w:type="gramStart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年獸</w:t>
      </w:r>
      <w:proofErr w:type="gramEnd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」一年四季都在深山之中，但逢新舊歲之交，動物冬眠，缺乏食物，「</w:t>
      </w:r>
      <w:proofErr w:type="gramStart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年獸</w:t>
      </w:r>
      <w:proofErr w:type="gramEnd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」便出來糟蹋莊稼，傷害人畜，百姓叫苦連天。有一年「</w:t>
      </w:r>
      <w:proofErr w:type="gramStart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年獸</w:t>
      </w:r>
      <w:proofErr w:type="gramEnd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」跑到一村為非作歹，被一家</w:t>
      </w:r>
      <w:proofErr w:type="gramStart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門口晾的大</w:t>
      </w:r>
      <w:proofErr w:type="gramEnd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紅色衣服嚇跑了。到了另一村，又被燈光嚇走。到了另一處，也被打掃的人嚇跑了，於是人們知道「</w:t>
      </w:r>
      <w:proofErr w:type="gramStart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年獸</w:t>
      </w:r>
      <w:proofErr w:type="gramEnd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」的弱點，怕聲音、怕紅色、怕火光、也不喜歡整潔的環境。每至年末歲首，人們就在家門口</w:t>
      </w:r>
      <w:hyperlink r:id="rId9" w:tooltip="大掃除" w:history="1">
        <w:r w:rsidRPr="00E04B96">
          <w:rPr>
            <w:rStyle w:val="a7"/>
            <w:rFonts w:ascii="標楷體" w:eastAsia="標楷體" w:hAnsi="標楷體" w:cs="Arial"/>
            <w:color w:val="auto"/>
            <w:sz w:val="28"/>
            <w:szCs w:val="28"/>
            <w:shd w:val="clear" w:color="auto" w:fill="FFFFFF"/>
          </w:rPr>
          <w:t>大掃除</w:t>
        </w:r>
      </w:hyperlink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、貼</w:t>
      </w:r>
      <w:hyperlink r:id="rId10" w:tooltip="春聯" w:history="1">
        <w:r w:rsidRPr="00E04B96">
          <w:rPr>
            <w:rStyle w:val="a7"/>
            <w:rFonts w:ascii="標楷體" w:eastAsia="標楷體" w:hAnsi="標楷體" w:cs="Arial"/>
            <w:color w:val="auto"/>
            <w:sz w:val="28"/>
            <w:szCs w:val="28"/>
            <w:shd w:val="clear" w:color="auto" w:fill="FFFFFF"/>
          </w:rPr>
          <w:t>紅聯</w:t>
        </w:r>
      </w:hyperlink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、放</w:t>
      </w:r>
      <w:hyperlink r:id="rId11" w:tooltip="鞭炮" w:history="1">
        <w:r w:rsidRPr="00E04B96">
          <w:rPr>
            <w:rStyle w:val="a7"/>
            <w:rFonts w:ascii="標楷體" w:eastAsia="標楷體" w:hAnsi="標楷體" w:cs="Arial"/>
            <w:color w:val="auto"/>
            <w:sz w:val="28"/>
            <w:szCs w:val="28"/>
            <w:shd w:val="clear" w:color="auto" w:fill="FFFFFF"/>
          </w:rPr>
          <w:t>鞭炮</w:t>
        </w:r>
      </w:hyperlink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、掛紅燈，院子裡燒柴火，用菜刀剁菜肉，發出聲音，把「</w:t>
      </w:r>
      <w:proofErr w:type="gramStart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年獸</w:t>
      </w:r>
      <w:proofErr w:type="gramEnd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」嚇得逃走，不再危害人們。人們慶幸打敗「</w:t>
      </w:r>
      <w:proofErr w:type="gramStart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年獸</w:t>
      </w:r>
      <w:proofErr w:type="gramEnd"/>
      <w:r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」，於是敲鑼打鼓，互稱「恭喜」，便是「過年」的由</w:t>
      </w:r>
      <w:r w:rsidR="00E222A2" w:rsidRPr="00E04B96">
        <w:rPr>
          <w:rFonts w:ascii="標楷體" w:eastAsia="標楷體" w:hAnsi="標楷體" w:cs="Arial"/>
          <w:sz w:val="28"/>
          <w:szCs w:val="28"/>
          <w:shd w:val="clear" w:color="auto" w:fill="FFFFFF"/>
        </w:rPr>
        <w:t>來。</w:t>
      </w:r>
    </w:p>
    <w:p w:rsidR="00E222A2" w:rsidRPr="00E04B96" w:rsidRDefault="00E222A2" w:rsidP="00E04B96">
      <w:pPr>
        <w:pStyle w:val="HTML"/>
        <w:shd w:val="clear" w:color="auto" w:fill="FFFFFF"/>
        <w:spacing w:line="500" w:lineRule="exact"/>
        <w:ind w:firstLineChars="150" w:firstLine="420"/>
        <w:jc w:val="both"/>
        <w:textAlignment w:val="baseline"/>
        <w:rPr>
          <w:rFonts w:ascii="標楷體" w:eastAsia="標楷體" w:hAnsi="標楷體"/>
          <w:sz w:val="28"/>
          <w:szCs w:val="28"/>
          <w:bdr w:val="none" w:sz="0" w:space="0" w:color="auto" w:frame="1"/>
        </w:rPr>
      </w:pPr>
      <w:r w:rsidRPr="00E04B96">
        <w:rPr>
          <w:rFonts w:ascii="標楷體" w:eastAsia="標楷體" w:hAnsi="標楷體" w:hint="eastAsia"/>
          <w:sz w:val="28"/>
          <w:szCs w:val="28"/>
          <w:bdr w:val="none" w:sz="0" w:space="0" w:color="auto" w:frame="1"/>
        </w:rPr>
        <w:t>相傳，正月初三 晚上是「老鼠娶親」的日子，會聽到老鼠吱吱亂叫的聲音，為了</w:t>
      </w:r>
    </w:p>
    <w:p w:rsidR="00E222A2" w:rsidRPr="00E222A2" w:rsidRDefault="00E222A2" w:rsidP="00E04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both"/>
        <w:textAlignment w:val="baseline"/>
        <w:rPr>
          <w:rFonts w:ascii="標楷體" w:eastAsia="標楷體" w:hAnsi="標楷體" w:cs="細明體"/>
          <w:kern w:val="0"/>
          <w:sz w:val="28"/>
          <w:szCs w:val="28"/>
          <w:bdr w:val="none" w:sz="0" w:space="0" w:color="auto" w:frame="1"/>
        </w:rPr>
      </w:pPr>
      <w:proofErr w:type="gramStart"/>
      <w:r w:rsidRPr="00E222A2">
        <w:rPr>
          <w:rFonts w:ascii="標楷體" w:eastAsia="標楷體" w:hAnsi="標楷體" w:cs="細明體" w:hint="eastAsia"/>
          <w:kern w:val="0"/>
          <w:sz w:val="28"/>
          <w:szCs w:val="28"/>
          <w:bdr w:val="none" w:sz="0" w:space="0" w:color="auto" w:frame="1"/>
        </w:rPr>
        <w:t>不</w:t>
      </w:r>
      <w:proofErr w:type="gramEnd"/>
      <w:r w:rsidRPr="00E222A2">
        <w:rPr>
          <w:rFonts w:ascii="標楷體" w:eastAsia="標楷體" w:hAnsi="標楷體" w:cs="細明體" w:hint="eastAsia"/>
          <w:kern w:val="0"/>
          <w:sz w:val="28"/>
          <w:szCs w:val="28"/>
          <w:bdr w:val="none" w:sz="0" w:space="0" w:color="auto" w:frame="1"/>
        </w:rPr>
        <w:t>驚擾老鼠娶親的雅興，老一輩的臺灣人，在這天晚上都會盡量提早熄燈就寢，</w:t>
      </w:r>
    </w:p>
    <w:p w:rsidR="00E222A2" w:rsidRPr="00E222A2" w:rsidRDefault="00E222A2" w:rsidP="00E04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both"/>
        <w:textAlignment w:val="baseline"/>
        <w:rPr>
          <w:rFonts w:ascii="標楷體" w:eastAsia="標楷體" w:hAnsi="標楷體" w:cs="細明體"/>
          <w:kern w:val="0"/>
          <w:sz w:val="28"/>
          <w:szCs w:val="28"/>
          <w:bdr w:val="none" w:sz="0" w:space="0" w:color="auto" w:frame="1"/>
        </w:rPr>
      </w:pPr>
      <w:r w:rsidRPr="00E222A2">
        <w:rPr>
          <w:rFonts w:ascii="標楷體" w:eastAsia="標楷體" w:hAnsi="標楷體" w:cs="細明體" w:hint="eastAsia"/>
          <w:kern w:val="0"/>
          <w:sz w:val="28"/>
          <w:szCs w:val="28"/>
          <w:bdr w:val="none" w:sz="0" w:space="0" w:color="auto" w:frame="1"/>
        </w:rPr>
        <w:t>並且在家中的廚房或老鼠常出入的角落，撒上</w:t>
      </w:r>
      <w:proofErr w:type="gramStart"/>
      <w:r w:rsidRPr="00E222A2">
        <w:rPr>
          <w:rFonts w:ascii="標楷體" w:eastAsia="標楷體" w:hAnsi="標楷體" w:cs="細明體" w:hint="eastAsia"/>
          <w:kern w:val="0"/>
          <w:sz w:val="28"/>
          <w:szCs w:val="28"/>
          <w:bdr w:val="none" w:sz="0" w:space="0" w:color="auto" w:frame="1"/>
        </w:rPr>
        <w:t>一些鹽米</w:t>
      </w:r>
      <w:proofErr w:type="gramEnd"/>
      <w:r w:rsidRPr="00E222A2">
        <w:rPr>
          <w:rFonts w:ascii="標楷體" w:eastAsia="標楷體" w:hAnsi="標楷體" w:cs="細明體" w:hint="eastAsia"/>
          <w:kern w:val="0"/>
          <w:sz w:val="28"/>
          <w:szCs w:val="28"/>
          <w:bdr w:val="none" w:sz="0" w:space="0" w:color="auto" w:frame="1"/>
        </w:rPr>
        <w:t>，與老鼠共享新婚的歡悅</w:t>
      </w:r>
    </w:p>
    <w:p w:rsidR="00E222A2" w:rsidRPr="00E222A2" w:rsidRDefault="00E222A2" w:rsidP="00E04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both"/>
        <w:textAlignment w:val="baseline"/>
        <w:rPr>
          <w:rFonts w:ascii="標楷體" w:eastAsia="標楷體" w:hAnsi="標楷體" w:cs="細明體"/>
          <w:kern w:val="0"/>
          <w:sz w:val="28"/>
          <w:szCs w:val="28"/>
          <w:bdr w:val="none" w:sz="0" w:space="0" w:color="auto" w:frame="1"/>
        </w:rPr>
      </w:pPr>
      <w:r w:rsidRPr="00E222A2">
        <w:rPr>
          <w:rFonts w:ascii="標楷體" w:eastAsia="標楷體" w:hAnsi="標楷體" w:cs="細明體" w:hint="eastAsia"/>
          <w:kern w:val="0"/>
          <w:sz w:val="28"/>
          <w:szCs w:val="28"/>
          <w:bdr w:val="none" w:sz="0" w:space="0" w:color="auto" w:frame="1"/>
        </w:rPr>
        <w:t>以及一年來的收成，這些東西俗稱「米</w:t>
      </w:r>
      <w:proofErr w:type="gramStart"/>
      <w:r w:rsidRPr="00E222A2">
        <w:rPr>
          <w:rFonts w:ascii="標楷體" w:eastAsia="標楷體" w:hAnsi="標楷體" w:cs="細明體" w:hint="eastAsia"/>
          <w:kern w:val="0"/>
          <w:sz w:val="28"/>
          <w:szCs w:val="28"/>
          <w:bdr w:val="none" w:sz="0" w:space="0" w:color="auto" w:frame="1"/>
        </w:rPr>
        <w:t>粧</w:t>
      </w:r>
      <w:proofErr w:type="gramEnd"/>
      <w:r w:rsidRPr="00E222A2">
        <w:rPr>
          <w:rFonts w:ascii="標楷體" w:eastAsia="標楷體" w:hAnsi="標楷體" w:cs="細明體" w:hint="eastAsia"/>
          <w:kern w:val="0"/>
          <w:sz w:val="28"/>
          <w:szCs w:val="28"/>
          <w:bdr w:val="none" w:sz="0" w:space="0" w:color="auto" w:frame="1"/>
        </w:rPr>
        <w:t>」，與老鼠打好交道，也許今年所受的</w:t>
      </w:r>
    </w:p>
    <w:p w:rsidR="00E222A2" w:rsidRPr="00E04B96" w:rsidRDefault="00E222A2" w:rsidP="00E04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both"/>
        <w:textAlignment w:val="baseline"/>
        <w:rPr>
          <w:rFonts w:ascii="標楷體" w:eastAsia="標楷體" w:hAnsi="標楷體" w:cs="細明體"/>
          <w:kern w:val="0"/>
          <w:sz w:val="28"/>
          <w:szCs w:val="28"/>
          <w:bdr w:val="none" w:sz="0" w:space="0" w:color="auto" w:frame="1"/>
        </w:rPr>
      </w:pPr>
      <w:r w:rsidRPr="00E222A2">
        <w:rPr>
          <w:rFonts w:ascii="標楷體" w:eastAsia="標楷體" w:hAnsi="標楷體" w:cs="細明體" w:hint="eastAsia"/>
          <w:kern w:val="0"/>
          <w:sz w:val="28"/>
          <w:szCs w:val="28"/>
          <w:bdr w:val="none" w:sz="0" w:space="0" w:color="auto" w:frame="1"/>
        </w:rPr>
        <w:t>鼠害會少了一些。</w:t>
      </w:r>
    </w:p>
    <w:p w:rsidR="00E04B96" w:rsidRDefault="00E222A2" w:rsidP="00E04B96">
      <w:pPr>
        <w:pStyle w:val="Web"/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04B96">
        <w:rPr>
          <w:rStyle w:val="apple-converted-space"/>
          <w:rFonts w:ascii="標楷體" w:eastAsia="標楷體" w:hAnsi="標楷體" w:cs="Times New Roman"/>
          <w:sz w:val="28"/>
          <w:szCs w:val="28"/>
        </w:rPr>
        <w:t> </w:t>
      </w:r>
      <w:r w:rsidRPr="00E04B96">
        <w:rPr>
          <w:rFonts w:ascii="標楷體" w:eastAsia="標楷體" w:hAnsi="標楷體" w:cs="Times New Roman"/>
          <w:sz w:val="28"/>
          <w:szCs w:val="28"/>
        </w:rPr>
        <w:t>在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漢武帝</w:t>
      </w:r>
      <w:r w:rsidRPr="00E04B96">
        <w:rPr>
          <w:rFonts w:ascii="標楷體" w:eastAsia="標楷體" w:hAnsi="標楷體" w:cs="Times New Roman"/>
          <w:sz w:val="28"/>
          <w:szCs w:val="28"/>
        </w:rPr>
        <w:t>時代，有一位大臣叫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到宮中的御花園賞梅，不料卻看見一位宮女</w:t>
      </w:r>
      <w:proofErr w:type="gramStart"/>
      <w:r w:rsidRPr="00E04B96">
        <w:rPr>
          <w:rFonts w:ascii="標楷體" w:eastAsia="標楷體" w:hAnsi="標楷體" w:cs="Times New Roman" w:hint="eastAsia"/>
          <w:sz w:val="28"/>
          <w:szCs w:val="28"/>
        </w:rPr>
        <w:t>要</w:t>
      </w:r>
      <w:r w:rsidRPr="00E04B96">
        <w:rPr>
          <w:rFonts w:ascii="標楷體" w:eastAsia="標楷體" w:hAnsi="標楷體" w:cs="Times New Roman"/>
          <w:sz w:val="28"/>
          <w:szCs w:val="28"/>
        </w:rPr>
        <w:t>跳井自殺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，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連忙上前制止，並問明原委。原來這位宮女叫做「元宵」，進宮後思</w:t>
      </w:r>
      <w:r w:rsidRPr="00E04B96">
        <w:rPr>
          <w:rFonts w:ascii="標楷體" w:eastAsia="標楷體" w:hAnsi="標楷體" w:cs="Times New Roman" w:hint="eastAsia"/>
          <w:sz w:val="28"/>
          <w:szCs w:val="28"/>
        </w:rPr>
        <w:t>念</w:t>
      </w:r>
      <w:r w:rsidRPr="00E04B96">
        <w:rPr>
          <w:rFonts w:ascii="標楷體" w:eastAsia="標楷體" w:hAnsi="標楷體" w:cs="Times New Roman"/>
          <w:sz w:val="28"/>
          <w:szCs w:val="28"/>
        </w:rPr>
        <w:t>親</w:t>
      </w:r>
      <w:r w:rsidRPr="00E04B96">
        <w:rPr>
          <w:rFonts w:ascii="標楷體" w:eastAsia="標楷體" w:hAnsi="標楷體" w:cs="Times New Roman" w:hint="eastAsia"/>
          <w:sz w:val="28"/>
          <w:szCs w:val="28"/>
        </w:rPr>
        <w:t>人</w:t>
      </w:r>
      <w:r w:rsidRPr="00E04B96">
        <w:rPr>
          <w:rFonts w:ascii="標楷體" w:eastAsia="標楷體" w:hAnsi="標楷體" w:cs="Times New Roman"/>
          <w:sz w:val="28"/>
          <w:szCs w:val="28"/>
        </w:rPr>
        <w:t>，才會想要自殺。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知道後，覺得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元宵</w:t>
      </w:r>
      <w:r w:rsidRPr="00E04B96">
        <w:rPr>
          <w:rFonts w:ascii="標楷體" w:eastAsia="標楷體" w:hAnsi="標楷體" w:cs="Times New Roman"/>
          <w:sz w:val="28"/>
          <w:szCs w:val="28"/>
        </w:rPr>
        <w:t>姑娘很可憐，就決定要幫她，並問清楚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元宵</w:t>
      </w:r>
      <w:r w:rsidRPr="00E04B96">
        <w:rPr>
          <w:rFonts w:ascii="標楷體" w:eastAsia="標楷體" w:hAnsi="標楷體" w:cs="Times New Roman"/>
          <w:sz w:val="28"/>
          <w:szCs w:val="28"/>
        </w:rPr>
        <w:t>的家在何處就告辭離去了。第二天，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到了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元宵</w:t>
      </w:r>
      <w:r w:rsidRPr="00E04B96">
        <w:rPr>
          <w:rFonts w:ascii="標楷體" w:eastAsia="標楷體" w:hAnsi="標楷體" w:cs="Times New Roman"/>
          <w:sz w:val="28"/>
          <w:szCs w:val="28"/>
        </w:rPr>
        <w:t>的家中，將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情形說了一遍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，並告訴他們他的辦法......。</w:t>
      </w:r>
    </w:p>
    <w:p w:rsidR="00E222A2" w:rsidRDefault="00E222A2" w:rsidP="00E04B96">
      <w:pPr>
        <w:pStyle w:val="Web"/>
        <w:spacing w:line="500" w:lineRule="exact"/>
        <w:ind w:firstLineChars="150" w:firstLine="420"/>
        <w:jc w:val="both"/>
        <w:rPr>
          <w:rFonts w:ascii="標楷體" w:eastAsia="標楷體" w:hAnsi="標楷體" w:cs="Times New Roman"/>
          <w:sz w:val="28"/>
          <w:szCs w:val="28"/>
        </w:rPr>
      </w:pPr>
      <w:r w:rsidRPr="00E04B96">
        <w:rPr>
          <w:rFonts w:ascii="標楷體" w:eastAsia="標楷體" w:hAnsi="標楷體" w:cs="Times New Roman"/>
          <w:sz w:val="28"/>
          <w:szCs w:val="28"/>
        </w:rPr>
        <w:t> </w:t>
      </w:r>
      <w:r w:rsidR="00624869" w:rsidRPr="00E04B96">
        <w:rPr>
          <w:rFonts w:ascii="標楷體" w:eastAsia="標楷體" w:hAnsi="標楷體" w:cs="Times New Roman"/>
          <w:sz w:val="28"/>
          <w:szCs w:val="28"/>
          <w:u w:val="single"/>
        </w:rPr>
        <w:t>東方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朔</w:t>
      </w:r>
      <w:r w:rsidRPr="00E04B96">
        <w:rPr>
          <w:rFonts w:ascii="標楷體" w:eastAsia="標楷體" w:hAnsi="標楷體" w:cs="Times New Roman"/>
          <w:sz w:val="28"/>
          <w:szCs w:val="28"/>
        </w:rPr>
        <w:t>在大街上為人們算命，沒想到，每個人算出來的結果都是正月十五都會遭到火焚身；老百姓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聽完很害怕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，紛紛求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救大家。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面見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漢武帝</w:t>
      </w:r>
      <w:r w:rsidRPr="00E04B96">
        <w:rPr>
          <w:rFonts w:ascii="標楷體" w:eastAsia="標楷體" w:hAnsi="標楷體" w:cs="Times New Roman"/>
          <w:sz w:val="28"/>
          <w:szCs w:val="28"/>
        </w:rPr>
        <w:t>，並將人民的心聲上奏：「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長安</w:t>
      </w:r>
      <w:r w:rsidRPr="00E04B96">
        <w:rPr>
          <w:rFonts w:ascii="標楷體" w:eastAsia="標楷體" w:hAnsi="標楷體" w:cs="Times New Roman"/>
          <w:sz w:val="28"/>
          <w:szCs w:val="28"/>
        </w:rPr>
        <w:t>在劫，火燒帝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厥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，十五天火，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焰紅宵夜。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」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漢武帝</w:t>
      </w:r>
      <w:r w:rsidRPr="00E04B96">
        <w:rPr>
          <w:rFonts w:ascii="標楷體" w:eastAsia="標楷體" w:hAnsi="標楷體" w:cs="Times New Roman"/>
          <w:sz w:val="28"/>
          <w:szCs w:val="28"/>
        </w:rPr>
        <w:t>聽完也不知如何是好，便請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想辦法。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說：「聽說火神愛吃湯圓，就叫全城百姓做湯圓供奉，另外，還要京都臣民一起做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燈掛滿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大街小巷，同時燃放煙花爆竹，到時候，滿城的紅光、火球橫飛，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這樣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玉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帝</w:t>
      </w:r>
      <w:r w:rsidRPr="00E04B96">
        <w:rPr>
          <w:rFonts w:ascii="標楷體" w:eastAsia="標楷體" w:hAnsi="標楷體" w:cs="Times New Roman"/>
          <w:sz w:val="28"/>
          <w:szCs w:val="28"/>
        </w:rPr>
        <w:t>就會以為那是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長安</w:t>
      </w:r>
      <w:r w:rsidRPr="00E04B96">
        <w:rPr>
          <w:rFonts w:ascii="標楷體" w:eastAsia="標楷體" w:hAnsi="標楷體" w:cs="Times New Roman"/>
          <w:sz w:val="28"/>
          <w:szCs w:val="28"/>
        </w:rPr>
        <w:t>大火，這樣一定能瞞過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祂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。」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漢武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lastRenderedPageBreak/>
        <w:t>帝</w:t>
      </w:r>
      <w:r w:rsidRPr="00E04B96">
        <w:rPr>
          <w:rFonts w:ascii="標楷體" w:eastAsia="標楷體" w:hAnsi="標楷體" w:cs="Times New Roman"/>
          <w:sz w:val="28"/>
          <w:szCs w:val="28"/>
        </w:rPr>
        <w:t>聽完大樂道：「先生計策果然是妙計！」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接著說：「皇上聖明，但是皇宮中不宜如此。」武帝說：「這簡單，只要那天晚上，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讓宮中的嬪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妃及侍衛都到街上去，混在百姓當中，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這樣玉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帝就不知道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要燒誰了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！」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又說：「妙極！還有就是聽說宮女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元宵</w:t>
      </w:r>
      <w:r w:rsidRPr="00E04B96">
        <w:rPr>
          <w:rFonts w:ascii="標楷體" w:eastAsia="標楷體" w:hAnsi="標楷體" w:cs="Times New Roman"/>
          <w:sz w:val="28"/>
          <w:szCs w:val="28"/>
        </w:rPr>
        <w:t>做的湯圓最好，十五的晚上讓她提著大宮燈，把名字寫在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上頭，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在前面開道，</w:t>
      </w:r>
      <w:proofErr w:type="gramStart"/>
      <w:r w:rsidRPr="00E04B96">
        <w:rPr>
          <w:rFonts w:ascii="標楷體" w:eastAsia="標楷體" w:hAnsi="標楷體" w:cs="Times New Roman"/>
          <w:sz w:val="28"/>
          <w:szCs w:val="28"/>
        </w:rPr>
        <w:t>臣奉湯圓</w:t>
      </w:r>
      <w:proofErr w:type="gramEnd"/>
      <w:r w:rsidRPr="00E04B96">
        <w:rPr>
          <w:rFonts w:ascii="標楷體" w:eastAsia="標楷體" w:hAnsi="標楷體" w:cs="Times New Roman"/>
          <w:sz w:val="28"/>
          <w:szCs w:val="28"/>
        </w:rPr>
        <w:t>在後，穿過大街小巷敬奉火神。」十五的晚上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元宵</w:t>
      </w:r>
      <w:r w:rsidRPr="00E04B96">
        <w:rPr>
          <w:rFonts w:ascii="標楷體" w:eastAsia="標楷體" w:hAnsi="標楷體" w:cs="Times New Roman"/>
          <w:sz w:val="28"/>
          <w:szCs w:val="28"/>
        </w:rPr>
        <w:t>姑娘照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東方朔</w:t>
      </w:r>
      <w:r w:rsidRPr="00E04B96">
        <w:rPr>
          <w:rFonts w:ascii="標楷體" w:eastAsia="標楷體" w:hAnsi="標楷體" w:cs="Times New Roman"/>
          <w:sz w:val="28"/>
          <w:szCs w:val="28"/>
        </w:rPr>
        <w:t>的指示，果然見著了自己的親人；當天夜裡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武帝</w:t>
      </w:r>
      <w:r w:rsidRPr="00E04B96">
        <w:rPr>
          <w:rFonts w:ascii="標楷體" w:eastAsia="標楷體" w:hAnsi="標楷體" w:cs="Times New Roman"/>
          <w:sz w:val="28"/>
          <w:szCs w:val="28"/>
        </w:rPr>
        <w:t>見到百姓玩得如此盡興，因此下令每年正月十五夜晚都要如此。從此以後，這個習俗就沿襲下來，也正因為正月十五供奉的湯圓是叫做</w:t>
      </w:r>
      <w:r w:rsidRPr="00E04B96">
        <w:rPr>
          <w:rFonts w:ascii="標楷體" w:eastAsia="標楷體" w:hAnsi="標楷體" w:cs="Times New Roman"/>
          <w:sz w:val="28"/>
          <w:szCs w:val="28"/>
          <w:u w:val="single"/>
        </w:rPr>
        <w:t>元宵</w:t>
      </w:r>
      <w:r w:rsidR="00E04B96" w:rsidRPr="00E04B96">
        <w:rPr>
          <w:rFonts w:ascii="標楷體" w:eastAsia="標楷體" w:hAnsi="標楷體" w:cs="Times New Roman"/>
          <w:sz w:val="28"/>
          <w:szCs w:val="28"/>
        </w:rPr>
        <w:t>的姑娘所做的，所以後來人們也把湯圓叫做「元宵」</w:t>
      </w:r>
      <w:r w:rsidRPr="00E04B96">
        <w:rPr>
          <w:rFonts w:ascii="標楷體" w:eastAsia="標楷體" w:hAnsi="標楷體" w:cs="Times New Roman"/>
          <w:sz w:val="28"/>
          <w:szCs w:val="28"/>
        </w:rPr>
        <w:t>。</w:t>
      </w:r>
    </w:p>
    <w:p w:rsidR="001B7B54" w:rsidRPr="00E04B96" w:rsidRDefault="001B7B54" w:rsidP="00E04B96">
      <w:pPr>
        <w:pStyle w:val="Web"/>
        <w:spacing w:line="500" w:lineRule="exact"/>
        <w:ind w:firstLineChars="150" w:firstLine="4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E9642B">
        <w:rPr>
          <w:rFonts w:ascii="標楷體" w:eastAsia="標楷體" w:hAnsi="標楷體" w:cs="Times New Roman" w:hint="eastAsia"/>
          <w:sz w:val="28"/>
          <w:szCs w:val="28"/>
        </w:rPr>
        <w:t>看完節日的故事，我瞭解到節日它跟我們的歷史和傳統有著深刻的淵源，也有它一段精采的故事，</w:t>
      </w:r>
      <w:r w:rsidR="0040302B">
        <w:rPr>
          <w:rFonts w:ascii="標楷體" w:eastAsia="標楷體" w:hAnsi="標楷體" w:cs="Times New Roman" w:hint="eastAsia"/>
          <w:sz w:val="28"/>
          <w:szCs w:val="28"/>
        </w:rPr>
        <w:t>讓</w:t>
      </w:r>
      <w:r w:rsidR="00E9642B">
        <w:rPr>
          <w:rFonts w:ascii="標楷體" w:eastAsia="標楷體" w:hAnsi="標楷體" w:cs="Times New Roman" w:hint="eastAsia"/>
          <w:sz w:val="28"/>
          <w:szCs w:val="28"/>
        </w:rPr>
        <w:t>我們後人才能夠在慶祝節日時，能細細地去感念它，希望這美好的節日及故事能繼續地流傳下去。</w:t>
      </w:r>
    </w:p>
    <w:p w:rsidR="00E222A2" w:rsidRPr="00E222A2" w:rsidRDefault="00E222A2" w:rsidP="00E222A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3" w:lineRule="atLeast"/>
        <w:textAlignment w:val="baseline"/>
        <w:rPr>
          <w:rFonts w:ascii="細明體" w:eastAsia="細明體" w:hAnsi="細明體" w:cs="細明體"/>
          <w:kern w:val="0"/>
          <w:sz w:val="28"/>
          <w:szCs w:val="28"/>
          <w:bdr w:val="none" w:sz="0" w:space="0" w:color="auto" w:frame="1"/>
        </w:rPr>
      </w:pPr>
    </w:p>
    <w:p w:rsidR="00E222A2" w:rsidRPr="00E222A2" w:rsidRDefault="00E222A2" w:rsidP="00E222A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3" w:lineRule="atLeast"/>
        <w:textAlignment w:val="baseline"/>
        <w:rPr>
          <w:rFonts w:ascii="細明體" w:eastAsia="細明體" w:hAnsi="細明體" w:cs="細明體"/>
          <w:color w:val="FF0000"/>
          <w:kern w:val="0"/>
          <w:sz w:val="28"/>
          <w:szCs w:val="28"/>
          <w:bdr w:val="none" w:sz="0" w:space="0" w:color="auto" w:frame="1"/>
        </w:rPr>
      </w:pPr>
      <w:r w:rsidRPr="00E222A2">
        <w:rPr>
          <w:rFonts w:ascii="新細明體" w:eastAsia="新細明體" w:hAnsi="新細明體" w:cs="細明體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</w:t>
      </w:r>
    </w:p>
    <w:p w:rsidR="00E222A2" w:rsidRPr="002F1F7A" w:rsidRDefault="00E222A2" w:rsidP="00E222A2">
      <w:pPr>
        <w:ind w:firstLineChars="200" w:firstLine="560"/>
        <w:rPr>
          <w:sz w:val="28"/>
          <w:szCs w:val="28"/>
        </w:rPr>
      </w:pPr>
    </w:p>
    <w:sectPr w:rsidR="00E222A2" w:rsidRPr="002F1F7A" w:rsidSect="00A10F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DA" w:rsidRDefault="00284BDA" w:rsidP="00A10F97">
      <w:r>
        <w:separator/>
      </w:r>
    </w:p>
  </w:endnote>
  <w:endnote w:type="continuationSeparator" w:id="0">
    <w:p w:rsidR="00284BDA" w:rsidRDefault="00284BDA" w:rsidP="00A1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DA" w:rsidRDefault="00284BDA" w:rsidP="00A10F97">
      <w:r>
        <w:separator/>
      </w:r>
    </w:p>
  </w:footnote>
  <w:footnote w:type="continuationSeparator" w:id="0">
    <w:p w:rsidR="00284BDA" w:rsidRDefault="00284BDA" w:rsidP="00A1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5D"/>
    <w:rsid w:val="00101908"/>
    <w:rsid w:val="0017752B"/>
    <w:rsid w:val="001B7B54"/>
    <w:rsid w:val="0020455D"/>
    <w:rsid w:val="00284BDA"/>
    <w:rsid w:val="002F1F7A"/>
    <w:rsid w:val="0040302B"/>
    <w:rsid w:val="00466753"/>
    <w:rsid w:val="004772DA"/>
    <w:rsid w:val="004C460F"/>
    <w:rsid w:val="00624869"/>
    <w:rsid w:val="0063397E"/>
    <w:rsid w:val="006B7195"/>
    <w:rsid w:val="007479E6"/>
    <w:rsid w:val="007F1AFE"/>
    <w:rsid w:val="00A10F97"/>
    <w:rsid w:val="00B11264"/>
    <w:rsid w:val="00CB16AD"/>
    <w:rsid w:val="00E02D5D"/>
    <w:rsid w:val="00E04B96"/>
    <w:rsid w:val="00E222A2"/>
    <w:rsid w:val="00E46B09"/>
    <w:rsid w:val="00E9642B"/>
    <w:rsid w:val="00EC3C4F"/>
    <w:rsid w:val="00ED53F1"/>
    <w:rsid w:val="00F03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10F9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1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10F9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D53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22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222A2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222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22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10F9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1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10F9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D53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22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222A2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222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22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81%A0%E5%8F%A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9%9E%AD%E7%82%A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h.wikipedia.org/wiki/%E6%98%A5%E8%81%A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A4%A7%E6%8E%83%E9%99%A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6471-CB8C-44E6-8CB3-006932BF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asus-user</dc:creator>
  <cp:lastModifiedBy>Melissa</cp:lastModifiedBy>
  <cp:revision>2</cp:revision>
  <dcterms:created xsi:type="dcterms:W3CDTF">2017-02-07T15:39:00Z</dcterms:created>
  <dcterms:modified xsi:type="dcterms:W3CDTF">2017-02-07T15:39:00Z</dcterms:modified>
</cp:coreProperties>
</file>