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32" w:rsidRPr="00B03532" w:rsidRDefault="00B03532" w:rsidP="00B03532">
      <w:pPr>
        <w:rPr>
          <w:rFonts w:ascii="標楷體" w:eastAsia="標楷體" w:hAnsi="標楷體"/>
          <w:b/>
          <w:bCs/>
          <w:sz w:val="28"/>
          <w:szCs w:val="28"/>
        </w:rPr>
      </w:pPr>
      <w:r w:rsidRPr="00B03532">
        <w:rPr>
          <w:rFonts w:ascii="標楷體" w:eastAsia="標楷體" w:hAnsi="標楷體" w:hint="eastAsia"/>
          <w:b/>
          <w:bCs/>
          <w:sz w:val="28"/>
          <w:szCs w:val="28"/>
        </w:rPr>
        <w:t>網路成癮中的親子衝突（周祝瑛）</w:t>
      </w:r>
    </w:p>
    <w:p w:rsidR="00B03532" w:rsidRPr="00B03532" w:rsidRDefault="00B03532" w:rsidP="00B03532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B03532">
        <w:rPr>
          <w:rFonts w:ascii="標楷體" w:eastAsia="標楷體" w:hAnsi="標楷體" w:hint="eastAsia"/>
          <w:sz w:val="28"/>
          <w:szCs w:val="28"/>
        </w:rPr>
        <w:t>出版時間：2018/03/08</w:t>
      </w:r>
    </w:p>
    <w:p w:rsidR="00B03532" w:rsidRPr="00B03532" w:rsidRDefault="00B03532" w:rsidP="00B03532">
      <w:pPr>
        <w:rPr>
          <w:rFonts w:ascii="標楷體" w:eastAsia="標楷體" w:hAnsi="標楷體" w:hint="eastAsia"/>
          <w:sz w:val="28"/>
          <w:szCs w:val="28"/>
        </w:rPr>
      </w:pPr>
      <w:r w:rsidRPr="00B03532">
        <w:rPr>
          <w:rFonts w:ascii="標楷體" w:eastAsia="標楷體" w:hAnsi="標楷體" w:hint="eastAsia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03532" w:rsidRPr="00B03532" w:rsidRDefault="00B03532" w:rsidP="00B03532">
      <w:pPr>
        <w:rPr>
          <w:rFonts w:ascii="標楷體" w:eastAsia="標楷體" w:hAnsi="標楷體" w:hint="eastAsia"/>
          <w:sz w:val="28"/>
          <w:szCs w:val="28"/>
        </w:rPr>
      </w:pPr>
      <w:r w:rsidRPr="00B03532">
        <w:rPr>
          <w:rFonts w:ascii="標楷體" w:eastAsia="標楷體" w:hAnsi="標楷體" w:hint="eastAsia"/>
          <w:sz w:val="28"/>
          <w:szCs w:val="28"/>
        </w:rPr>
        <w:t>台北市某國小五年級學生前天跳樓身亡，據媒體報導是因家長沒收他的手機，親子間發生衝突所致。這讓筆者想起數月前有讀者來諮詢，談到自己的高中小孩因為手機成癮，而被父母摔壞幾支手機，造成親子關係緊張，而這樣的事情似乎在許多家庭中不斷上演。</w:t>
      </w:r>
      <w:r w:rsidRPr="00B03532">
        <w:rPr>
          <w:rFonts w:ascii="標楷體" w:eastAsia="標楷體" w:hAnsi="標楷體" w:hint="eastAsia"/>
          <w:sz w:val="28"/>
          <w:szCs w:val="28"/>
        </w:rPr>
        <w:br/>
        <w:t>網路已經是現代人不可或缺的必需品，但網路成癮也是當代父母教養問題的一大挑戰。根據研究指出，網路成癮主要出現的症狀包括：整天想著網路上的活動、無法克制上網的衝動、上網的時間超過自己原先的預期、盡可能的要上網、如果受到禁止會出現網路戒斷症狀，如；焦慮、生氣、不安、暴躁的情況。</w:t>
      </w:r>
      <w:r w:rsidRPr="00B03532">
        <w:rPr>
          <w:rFonts w:ascii="標楷體" w:eastAsia="標楷體" w:hAnsi="標楷體" w:hint="eastAsia"/>
          <w:sz w:val="28"/>
          <w:szCs w:val="28"/>
        </w:rPr>
        <w:br/>
        <w:t>由於網路提供了人們更寬廣的視野與更多的快樂題材，許多平日在學校中難免會遇到學習與人際關係上的挫折，與缺乏成就感的青少年，在現實生活中無法完成或滿足的事情，但一上網，就能找到更多獲得肯定、成就與喜樂的機會。例如：青少年可以在「英雄聯盟League of Legends」裏體驗現實中不可能實現的戰鬥勝利與殺戮的快感；可以在「瘋狂賽車」中體驗賽車競技中速度與撞擊的刺激感等。青少年在網路世界中感受到所向無敵的優越感，就有越大的機率沉迷在網絡中，形成所謂的「網路成癮」等問題。如何讓子女可以自由的穿梭在現實與網絡中，而不會被上網制約，是許多家長與學校希望尋求的答案。</w:t>
      </w:r>
    </w:p>
    <w:p w:rsidR="00B03532" w:rsidRPr="00B03532" w:rsidRDefault="00B03532" w:rsidP="00B03532">
      <w:pPr>
        <w:rPr>
          <w:rFonts w:ascii="標楷體" w:eastAsia="標楷體" w:hAnsi="標楷體" w:hint="eastAsia"/>
          <w:b/>
          <w:bCs/>
          <w:sz w:val="28"/>
          <w:szCs w:val="28"/>
        </w:rPr>
      </w:pPr>
      <w:r w:rsidRPr="00B0353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學齡前成癮關鍵期</w:t>
      </w:r>
    </w:p>
    <w:p w:rsidR="00B03532" w:rsidRPr="00B03532" w:rsidRDefault="00B03532" w:rsidP="00B03532">
      <w:pPr>
        <w:rPr>
          <w:rFonts w:ascii="標楷體" w:eastAsia="標楷體" w:hAnsi="標楷體" w:hint="eastAsia"/>
          <w:sz w:val="28"/>
          <w:szCs w:val="28"/>
        </w:rPr>
      </w:pPr>
      <w:r w:rsidRPr="00B03532">
        <w:rPr>
          <w:rFonts w:ascii="標楷體" w:eastAsia="標楷體" w:hAnsi="標楷體" w:hint="eastAsia"/>
          <w:sz w:val="28"/>
          <w:szCs w:val="28"/>
        </w:rPr>
        <w:t xml:space="preserve">根據筆者長期觀察青少年網路成癮的由來，發現所謂「身教重於言教」，多數的孩子養成上網的習慣是源自於家庭，尤其從小在父母使用手機的耳濡目染下，孩子學會模仿父母的行為。有些家長甚至在孩子很小的時候就會將手機、電玩作為安慰劑來充當管教工具：孩子吵鬧時丟一台平板給他玩，以此來轉移孩子的注意力；孩子不吃飯時，讓他一邊看平板電腦一邊進食等。父母這些行為無形中加速了孩子對手機與網路的依賴，甚至很快的上癮。 </w:t>
      </w:r>
      <w:r w:rsidRPr="00B03532">
        <w:rPr>
          <w:rFonts w:ascii="標楷體" w:eastAsia="標楷體" w:hAnsi="標楷體" w:hint="eastAsia"/>
          <w:sz w:val="28"/>
          <w:szCs w:val="28"/>
        </w:rPr>
        <w:br/>
        <w:t xml:space="preserve">因此，學齡前其實是小孩網路成癮的關鍵期，父母家人必須提高警覺，避免過早給孩子養成使用平板與手機的習慣。至於已有網路成癮傾向的青少年，家長避免以強制沒收等等手段來禁止。美國與大陸都成立了類似「戒網訓練營」的組織，但在訓練營中，孩子雖接受嚴格的軍事體能訓練，進行網路戒斷行動，但效果不一。所以日本最近增設醫院的網戒科來處理類似問題。而國內目前家長比較常用的方式是以約法三章的方式，與孩子進行溝通後限制孩子使用網路的時間。也有國外的家長利用網路進行孩子的監控與輔導，如設立GPS追蹤小孩使用時間的限制，每日使用報告、就寢時間自動關閉以及內容過濾等工具。如何在網路世代中，建立管教親子規範，的確需要一起來集思廣益。 </w:t>
      </w:r>
    </w:p>
    <w:p w:rsidR="00B03532" w:rsidRPr="00B03532" w:rsidRDefault="00B03532" w:rsidP="00B03532">
      <w:pPr>
        <w:rPr>
          <w:rFonts w:ascii="標楷體" w:eastAsia="標楷體" w:hAnsi="標楷體" w:hint="eastAsia"/>
          <w:sz w:val="28"/>
          <w:szCs w:val="28"/>
        </w:rPr>
      </w:pPr>
      <w:r w:rsidRPr="00B03532">
        <w:rPr>
          <w:rFonts w:ascii="標楷體" w:eastAsia="標楷體" w:hAnsi="標楷體" w:hint="eastAsia"/>
          <w:sz w:val="28"/>
          <w:szCs w:val="28"/>
        </w:rPr>
        <w:pict/>
      </w:r>
      <w:r w:rsidRPr="00B03532">
        <w:rPr>
          <w:rFonts w:ascii="標楷體" w:eastAsia="標楷體" w:hAnsi="標楷體" w:hint="eastAsia"/>
          <w:sz w:val="28"/>
          <w:szCs w:val="28"/>
        </w:rPr>
        <w:t xml:space="preserve">政治大學教育系教授、《網絡效應與青少年教育》作者 </w:t>
      </w:r>
    </w:p>
    <w:p w:rsidR="00F25C0B" w:rsidRPr="00B03532" w:rsidRDefault="00F25C0B"/>
    <w:sectPr w:rsidR="00F25C0B" w:rsidRPr="00B03532" w:rsidSect="00B035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08"/>
    <w:rsid w:val="00497408"/>
    <w:rsid w:val="00B03532"/>
    <w:rsid w:val="00F2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93DD7-A7B1-42BF-BA28-17613617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2075">
                  <w:marLeft w:val="0"/>
                  <w:marRight w:val="375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280">
                  <w:marLeft w:val="0"/>
                  <w:marRight w:val="375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05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2018-03-09T06:11:00Z</dcterms:created>
  <dcterms:modified xsi:type="dcterms:W3CDTF">2018-03-09T06:13:00Z</dcterms:modified>
</cp:coreProperties>
</file>