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F8B" w:rsidRDefault="00D30F8B" w:rsidP="00576B29">
      <w:pPr>
        <w:widowControl/>
        <w:shd w:val="clear" w:color="auto" w:fill="FFFFFF"/>
        <w:spacing w:beforeLines="50" w:before="180" w:line="500" w:lineRule="exact"/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D30F8B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沒有任何是</w:t>
      </w:r>
      <w:proofErr w:type="gramStart"/>
      <w:r w:rsidRPr="00D30F8B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是</w:t>
      </w:r>
      <w:proofErr w:type="gramEnd"/>
      <w:r w:rsidRPr="00D30F8B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簡單的小事</w:t>
      </w:r>
    </w:p>
    <w:p w:rsidR="00576B29" w:rsidRDefault="00576B29" w:rsidP="00576B29">
      <w:pPr>
        <w:widowControl/>
        <w:shd w:val="clear" w:color="auto" w:fill="FFFFFF"/>
        <w:spacing w:line="30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576B29">
        <w:rPr>
          <w:rFonts w:ascii="標楷體" w:eastAsia="標楷體" w:hAnsi="標楷體" w:hint="eastAsia"/>
          <w:color w:val="000000" w:themeColor="text1"/>
          <w:szCs w:val="24"/>
        </w:rPr>
        <w:t>資料來源:</w:t>
      </w:r>
      <w:r w:rsidRPr="00576B29">
        <w:rPr>
          <w:szCs w:val="24"/>
        </w:rPr>
        <w:t xml:space="preserve"> </w:t>
      </w:r>
      <w:hyperlink r:id="rId5" w:history="1">
        <w:r w:rsidRPr="00576B29">
          <w:rPr>
            <w:rStyle w:val="a4"/>
            <w:rFonts w:ascii="標楷體" w:eastAsia="標楷體" w:hAnsi="標楷體"/>
            <w:szCs w:val="24"/>
          </w:rPr>
          <w:t>http://www.businesstoday.com.tw/article-content-92746-132984?page=2</w:t>
        </w:r>
      </w:hyperlink>
      <w:r w:rsidRPr="00576B29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576B29" w:rsidRPr="00576B29" w:rsidRDefault="00576B29" w:rsidP="00576B29">
      <w:pPr>
        <w:widowControl/>
        <w:shd w:val="clear" w:color="auto" w:fill="FFFFFF"/>
        <w:spacing w:line="300" w:lineRule="exact"/>
        <w:jc w:val="right"/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</w:pPr>
      <w:r w:rsidRPr="00576B29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王豐彬整理</w:t>
      </w:r>
    </w:p>
    <w:p w:rsidR="00576B29" w:rsidRPr="00576B29" w:rsidRDefault="00D30F8B" w:rsidP="00576B29">
      <w:pPr>
        <w:widowControl/>
        <w:shd w:val="clear" w:color="auto" w:fill="FFFFFF"/>
        <w:spacing w:line="400" w:lineRule="exact"/>
        <w:jc w:val="center"/>
        <w:rPr>
          <w:rFonts w:ascii="標楷體" w:eastAsia="標楷體" w:hAnsi="標楷體" w:cs="新細明體"/>
          <w:b/>
          <w:color w:val="000000" w:themeColor="text1"/>
          <w:kern w:val="0"/>
          <w:szCs w:val="24"/>
          <w:highlight w:val="lightGray"/>
        </w:rPr>
      </w:pPr>
      <w:r w:rsidRPr="00576B29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  <w:highlight w:val="lightGray"/>
        </w:rPr>
        <w:t>批評不是不好</w:t>
      </w:r>
    </w:p>
    <w:p w:rsidR="00D30F8B" w:rsidRPr="00576B29" w:rsidRDefault="00D30F8B" w:rsidP="00576B29">
      <w:pPr>
        <w:widowControl/>
        <w:shd w:val="clear" w:color="auto" w:fill="FFFFFF"/>
        <w:spacing w:line="400" w:lineRule="exact"/>
        <w:jc w:val="center"/>
        <w:rPr>
          <w:rFonts w:ascii="標楷體" w:eastAsia="標楷體" w:hAnsi="標楷體" w:cs="新細明體"/>
          <w:b/>
          <w:color w:val="000000" w:themeColor="text1"/>
          <w:kern w:val="0"/>
          <w:szCs w:val="24"/>
          <w:highlight w:val="lightGray"/>
        </w:rPr>
      </w:pPr>
      <w:r w:rsidRPr="00576B29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  <w:highlight w:val="lightGray"/>
        </w:rPr>
        <w:t>而是看你怎麼批評</w:t>
      </w:r>
    </w:p>
    <w:p w:rsidR="00D30F8B" w:rsidRPr="00576B29" w:rsidRDefault="00D30F8B" w:rsidP="00576B29">
      <w:pPr>
        <w:widowControl/>
        <w:shd w:val="clear" w:color="auto" w:fill="FFFFFF"/>
        <w:spacing w:line="400" w:lineRule="exact"/>
        <w:jc w:val="center"/>
        <w:rPr>
          <w:rFonts w:ascii="標楷體" w:eastAsia="標楷體" w:hAnsi="標楷體" w:cs="新細明體"/>
          <w:b/>
          <w:color w:val="000000" w:themeColor="text1"/>
          <w:kern w:val="0"/>
          <w:szCs w:val="24"/>
          <w:highlight w:val="lightGray"/>
        </w:rPr>
      </w:pPr>
      <w:r w:rsidRPr="00576B29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  <w:highlight w:val="lightGray"/>
        </w:rPr>
        <w:t>也看你批評的目的</w:t>
      </w:r>
    </w:p>
    <w:p w:rsidR="00D30F8B" w:rsidRPr="00576B29" w:rsidRDefault="00D30F8B" w:rsidP="00576B29">
      <w:pPr>
        <w:widowControl/>
        <w:shd w:val="clear" w:color="auto" w:fill="FFFFFF"/>
        <w:spacing w:line="400" w:lineRule="exact"/>
        <w:jc w:val="center"/>
        <w:rPr>
          <w:rFonts w:ascii="標楷體" w:eastAsia="標楷體" w:hAnsi="標楷體" w:cs="新細明體"/>
          <w:b/>
          <w:color w:val="000000" w:themeColor="text1"/>
          <w:kern w:val="0"/>
          <w:szCs w:val="24"/>
          <w:highlight w:val="lightGray"/>
        </w:rPr>
      </w:pPr>
      <w:r w:rsidRPr="00576B29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  <w:highlight w:val="lightGray"/>
        </w:rPr>
        <w:t>是為了解決問題</w:t>
      </w:r>
    </w:p>
    <w:p w:rsidR="00D30F8B" w:rsidRPr="00576B29" w:rsidRDefault="00D30F8B" w:rsidP="00576B29">
      <w:pPr>
        <w:widowControl/>
        <w:shd w:val="clear" w:color="auto" w:fill="FFFFFF"/>
        <w:spacing w:line="400" w:lineRule="exact"/>
        <w:jc w:val="center"/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</w:pPr>
      <w:r w:rsidRPr="00576B29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  <w:highlight w:val="lightGray"/>
        </w:rPr>
        <w:t>還是顯示自己的優越</w:t>
      </w:r>
    </w:p>
    <w:p w:rsidR="00576B29" w:rsidRDefault="009623AE" w:rsidP="009623AE">
      <w:pPr>
        <w:widowControl/>
        <w:shd w:val="clear" w:color="auto" w:fill="FFFFFF"/>
        <w:spacing w:beforeLines="50" w:before="180"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623A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這世界上最簡單的二件事，叫「批評」與「放棄」。放棄沒什麼學問，</w:t>
      </w:r>
    </w:p>
    <w:p w:rsidR="009623AE" w:rsidRDefault="009623AE" w:rsidP="009623AE">
      <w:pPr>
        <w:widowControl/>
        <w:shd w:val="clear" w:color="auto" w:fill="FFFFFF"/>
        <w:spacing w:beforeLines="50" w:before="180"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623A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u w:val="single" w:color="FF0000"/>
        </w:rPr>
        <w:t>人之所以會批評，往往是因為認為所批評的事很簡單，但別人做不好，所以才批評</w:t>
      </w:r>
      <w:r w:rsidRPr="009623A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。</w:t>
      </w:r>
    </w:p>
    <w:p w:rsidR="009623AE" w:rsidRDefault="009623AE" w:rsidP="009623AE">
      <w:pPr>
        <w:widowControl/>
        <w:shd w:val="clear" w:color="auto" w:fill="FFFFFF"/>
        <w:spacing w:beforeLines="50" w:before="180"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623A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這大致上有三種含義：</w:t>
      </w:r>
    </w:p>
    <w:p w:rsidR="009623AE" w:rsidRPr="00576B29" w:rsidRDefault="009623AE" w:rsidP="009623AE">
      <w:pPr>
        <w:pStyle w:val="a3"/>
        <w:widowControl/>
        <w:numPr>
          <w:ilvl w:val="0"/>
          <w:numId w:val="1"/>
        </w:numPr>
        <w:shd w:val="clear" w:color="auto" w:fill="FFFFFF"/>
        <w:spacing w:beforeLines="50" w:before="180" w:line="500" w:lineRule="exact"/>
        <w:ind w:leftChars="0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  <w:r w:rsidRPr="00576B29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批評者通常只動嘴巴不動手，因為他</w:t>
      </w:r>
      <w:r w:rsidRPr="00576B29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  <w:u w:val="single" w:color="FF0000"/>
        </w:rPr>
        <w:t>認為自己不用動手就可以理解所有癥結</w:t>
      </w:r>
      <w:r w:rsidRPr="00576B29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。</w:t>
      </w:r>
    </w:p>
    <w:p w:rsidR="009623AE" w:rsidRPr="00576B29" w:rsidRDefault="009623AE" w:rsidP="009623AE">
      <w:pPr>
        <w:pStyle w:val="a3"/>
        <w:widowControl/>
        <w:numPr>
          <w:ilvl w:val="0"/>
          <w:numId w:val="1"/>
        </w:numPr>
        <w:shd w:val="clear" w:color="auto" w:fill="FFFFFF"/>
        <w:spacing w:beforeLines="50" w:before="180" w:line="500" w:lineRule="exact"/>
        <w:ind w:leftChars="0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  <w:r w:rsidRPr="00576B29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  <w:u w:val="single" w:color="FF0000"/>
        </w:rPr>
        <w:t>批評者未必親身經歷相同的事，因此常用自己的主觀認知批判他人的失敗，</w:t>
      </w:r>
      <w:proofErr w:type="gramStart"/>
      <w:r w:rsidRPr="00576B29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  <w:u w:val="single" w:color="FF0000"/>
        </w:rPr>
        <w:t>說的</w:t>
      </w:r>
      <w:bookmarkStart w:id="0" w:name="_GoBack"/>
      <w:bookmarkEnd w:id="0"/>
      <w:r w:rsidRPr="00576B29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  <w:u w:val="single" w:color="FF0000"/>
        </w:rPr>
        <w:t>像是</w:t>
      </w:r>
      <w:proofErr w:type="gramEnd"/>
      <w:r w:rsidRPr="00576B29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  <w:u w:val="single" w:color="FF0000"/>
        </w:rPr>
        <w:t>自己可以預先排除所有不可知的風險而保證成功一樣。</w:t>
      </w:r>
    </w:p>
    <w:p w:rsidR="009623AE" w:rsidRPr="00576B29" w:rsidRDefault="009623AE" w:rsidP="009623AE">
      <w:pPr>
        <w:pStyle w:val="a3"/>
        <w:widowControl/>
        <w:numPr>
          <w:ilvl w:val="0"/>
          <w:numId w:val="1"/>
        </w:numPr>
        <w:shd w:val="clear" w:color="auto" w:fill="FFFFFF"/>
        <w:spacing w:beforeLines="50" w:before="180" w:line="500" w:lineRule="exact"/>
        <w:ind w:leftChars="0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  <w:r w:rsidRPr="00576B29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批評者思考的面向通常是較為</w:t>
      </w:r>
      <w:r w:rsidRPr="00576B29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  <w:u w:val="single" w:color="FF0000"/>
        </w:rPr>
        <w:t>狹隘</w:t>
      </w:r>
      <w:r w:rsidRPr="00576B29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的，因為他不是真正面對明確問題的人，所以從外部觀點看，自然容易流於</w:t>
      </w:r>
      <w:r w:rsidRPr="00576B29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  <w:u w:val="single" w:color="FF0000"/>
        </w:rPr>
        <w:t>膚淺</w:t>
      </w:r>
      <w:r w:rsidRPr="00576B29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的批評。</w:t>
      </w:r>
    </w:p>
    <w:p w:rsidR="009623AE" w:rsidRDefault="009623AE" w:rsidP="009623AE">
      <w:pPr>
        <w:widowControl/>
        <w:shd w:val="clear" w:color="auto" w:fill="FFFFFF"/>
        <w:spacing w:beforeLines="50" w:before="180"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623A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事實上，人生所有的一切，往往都是「</w:t>
      </w:r>
      <w:r w:rsidRPr="009623AE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選擇</w:t>
      </w:r>
      <w:r w:rsidRPr="009623A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」而已，特別在許多複雜的事情上，很難評斷什麼對錯，純粹就是在兩難的十字路口上做了某種選擇。</w:t>
      </w:r>
    </w:p>
    <w:p w:rsidR="009623AE" w:rsidRDefault="009623AE" w:rsidP="009623AE">
      <w:pPr>
        <w:widowControl/>
        <w:shd w:val="clear" w:color="auto" w:fill="FFFFFF"/>
        <w:spacing w:beforeLines="50" w:before="180"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623AE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  <w:u w:val="single" w:color="FF0000"/>
        </w:rPr>
        <w:t>你拿別人選擇後的結果好壞，去批評他當初的選擇是錯的，卻不明白、不了解當時他面臨的問題難易度，要考慮面向的複雜度，甚至是當時的心理狀態</w:t>
      </w:r>
      <w:r w:rsidRPr="009623AE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，</w:t>
      </w:r>
      <w:proofErr w:type="gramStart"/>
      <w:r w:rsidRPr="009623AE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一</w:t>
      </w:r>
      <w:proofErr w:type="gramEnd"/>
      <w:r w:rsidRPr="009623AE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者並不公平，二者多半是馬後炮，三者則暴露出你的過度自負。</w:t>
      </w:r>
    </w:p>
    <w:p w:rsidR="009623AE" w:rsidRDefault="009623AE" w:rsidP="009623AE">
      <w:pPr>
        <w:widowControl/>
        <w:shd w:val="clear" w:color="auto" w:fill="FFFFFF"/>
        <w:spacing w:beforeLines="50" w:before="180"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623A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lastRenderedPageBreak/>
        <w:t>寫字認字夠簡單了吧，但你可能忘了你國小學寫字、認字時那漫長的過程，得寫多少練習本，得記起多少生字，得背誦多少課文才能做到？而真正要把字寫的工整漂亮，卻也不是一朝一夕能做到的不是？</w:t>
      </w:r>
    </w:p>
    <w:p w:rsidR="009623AE" w:rsidRDefault="009623AE" w:rsidP="009623AE">
      <w:pPr>
        <w:widowControl/>
        <w:shd w:val="clear" w:color="auto" w:fill="FFFFFF"/>
        <w:spacing w:beforeLines="50" w:before="180"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623A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唱歌夠簡單了吧？任何人都可以在KTV，</w:t>
      </w:r>
      <w:proofErr w:type="gramStart"/>
      <w:r w:rsidRPr="009623A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點首自己</w:t>
      </w:r>
      <w:proofErr w:type="gramEnd"/>
      <w:r w:rsidRPr="009623A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熟悉的歌，嘶吼一番；但要把歌唱得好，每天要練嗓，要發聲練習，要有敏銳的音感與節奏感，就不是一件簡單的事。</w:t>
      </w:r>
    </w:p>
    <w:p w:rsidR="009623AE" w:rsidRDefault="009623AE" w:rsidP="009623AE">
      <w:pPr>
        <w:widowControl/>
        <w:shd w:val="clear" w:color="auto" w:fill="FFFFFF"/>
        <w:spacing w:beforeLines="50" w:before="180"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623A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同樣的，寫文章很容易，任何人拿起筆來、敲起鍵盤都能寫；但真正要把文章寫好，你不知道人家讀了多少書，記了多少優美的文藻詞句，了解多少歷史典故，花多少時間找資料，還曾有人嘲諷我不過只是「文章產生器」，自然也是低估了寫文章該付出的心血。</w:t>
      </w:r>
    </w:p>
    <w:p w:rsidR="009623AE" w:rsidRDefault="009623AE" w:rsidP="009623AE">
      <w:pPr>
        <w:widowControl/>
        <w:shd w:val="clear" w:color="auto" w:fill="FFFFFF"/>
        <w:spacing w:beforeLines="50" w:before="180"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23AE">
        <w:rPr>
          <w:rFonts w:ascii="標楷體" w:eastAsia="標楷體" w:hAnsi="標楷體"/>
          <w:color w:val="000000" w:themeColor="text1"/>
          <w:sz w:val="28"/>
          <w:szCs w:val="28"/>
        </w:rPr>
        <w:t>認字、唱歌、寫文章，都是簡單的事，但你花了多久時間才做好它？甚至一輩子都沒做好過它？是「做會」而已還是「做好」？事實上，這就是許多批評者的問題：自己做不好就是大事，別人的失敗都是簡單的小事，卻忽略了無論大事小事都不簡單，是得有人花心思、花時間去琢磨的結果。</w:t>
      </w:r>
    </w:p>
    <w:p w:rsidR="009623AE" w:rsidRDefault="009623AE" w:rsidP="009623AE">
      <w:pPr>
        <w:widowControl/>
        <w:shd w:val="clear" w:color="auto" w:fill="FFFFFF"/>
        <w:spacing w:beforeLines="50" w:before="180"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23AE">
        <w:rPr>
          <w:rFonts w:ascii="標楷體" w:eastAsia="標楷體" w:hAnsi="標楷體"/>
          <w:color w:val="000000" w:themeColor="text1"/>
          <w:sz w:val="28"/>
          <w:szCs w:val="28"/>
        </w:rPr>
        <w:t>去看書法展，批評別人寫字這麼醜怎麼能放上來，那你應該自己去寫寫看；看歌唱比賽節目，批評別人歌唱這麼難聽怎麼還能上舞台，那你去參賽看看；覺得別人都</w:t>
      </w:r>
      <w:proofErr w:type="gramStart"/>
      <w:r w:rsidRPr="009623AE">
        <w:rPr>
          <w:rFonts w:ascii="標楷體" w:eastAsia="標楷體" w:hAnsi="標楷體"/>
          <w:color w:val="000000" w:themeColor="text1"/>
          <w:sz w:val="28"/>
          <w:szCs w:val="28"/>
        </w:rPr>
        <w:t>寫廢文</w:t>
      </w:r>
      <w:proofErr w:type="gramEnd"/>
      <w:r w:rsidRPr="009623AE">
        <w:rPr>
          <w:rFonts w:ascii="標楷體" w:eastAsia="標楷體" w:hAnsi="標楷體"/>
          <w:color w:val="000000" w:themeColor="text1"/>
          <w:sz w:val="28"/>
          <w:szCs w:val="28"/>
        </w:rPr>
        <w:t>，文章詞不達意，邏輯狗屁不通，你可以嘗試每天固定寫一篇文章看看。</w:t>
      </w:r>
    </w:p>
    <w:p w:rsidR="009623AE" w:rsidRDefault="009623AE" w:rsidP="009623AE">
      <w:pPr>
        <w:widowControl/>
        <w:shd w:val="clear" w:color="auto" w:fill="FFFFFF"/>
        <w:spacing w:beforeLines="50" w:before="180" w:line="5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9623A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要讓批評有價值，應當具有幾種要素：</w:t>
      </w:r>
    </w:p>
    <w:p w:rsidR="009623AE" w:rsidRDefault="009623AE" w:rsidP="009623AE">
      <w:pPr>
        <w:widowControl/>
        <w:shd w:val="clear" w:color="auto" w:fill="FFFFFF"/>
        <w:spacing w:beforeLines="50" w:before="180" w:line="5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9623A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第一要</w:t>
      </w:r>
      <w:r w:rsidRPr="009623AE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 w:color="FF0000"/>
        </w:rPr>
        <w:t>客觀</w:t>
      </w:r>
      <w:r w:rsidRPr="009623A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，</w:t>
      </w:r>
    </w:p>
    <w:p w:rsidR="009623AE" w:rsidRDefault="009623AE" w:rsidP="009623AE">
      <w:pPr>
        <w:widowControl/>
        <w:shd w:val="clear" w:color="auto" w:fill="FFFFFF"/>
        <w:spacing w:beforeLines="50" w:before="180" w:line="5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9623A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第二要</w:t>
      </w:r>
      <w:r w:rsidRPr="009623AE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 w:color="FF0000"/>
        </w:rPr>
        <w:t>謙虛</w:t>
      </w:r>
      <w:r w:rsidRPr="009623A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，</w:t>
      </w:r>
    </w:p>
    <w:p w:rsidR="009623AE" w:rsidRDefault="009623AE" w:rsidP="009623AE">
      <w:pPr>
        <w:widowControl/>
        <w:shd w:val="clear" w:color="auto" w:fill="FFFFFF"/>
        <w:spacing w:beforeLines="50" w:before="180"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23A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第三最好</w:t>
      </w:r>
      <w:r w:rsidRPr="009623AE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 w:color="FF0000"/>
        </w:rPr>
        <w:t>你有相同經歷。</w:t>
      </w:r>
    </w:p>
    <w:p w:rsidR="009623AE" w:rsidRDefault="009623AE" w:rsidP="009623AE">
      <w:pPr>
        <w:widowControl/>
        <w:shd w:val="clear" w:color="auto" w:fill="FFFFFF"/>
        <w:spacing w:beforeLines="50" w:before="180"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23AE">
        <w:rPr>
          <w:rFonts w:ascii="標楷體" w:eastAsia="標楷體" w:hAnsi="標楷體"/>
          <w:b/>
          <w:color w:val="000000" w:themeColor="text1"/>
          <w:sz w:val="28"/>
          <w:szCs w:val="28"/>
        </w:rPr>
        <w:t>客觀</w:t>
      </w:r>
      <w:r w:rsidRPr="009623AE">
        <w:rPr>
          <w:rFonts w:ascii="標楷體" w:eastAsia="標楷體" w:hAnsi="標楷體"/>
          <w:color w:val="000000" w:themeColor="text1"/>
          <w:sz w:val="28"/>
          <w:szCs w:val="28"/>
        </w:rPr>
        <w:t>是指你應該要排除「太過強烈」的立場、偏見、刻板印象，要人完全沒立場是不可能，但至少</w:t>
      </w:r>
      <w:proofErr w:type="gramStart"/>
      <w:r w:rsidRPr="009623AE">
        <w:rPr>
          <w:rFonts w:ascii="標楷體" w:eastAsia="標楷體" w:hAnsi="標楷體"/>
          <w:color w:val="000000" w:themeColor="text1"/>
          <w:sz w:val="28"/>
          <w:szCs w:val="28"/>
        </w:rPr>
        <w:t>不</w:t>
      </w:r>
      <w:proofErr w:type="gramEnd"/>
      <w:r w:rsidRPr="009623AE">
        <w:rPr>
          <w:rFonts w:ascii="標楷體" w:eastAsia="標楷體" w:hAnsi="標楷體"/>
          <w:color w:val="000000" w:themeColor="text1"/>
          <w:sz w:val="28"/>
          <w:szCs w:val="28"/>
        </w:rPr>
        <w:t>要是個人過度主觀下的批判會比較有客觀性；</w:t>
      </w:r>
    </w:p>
    <w:p w:rsidR="009623AE" w:rsidRDefault="009623AE" w:rsidP="009623AE">
      <w:pPr>
        <w:widowControl/>
        <w:shd w:val="clear" w:color="auto" w:fill="FFFFFF"/>
        <w:spacing w:beforeLines="50" w:before="180"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23AE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謙虛</w:t>
      </w:r>
      <w:r w:rsidRPr="009623AE">
        <w:rPr>
          <w:rFonts w:ascii="標楷體" w:eastAsia="標楷體" w:hAnsi="標楷體"/>
          <w:color w:val="000000" w:themeColor="text1"/>
          <w:sz w:val="28"/>
          <w:szCs w:val="28"/>
        </w:rPr>
        <w:t>則是因為你不經常總是對的，或者事情根本沒有對錯，所以批評時不需要太過自以為是，語氣上也不要激化彼此對立，這樣受批評者會比較容易接受；有相同經歷去批評，則更能點出盲點，也比較有說服力。</w:t>
      </w:r>
    </w:p>
    <w:p w:rsidR="009623AE" w:rsidRDefault="009623AE" w:rsidP="009623AE">
      <w:pPr>
        <w:widowControl/>
        <w:shd w:val="clear" w:color="auto" w:fill="FFFFFF"/>
        <w:spacing w:beforeLines="50" w:before="180" w:line="5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9623AE">
        <w:rPr>
          <w:rFonts w:ascii="標楷體" w:eastAsia="標楷體" w:hAnsi="標楷體"/>
          <w:b/>
          <w:bCs/>
          <w:color w:val="000000" w:themeColor="text1"/>
          <w:sz w:val="28"/>
          <w:szCs w:val="28"/>
          <w:highlight w:val="yellow"/>
        </w:rPr>
        <w:t>沒有任何事是簡單的小事，出一張嘴容易，動手做你才會知道別人面臨的問題是什麼</w:t>
      </w:r>
      <w:r w:rsidRPr="009623A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。</w:t>
      </w:r>
    </w:p>
    <w:p w:rsidR="009623AE" w:rsidRDefault="009623AE" w:rsidP="009623AE">
      <w:pPr>
        <w:widowControl/>
        <w:shd w:val="clear" w:color="auto" w:fill="FFFFFF"/>
        <w:spacing w:beforeLines="50" w:before="180"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23AE">
        <w:rPr>
          <w:rFonts w:ascii="標楷體" w:eastAsia="標楷體" w:hAnsi="標楷體"/>
          <w:color w:val="000000" w:themeColor="text1"/>
          <w:sz w:val="28"/>
          <w:szCs w:val="28"/>
        </w:rPr>
        <w:t>「想像」與「實做」截然不同，不要試圖用你自己的專業領域，去批評指導你不懂的事，那不僅會鬧笑話，還會暴露你的無知。</w:t>
      </w:r>
    </w:p>
    <w:p w:rsidR="009623AE" w:rsidRDefault="009623AE" w:rsidP="009623AE">
      <w:pPr>
        <w:widowControl/>
        <w:shd w:val="clear" w:color="auto" w:fill="FFFFFF"/>
        <w:spacing w:beforeLines="50" w:before="180"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23AE">
        <w:rPr>
          <w:rFonts w:ascii="標楷體" w:eastAsia="標楷體" w:hAnsi="標楷體"/>
          <w:color w:val="000000" w:themeColor="text1"/>
          <w:sz w:val="28"/>
          <w:szCs w:val="28"/>
        </w:rPr>
        <w:t>批評不是不好，而是看你怎麼批評，也看你</w:t>
      </w:r>
      <w:r w:rsidRPr="009623AE">
        <w:rPr>
          <w:rFonts w:ascii="標楷體" w:eastAsia="標楷體" w:hAnsi="標楷體"/>
          <w:color w:val="000000" w:themeColor="text1"/>
          <w:sz w:val="28"/>
          <w:szCs w:val="28"/>
          <w:u w:val="single" w:color="FF0000"/>
        </w:rPr>
        <w:t>批評的目的，是為了解決問題，還是顯示自己的優越</w:t>
      </w:r>
      <w:r w:rsidRPr="009623AE">
        <w:rPr>
          <w:rFonts w:ascii="標楷體" w:eastAsia="標楷體" w:hAnsi="標楷體"/>
          <w:color w:val="000000" w:themeColor="text1"/>
          <w:sz w:val="28"/>
          <w:szCs w:val="28"/>
        </w:rPr>
        <w:t>。批評是需要學習的，不是出口罵罵人就好，更要有內涵，有啟發性，那才是好的批評。</w:t>
      </w:r>
    </w:p>
    <w:p w:rsidR="00D30F8B" w:rsidRDefault="00D30F8B" w:rsidP="009623AE">
      <w:pPr>
        <w:widowControl/>
        <w:shd w:val="clear" w:color="auto" w:fill="FFFFFF"/>
        <w:spacing w:beforeLines="50" w:before="180"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D30F8B" w:rsidSect="009623AE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660C2"/>
    <w:multiLevelType w:val="hybridMultilevel"/>
    <w:tmpl w:val="AAEA5D6A"/>
    <w:lvl w:ilvl="0" w:tplc="E50A7694">
      <w:start w:val="1"/>
      <w:numFmt w:val="taiwaneseCountingThousand"/>
      <w:lvlText w:val="第%1，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16"/>
    <w:rsid w:val="001F3C16"/>
    <w:rsid w:val="00576B29"/>
    <w:rsid w:val="008D4E2C"/>
    <w:rsid w:val="009623AE"/>
    <w:rsid w:val="00D3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CFBC1-A89E-4D19-BDE3-F39AE23D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623A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623A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introduction">
    <w:name w:val="introduction"/>
    <w:basedOn w:val="a"/>
    <w:rsid w:val="009623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9623AE"/>
    <w:pPr>
      <w:ind w:leftChars="200" w:left="480"/>
    </w:pPr>
  </w:style>
  <w:style w:type="character" w:styleId="a4">
    <w:name w:val="Hyperlink"/>
    <w:basedOn w:val="a0"/>
    <w:uiPriority w:val="99"/>
    <w:unhideWhenUsed/>
    <w:rsid w:val="00D30F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inesstoday.com.tw/article-content-92746-132984?page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王豐彬</cp:lastModifiedBy>
  <cp:revision>4</cp:revision>
  <dcterms:created xsi:type="dcterms:W3CDTF">2016-08-14T15:31:00Z</dcterms:created>
  <dcterms:modified xsi:type="dcterms:W3CDTF">2016-09-11T11:45:00Z</dcterms:modified>
</cp:coreProperties>
</file>