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109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54"/>
        <w:gridCol w:w="4555"/>
      </w:tblGrid>
      <w:tr w:rsidR="00F01B33" w:rsidRPr="000B153C" w:rsidTr="00DC11BF">
        <w:trPr>
          <w:trHeight w:val="808"/>
        </w:trPr>
        <w:tc>
          <w:tcPr>
            <w:tcW w:w="9109" w:type="dxa"/>
            <w:gridSpan w:val="2"/>
            <w:vAlign w:val="center"/>
          </w:tcPr>
          <w:p w:rsidR="00F01B33" w:rsidRPr="008B294D" w:rsidRDefault="008A3A16" w:rsidP="0072429C">
            <w:pPr>
              <w:tabs>
                <w:tab w:val="left" w:pos="9240"/>
              </w:tabs>
              <w:spacing w:line="480" w:lineRule="exact"/>
              <w:ind w:right="255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同安</w:t>
            </w:r>
            <w:r w:rsidR="008B294D" w:rsidRPr="008B294D">
              <w:rPr>
                <w:rFonts w:ascii="標楷體" w:eastAsia="標楷體" w:hAnsi="標楷體" w:hint="eastAsia"/>
                <w:b/>
                <w:sz w:val="52"/>
                <w:szCs w:val="52"/>
              </w:rPr>
              <w:t>國小性</w:t>
            </w:r>
            <w:r w:rsidR="0072429C">
              <w:rPr>
                <w:rFonts w:ascii="標楷體" w:eastAsia="標楷體" w:hAnsi="標楷體" w:hint="eastAsia"/>
                <w:b/>
                <w:sz w:val="52"/>
                <w:szCs w:val="52"/>
              </w:rPr>
              <w:t>別</w:t>
            </w:r>
            <w:r w:rsidR="008B294D" w:rsidRPr="008B294D">
              <w:rPr>
                <w:rFonts w:ascii="標楷體" w:eastAsia="標楷體" w:hAnsi="標楷體" w:hint="eastAsia"/>
                <w:b/>
                <w:sz w:val="52"/>
                <w:szCs w:val="52"/>
              </w:rPr>
              <w:t>平</w:t>
            </w:r>
            <w:r w:rsidR="0072429C">
              <w:rPr>
                <w:rFonts w:ascii="標楷體" w:eastAsia="標楷體" w:hAnsi="標楷體" w:hint="eastAsia"/>
                <w:b/>
                <w:sz w:val="52"/>
                <w:szCs w:val="52"/>
              </w:rPr>
              <w:t>等宣導成果</w:t>
            </w:r>
          </w:p>
        </w:tc>
      </w:tr>
      <w:tr w:rsidR="008B294D" w:rsidRPr="000B153C" w:rsidTr="00DC11BF">
        <w:trPr>
          <w:cantSplit/>
          <w:trHeight w:val="4060"/>
        </w:trPr>
        <w:tc>
          <w:tcPr>
            <w:tcW w:w="4554" w:type="dxa"/>
          </w:tcPr>
          <w:p w:rsidR="008B294D" w:rsidRDefault="00911D1C" w:rsidP="008B294D">
            <w:pPr>
              <w:spacing w:line="400" w:lineRule="exact"/>
              <w:rPr>
                <w:rFonts w:ascii="標楷體" w:eastAsia="標楷體" w:hAnsi="Times New Roman"/>
                <w:szCs w:val="24"/>
              </w:rPr>
            </w:pPr>
            <w:r>
              <w:rPr>
                <w:rFonts w:ascii="標楷體" w:eastAsia="標楷體" w:hAnsi="Times New Roman"/>
                <w:noProof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2856230" cy="2141220"/>
                  <wp:effectExtent l="0" t="0" r="1270" b="0"/>
                  <wp:wrapTight wrapText="bothSides">
                    <wp:wrapPolygon edited="0">
                      <wp:start x="0" y="0"/>
                      <wp:lineTo x="0" y="21331"/>
                      <wp:lineTo x="21466" y="21331"/>
                      <wp:lineTo x="21466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222始業式_210223_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7CC8">
              <w:rPr>
                <w:rFonts w:ascii="標楷體" w:eastAsia="標楷體" w:hAnsi="Times New Roman" w:hint="eastAsia"/>
                <w:szCs w:val="24"/>
              </w:rPr>
              <w:t>1</w:t>
            </w:r>
            <w:r>
              <w:rPr>
                <w:rFonts w:ascii="標楷體" w:eastAsia="標楷體" w:hAnsi="Times New Roman" w:hint="eastAsia"/>
                <w:szCs w:val="24"/>
              </w:rPr>
              <w:t>10</w:t>
            </w:r>
            <w:r w:rsidR="00597CC8">
              <w:rPr>
                <w:rFonts w:ascii="標楷體" w:eastAsia="標楷體" w:hAnsi="Times New Roman" w:hint="eastAsia"/>
                <w:szCs w:val="24"/>
              </w:rPr>
              <w:t>年</w:t>
            </w:r>
            <w:r>
              <w:rPr>
                <w:rFonts w:ascii="標楷體" w:eastAsia="標楷體" w:hAnsi="Times New Roman" w:hint="eastAsia"/>
                <w:szCs w:val="24"/>
              </w:rPr>
              <w:t>02</w:t>
            </w:r>
            <w:r w:rsidR="00597CC8">
              <w:rPr>
                <w:rFonts w:ascii="標楷體" w:eastAsia="標楷體" w:hAnsi="Times New Roman" w:hint="eastAsia"/>
                <w:szCs w:val="24"/>
              </w:rPr>
              <w:t>月</w:t>
            </w:r>
            <w:r>
              <w:rPr>
                <w:rFonts w:ascii="標楷體" w:eastAsia="標楷體" w:hAnsi="Times New Roman" w:hint="eastAsia"/>
                <w:szCs w:val="24"/>
              </w:rPr>
              <w:t>22</w:t>
            </w:r>
            <w:r w:rsidR="00597CC8">
              <w:rPr>
                <w:rFonts w:ascii="標楷體" w:eastAsia="標楷體" w:hAnsi="Times New Roman" w:hint="eastAsia"/>
                <w:szCs w:val="24"/>
              </w:rPr>
              <w:t>日校園性別平等宣導</w:t>
            </w:r>
          </w:p>
        </w:tc>
        <w:tc>
          <w:tcPr>
            <w:tcW w:w="4555" w:type="dxa"/>
          </w:tcPr>
          <w:p w:rsidR="008B294D" w:rsidRDefault="00911D1C" w:rsidP="008B294D">
            <w:pPr>
              <w:spacing w:line="400" w:lineRule="exact"/>
              <w:rPr>
                <w:rFonts w:ascii="標楷體" w:eastAsia="標楷體" w:hAnsi="Times New Roman"/>
                <w:szCs w:val="24"/>
              </w:rPr>
            </w:pPr>
            <w:r>
              <w:rPr>
                <w:rFonts w:ascii="標楷體" w:eastAsia="標楷體" w:hAnsi="Times New Roman" w:hint="eastAsia"/>
                <w:noProof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2856865" cy="2142490"/>
                  <wp:effectExtent l="0" t="0" r="635" b="0"/>
                  <wp:wrapTight wrapText="bothSides">
                    <wp:wrapPolygon edited="0">
                      <wp:start x="0" y="0"/>
                      <wp:lineTo x="0" y="21318"/>
                      <wp:lineTo x="21461" y="21318"/>
                      <wp:lineTo x="21461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222始業式_210223_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Times New Roman" w:hint="eastAsia"/>
                <w:szCs w:val="24"/>
              </w:rPr>
              <w:t>110年02月22日校園性別平等宣導</w:t>
            </w:r>
          </w:p>
        </w:tc>
      </w:tr>
      <w:tr w:rsidR="008B294D" w:rsidRPr="00DC11BF" w:rsidTr="00DC11BF">
        <w:trPr>
          <w:cantSplit/>
          <w:trHeight w:val="4024"/>
        </w:trPr>
        <w:tc>
          <w:tcPr>
            <w:tcW w:w="4554" w:type="dxa"/>
            <w:vAlign w:val="center"/>
          </w:tcPr>
          <w:p w:rsidR="008B294D" w:rsidRPr="00911D1C" w:rsidRDefault="00E56011" w:rsidP="008B294D">
            <w:pPr>
              <w:spacing w:line="400" w:lineRule="exact"/>
              <w:jc w:val="center"/>
              <w:rPr>
                <w:rFonts w:ascii="標楷體" w:eastAsia="標楷體" w:hAnsi="Times New Roman"/>
                <w:szCs w:val="24"/>
              </w:rPr>
            </w:pPr>
            <w:r>
              <w:rPr>
                <w:rFonts w:ascii="標楷體" w:eastAsia="標楷體" w:hAnsi="Times New Roman"/>
                <w:noProof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-2294255</wp:posOffset>
                  </wp:positionV>
                  <wp:extent cx="2855595" cy="2141855"/>
                  <wp:effectExtent l="0" t="0" r="1905" b="0"/>
                  <wp:wrapTight wrapText="bothSides">
                    <wp:wrapPolygon edited="0">
                      <wp:start x="0" y="0"/>
                      <wp:lineTo x="0" y="21325"/>
                      <wp:lineTo x="21470" y="21325"/>
                      <wp:lineTo x="2147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17101808311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5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D1C">
              <w:rPr>
                <w:rFonts w:ascii="標楷體" w:eastAsia="標楷體" w:hAnsi="Times New Roman" w:hint="eastAsia"/>
                <w:szCs w:val="24"/>
              </w:rPr>
              <w:t>110年02月22日校園性別平等宣導</w:t>
            </w:r>
          </w:p>
        </w:tc>
        <w:tc>
          <w:tcPr>
            <w:tcW w:w="4555" w:type="dxa"/>
            <w:vAlign w:val="center"/>
          </w:tcPr>
          <w:p w:rsidR="008B294D" w:rsidRPr="00911D1C" w:rsidRDefault="00E56011" w:rsidP="00DC11BF">
            <w:pPr>
              <w:widowControl/>
              <w:jc w:val="center"/>
              <w:rPr>
                <w:rFonts w:ascii="標楷體" w:eastAsia="標楷體" w:hAnsi="Times New Roman"/>
                <w:szCs w:val="24"/>
              </w:rPr>
            </w:pPr>
            <w:r>
              <w:rPr>
                <w:rFonts w:ascii="標楷體" w:eastAsia="標楷體" w:hAnsi="Times New Roman"/>
                <w:noProof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-257810</wp:posOffset>
                  </wp:positionH>
                  <wp:positionV relativeFrom="paragraph">
                    <wp:posOffset>-2113280</wp:posOffset>
                  </wp:positionV>
                  <wp:extent cx="2753360" cy="1548765"/>
                  <wp:effectExtent l="0" t="0" r="8890" b="0"/>
                  <wp:wrapTight wrapText="bothSides">
                    <wp:wrapPolygon edited="0">
                      <wp:start x="0" y="0"/>
                      <wp:lineTo x="0" y="21255"/>
                      <wp:lineTo x="21520" y="21255"/>
                      <wp:lineTo x="21520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201710180841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D1C">
              <w:rPr>
                <w:rFonts w:ascii="標楷體" w:eastAsia="標楷體" w:hAnsi="Times New Roman" w:hint="eastAsia"/>
                <w:szCs w:val="24"/>
              </w:rPr>
              <w:t>110年02月22日校園性別平等宣導</w:t>
            </w:r>
          </w:p>
        </w:tc>
        <w:bookmarkStart w:id="0" w:name="_GoBack"/>
        <w:bookmarkEnd w:id="0"/>
      </w:tr>
      <w:tr w:rsidR="00DC11BF" w:rsidRPr="000B153C" w:rsidTr="00DC11BF">
        <w:trPr>
          <w:cantSplit/>
          <w:trHeight w:val="3634"/>
        </w:trPr>
        <w:tc>
          <w:tcPr>
            <w:tcW w:w="4554" w:type="dxa"/>
            <w:vAlign w:val="center"/>
          </w:tcPr>
          <w:p w:rsidR="00597CC8" w:rsidRDefault="00E56011" w:rsidP="00597CC8">
            <w:pPr>
              <w:widowControl/>
              <w:jc w:val="center"/>
              <w:rPr>
                <w:rFonts w:ascii="標楷體" w:eastAsia="標楷體" w:hAnsi="Times New Roman"/>
                <w:szCs w:val="24"/>
              </w:rPr>
            </w:pPr>
            <w:r>
              <w:rPr>
                <w:rFonts w:ascii="標楷體" w:eastAsia="標楷體" w:hAnsi="Times New Roman"/>
                <w:noProof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B9DDEC3" wp14:editId="2277D9F3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-1644650</wp:posOffset>
                  </wp:positionV>
                  <wp:extent cx="2856230" cy="1607185"/>
                  <wp:effectExtent l="0" t="0" r="1270" b="0"/>
                  <wp:wrapTight wrapText="bothSides">
                    <wp:wrapPolygon edited="0">
                      <wp:start x="0" y="0"/>
                      <wp:lineTo x="0" y="21250"/>
                      <wp:lineTo x="21466" y="21250"/>
                      <wp:lineTo x="21466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性教育與愛滋病融入教學-四丁_170629_00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11BF" w:rsidRDefault="00911D1C" w:rsidP="00597CC8">
            <w:pPr>
              <w:widowControl/>
              <w:jc w:val="center"/>
              <w:rPr>
                <w:rFonts w:ascii="標楷體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Times New Roman" w:hint="eastAsia"/>
                <w:szCs w:val="24"/>
              </w:rPr>
              <w:t>110年02月22日校園性別平等宣導</w:t>
            </w:r>
          </w:p>
        </w:tc>
        <w:tc>
          <w:tcPr>
            <w:tcW w:w="4555" w:type="dxa"/>
            <w:vAlign w:val="center"/>
          </w:tcPr>
          <w:p w:rsidR="00DC11BF" w:rsidRDefault="008A3A16" w:rsidP="00DC11BF">
            <w:pPr>
              <w:jc w:val="center"/>
              <w:rPr>
                <w:rFonts w:ascii="標楷體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Times New Roman" w:hint="eastAsia"/>
                <w:noProof/>
                <w:szCs w:val="24"/>
              </w:rPr>
              <w:drawing>
                <wp:inline distT="0" distB="0" distL="0" distR="0">
                  <wp:extent cx="2856865" cy="1607600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0090308075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6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1D1C">
              <w:rPr>
                <w:rFonts w:ascii="標楷體" w:eastAsia="標楷體" w:hAnsi="Times New Roman" w:hint="eastAsia"/>
                <w:szCs w:val="24"/>
              </w:rPr>
              <w:t>110年02月22日校園性別平等宣導</w:t>
            </w:r>
          </w:p>
        </w:tc>
      </w:tr>
    </w:tbl>
    <w:p w:rsidR="00F01B33" w:rsidRPr="00747EE7" w:rsidRDefault="00F01B33" w:rsidP="0072429C">
      <w:pPr>
        <w:tabs>
          <w:tab w:val="num" w:pos="900"/>
        </w:tabs>
        <w:rPr>
          <w:rFonts w:ascii="標楷體" w:eastAsia="標楷體" w:hAnsi="標楷體"/>
          <w:b/>
          <w:sz w:val="28"/>
          <w:szCs w:val="28"/>
        </w:rPr>
      </w:pPr>
    </w:p>
    <w:sectPr w:rsidR="00F01B33" w:rsidRPr="00747EE7" w:rsidSect="00747EE7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5A6" w:rsidRDefault="005045A6" w:rsidP="0072429C">
      <w:r>
        <w:separator/>
      </w:r>
    </w:p>
  </w:endnote>
  <w:endnote w:type="continuationSeparator" w:id="0">
    <w:p w:rsidR="005045A6" w:rsidRDefault="005045A6" w:rsidP="0072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5A6" w:rsidRDefault="005045A6" w:rsidP="0072429C">
      <w:r>
        <w:separator/>
      </w:r>
    </w:p>
  </w:footnote>
  <w:footnote w:type="continuationSeparator" w:id="0">
    <w:p w:rsidR="005045A6" w:rsidRDefault="005045A6" w:rsidP="00724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B25D1"/>
    <w:multiLevelType w:val="hybridMultilevel"/>
    <w:tmpl w:val="B6F46448"/>
    <w:lvl w:ilvl="0" w:tplc="BA04D9D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EE7"/>
    <w:rsid w:val="0004424F"/>
    <w:rsid w:val="00097791"/>
    <w:rsid w:val="000B153C"/>
    <w:rsid w:val="000E3111"/>
    <w:rsid w:val="00104528"/>
    <w:rsid w:val="001B4470"/>
    <w:rsid w:val="004743D2"/>
    <w:rsid w:val="004D1DB4"/>
    <w:rsid w:val="005045A6"/>
    <w:rsid w:val="00597CC8"/>
    <w:rsid w:val="00605417"/>
    <w:rsid w:val="0063725E"/>
    <w:rsid w:val="0072429C"/>
    <w:rsid w:val="00747EE7"/>
    <w:rsid w:val="00765EE9"/>
    <w:rsid w:val="007D15B6"/>
    <w:rsid w:val="008939B6"/>
    <w:rsid w:val="008A110D"/>
    <w:rsid w:val="008A3A16"/>
    <w:rsid w:val="008B294D"/>
    <w:rsid w:val="00903FB9"/>
    <w:rsid w:val="00910A62"/>
    <w:rsid w:val="00911D1C"/>
    <w:rsid w:val="00A17133"/>
    <w:rsid w:val="00A51C91"/>
    <w:rsid w:val="00AC2F89"/>
    <w:rsid w:val="00B10022"/>
    <w:rsid w:val="00B678B7"/>
    <w:rsid w:val="00B81B8A"/>
    <w:rsid w:val="00BD31DF"/>
    <w:rsid w:val="00C85752"/>
    <w:rsid w:val="00D50D32"/>
    <w:rsid w:val="00DC11BF"/>
    <w:rsid w:val="00E501BF"/>
    <w:rsid w:val="00E56011"/>
    <w:rsid w:val="00E71B34"/>
    <w:rsid w:val="00E740FA"/>
    <w:rsid w:val="00F0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76C931"/>
  <w15:docId w15:val="{041F13DB-410F-4C2E-9BAA-A179F37F9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7E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2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429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42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429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雲林縣政府教育處兒童權利公約宣導執行成果表</dc:title>
  <dc:subject/>
  <dc:creator>周芷儀</dc:creator>
  <cp:keywords/>
  <dc:description/>
  <cp:lastModifiedBy>中 蔡</cp:lastModifiedBy>
  <cp:revision>3</cp:revision>
  <dcterms:created xsi:type="dcterms:W3CDTF">2021-07-26T01:59:00Z</dcterms:created>
  <dcterms:modified xsi:type="dcterms:W3CDTF">2021-07-26T02:04:00Z</dcterms:modified>
</cp:coreProperties>
</file>