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858AF5" w14:textId="01E1AFDC" w:rsidR="00B76F74" w:rsidRPr="001D2903" w:rsidRDefault="00B76F74" w:rsidP="0055752F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1D2903">
        <w:rPr>
          <w:rFonts w:ascii="標楷體" w:eastAsia="標楷體" w:hAnsi="標楷體" w:hint="eastAsia"/>
          <w:b/>
          <w:sz w:val="32"/>
          <w:szCs w:val="32"/>
        </w:rPr>
        <w:t>苗栗縣泰興國小10</w:t>
      </w:r>
      <w:r w:rsidR="00D42A2D">
        <w:rPr>
          <w:rFonts w:ascii="標楷體" w:eastAsia="標楷體" w:hAnsi="標楷體" w:hint="eastAsia"/>
          <w:b/>
          <w:sz w:val="32"/>
          <w:szCs w:val="32"/>
        </w:rPr>
        <w:t>9</w:t>
      </w:r>
      <w:r w:rsidR="00D32270" w:rsidRPr="001D2903">
        <w:rPr>
          <w:rFonts w:ascii="標楷體" w:eastAsia="標楷體" w:hAnsi="標楷體" w:hint="eastAsia"/>
          <w:b/>
          <w:sz w:val="32"/>
          <w:szCs w:val="32"/>
        </w:rPr>
        <w:t>學年度</w:t>
      </w:r>
      <w:r w:rsidRPr="001D2903">
        <w:rPr>
          <w:rFonts w:ascii="標楷體" w:eastAsia="標楷體" w:hAnsi="標楷體" w:hint="eastAsia"/>
          <w:b/>
          <w:sz w:val="32"/>
          <w:szCs w:val="32"/>
        </w:rPr>
        <w:t>藝術深耕成果</w:t>
      </w:r>
      <w:proofErr w:type="gramStart"/>
      <w:r w:rsidR="00D32270" w:rsidRPr="001D2903">
        <w:rPr>
          <w:rFonts w:ascii="標楷體" w:eastAsia="標楷體" w:hAnsi="標楷體"/>
          <w:b/>
          <w:sz w:val="32"/>
          <w:szCs w:val="32"/>
        </w:rPr>
        <w:t>—</w:t>
      </w:r>
      <w:proofErr w:type="gramEnd"/>
      <w:r w:rsidR="00D32270" w:rsidRPr="001D2903">
        <w:rPr>
          <w:rFonts w:ascii="標楷體" w:eastAsia="標楷體" w:hAnsi="標楷體" w:hint="eastAsia"/>
          <w:b/>
          <w:sz w:val="32"/>
          <w:szCs w:val="32"/>
        </w:rPr>
        <w:t>師資聘用情形</w:t>
      </w:r>
    </w:p>
    <w:p w14:paraId="12307D7F" w14:textId="77777777" w:rsidR="00B76F74" w:rsidRPr="001D2903" w:rsidRDefault="006F3732">
      <w:pPr>
        <w:rPr>
          <w:rFonts w:ascii="標楷體" w:eastAsia="標楷體" w:hAnsi="標楷體"/>
          <w:sz w:val="32"/>
          <w:szCs w:val="32"/>
        </w:rPr>
      </w:pPr>
      <w:r w:rsidRPr="001D2903">
        <w:rPr>
          <w:rFonts w:ascii="標楷體" w:eastAsia="標楷體" w:hAnsi="標楷體" w:hint="eastAsia"/>
          <w:sz w:val="32"/>
          <w:szCs w:val="32"/>
        </w:rPr>
        <w:t>一、師資聘用: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96"/>
        <w:gridCol w:w="2274"/>
        <w:gridCol w:w="4326"/>
      </w:tblGrid>
      <w:tr w:rsidR="006D78E7" w:rsidRPr="00A040F9" w14:paraId="18A26974" w14:textId="765AD6E3" w:rsidTr="0050789E">
        <w:tc>
          <w:tcPr>
            <w:tcW w:w="1696" w:type="dxa"/>
          </w:tcPr>
          <w:p w14:paraId="694B3638" w14:textId="77777777" w:rsidR="00166819" w:rsidRPr="0055752F" w:rsidRDefault="00166819" w:rsidP="00B76F74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 w:rsidRPr="0055752F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課程</w:t>
            </w:r>
          </w:p>
        </w:tc>
        <w:tc>
          <w:tcPr>
            <w:tcW w:w="2274" w:type="dxa"/>
          </w:tcPr>
          <w:p w14:paraId="056BEE52" w14:textId="77777777" w:rsidR="00166819" w:rsidRPr="0055752F" w:rsidRDefault="00166819" w:rsidP="00B76F74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 w:rsidRPr="0055752F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聘任講師</w:t>
            </w:r>
          </w:p>
        </w:tc>
        <w:tc>
          <w:tcPr>
            <w:tcW w:w="4326" w:type="dxa"/>
          </w:tcPr>
          <w:p w14:paraId="15F2B87B" w14:textId="4C228DE7" w:rsidR="00166819" w:rsidRPr="0055752F" w:rsidRDefault="00166819" w:rsidP="00B76F74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授課照片</w:t>
            </w:r>
          </w:p>
        </w:tc>
      </w:tr>
      <w:tr w:rsidR="006D78E7" w:rsidRPr="00A040F9" w14:paraId="7BE3F247" w14:textId="77777777" w:rsidTr="0050789E">
        <w:tc>
          <w:tcPr>
            <w:tcW w:w="1696" w:type="dxa"/>
            <w:vMerge w:val="restart"/>
            <w:vAlign w:val="center"/>
          </w:tcPr>
          <w:p w14:paraId="63B93B61" w14:textId="0EEEA4DB" w:rsidR="004D0EC0" w:rsidRPr="0055752F" w:rsidRDefault="004D0EC0" w:rsidP="0016681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 w:rsidRPr="0055752F">
              <w:rPr>
                <w:rFonts w:ascii="標楷體" w:eastAsia="標楷體" w:hAnsi="標楷體" w:hint="eastAsia"/>
                <w:bCs/>
                <w:sz w:val="28"/>
                <w:szCs w:val="28"/>
              </w:rPr>
              <w:t>表演</w:t>
            </w:r>
            <w:r w:rsidRPr="0055752F">
              <w:rPr>
                <w:rFonts w:ascii="標楷體" w:eastAsia="標楷體" w:hAnsi="標楷體" w:hint="eastAsia"/>
                <w:sz w:val="28"/>
                <w:szCs w:val="28"/>
              </w:rPr>
              <w:t>藝術</w:t>
            </w:r>
          </w:p>
        </w:tc>
        <w:tc>
          <w:tcPr>
            <w:tcW w:w="2274" w:type="dxa"/>
            <w:vAlign w:val="center"/>
          </w:tcPr>
          <w:p w14:paraId="5427D3A6" w14:textId="34079513" w:rsidR="004D0EC0" w:rsidRPr="00E30216" w:rsidRDefault="00E30216" w:rsidP="00B76F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0216">
              <w:rPr>
                <w:rFonts w:ascii="標楷體" w:eastAsia="標楷體" w:hAnsi="標楷體" w:hint="eastAsia"/>
                <w:sz w:val="28"/>
                <w:szCs w:val="28"/>
              </w:rPr>
              <w:t>鄭保雄</w:t>
            </w:r>
            <w:bookmarkStart w:id="0" w:name="_GoBack"/>
            <w:bookmarkEnd w:id="0"/>
          </w:p>
        </w:tc>
        <w:tc>
          <w:tcPr>
            <w:tcW w:w="4326" w:type="dxa"/>
          </w:tcPr>
          <w:p w14:paraId="16EF7839" w14:textId="5BFD7585" w:rsidR="004D0EC0" w:rsidRDefault="00823835" w:rsidP="00B76F74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 wp14:anchorId="25925419" wp14:editId="69A747D8">
                  <wp:extent cx="2408400" cy="13536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N542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00" cy="135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8E7" w:rsidRPr="00B76F74" w14:paraId="3C65915E" w14:textId="1B9BFD75" w:rsidTr="0050789E">
        <w:tc>
          <w:tcPr>
            <w:tcW w:w="1696" w:type="dxa"/>
            <w:vMerge/>
            <w:vAlign w:val="center"/>
          </w:tcPr>
          <w:p w14:paraId="29B43A51" w14:textId="2FF2C14E" w:rsidR="004D0EC0" w:rsidRPr="0055752F" w:rsidRDefault="004D0EC0" w:rsidP="001668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74" w:type="dxa"/>
            <w:vAlign w:val="center"/>
          </w:tcPr>
          <w:p w14:paraId="022E1197" w14:textId="757CC009" w:rsidR="004D0EC0" w:rsidRPr="0055752F" w:rsidRDefault="004D0EC0" w:rsidP="001668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謝金雄</w:t>
            </w:r>
          </w:p>
        </w:tc>
        <w:tc>
          <w:tcPr>
            <w:tcW w:w="4326" w:type="dxa"/>
          </w:tcPr>
          <w:p w14:paraId="4A5742E0" w14:textId="360397AF" w:rsidR="004D0EC0" w:rsidRDefault="005C66A6" w:rsidP="00B76F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2DEEA71" wp14:editId="0084D840">
                  <wp:extent cx="2428875" cy="120967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905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8E7" w:rsidRPr="00B76F74" w14:paraId="1E4690C1" w14:textId="77777777" w:rsidTr="0050789E">
        <w:tc>
          <w:tcPr>
            <w:tcW w:w="1696" w:type="dxa"/>
            <w:vMerge/>
          </w:tcPr>
          <w:p w14:paraId="1B43D309" w14:textId="77777777" w:rsidR="004D0EC0" w:rsidRPr="0055752F" w:rsidRDefault="004D0EC0" w:rsidP="00A040F9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2274" w:type="dxa"/>
            <w:vAlign w:val="center"/>
          </w:tcPr>
          <w:p w14:paraId="1403CE89" w14:textId="79EA22AD" w:rsidR="004D0EC0" w:rsidRDefault="004D0EC0" w:rsidP="00B76F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5752F">
              <w:rPr>
                <w:rFonts w:ascii="標楷體" w:eastAsia="標楷體" w:hAnsi="標楷體" w:hint="eastAsia"/>
                <w:sz w:val="28"/>
                <w:szCs w:val="28"/>
              </w:rPr>
              <w:t>梁瀚渝</w:t>
            </w:r>
          </w:p>
        </w:tc>
        <w:tc>
          <w:tcPr>
            <w:tcW w:w="4326" w:type="dxa"/>
          </w:tcPr>
          <w:p w14:paraId="711719D2" w14:textId="27B960AD" w:rsidR="004D0EC0" w:rsidRDefault="006D78E7" w:rsidP="00B76F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DBE86B2" wp14:editId="614216D4">
                  <wp:extent cx="2406015" cy="1333109"/>
                  <wp:effectExtent l="0" t="0" r="0" b="63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182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462" cy="134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8E7" w:rsidRPr="00B76F74" w14:paraId="4578FD55" w14:textId="77777777" w:rsidTr="0050789E">
        <w:tc>
          <w:tcPr>
            <w:tcW w:w="1696" w:type="dxa"/>
            <w:vMerge/>
          </w:tcPr>
          <w:p w14:paraId="5EE2957E" w14:textId="77777777" w:rsidR="004D0EC0" w:rsidRPr="0055752F" w:rsidRDefault="004D0EC0" w:rsidP="00A040F9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2274" w:type="dxa"/>
            <w:vAlign w:val="center"/>
          </w:tcPr>
          <w:p w14:paraId="358DFC02" w14:textId="447CD173" w:rsidR="004D0EC0" w:rsidRDefault="006D78E7" w:rsidP="00B76F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梁欣茹</w:t>
            </w:r>
          </w:p>
        </w:tc>
        <w:tc>
          <w:tcPr>
            <w:tcW w:w="4326" w:type="dxa"/>
          </w:tcPr>
          <w:p w14:paraId="2309AE86" w14:textId="7D657E90" w:rsidR="004D0EC0" w:rsidRDefault="005C66A6" w:rsidP="00B76F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9B560CF" wp14:editId="46397D15">
                  <wp:extent cx="2466975" cy="1352550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191017_1335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8E7" w:rsidRPr="00B76F74" w14:paraId="2B7FADF3" w14:textId="10AD6F42" w:rsidTr="00131730">
        <w:tc>
          <w:tcPr>
            <w:tcW w:w="1696" w:type="dxa"/>
            <w:vMerge w:val="restart"/>
            <w:vAlign w:val="center"/>
          </w:tcPr>
          <w:p w14:paraId="1F868FE1" w14:textId="77777777" w:rsidR="00F4652E" w:rsidRPr="0055752F" w:rsidRDefault="00F4652E" w:rsidP="00A040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5752F">
              <w:rPr>
                <w:rFonts w:ascii="標楷體" w:eastAsia="標楷體" w:hAnsi="標楷體" w:hint="eastAsia"/>
                <w:sz w:val="28"/>
                <w:szCs w:val="28"/>
              </w:rPr>
              <w:t>串珠與編織</w:t>
            </w:r>
          </w:p>
        </w:tc>
        <w:tc>
          <w:tcPr>
            <w:tcW w:w="2274" w:type="dxa"/>
            <w:vAlign w:val="center"/>
          </w:tcPr>
          <w:p w14:paraId="084A7539" w14:textId="77777777" w:rsidR="00F4652E" w:rsidRPr="0055752F" w:rsidRDefault="00F4652E" w:rsidP="00B76F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5752F">
              <w:rPr>
                <w:rFonts w:ascii="標楷體" w:eastAsia="標楷體" w:hAnsi="標楷體" w:hint="eastAsia"/>
                <w:sz w:val="28"/>
                <w:szCs w:val="28"/>
              </w:rPr>
              <w:t>林美貞</w:t>
            </w:r>
          </w:p>
        </w:tc>
        <w:tc>
          <w:tcPr>
            <w:tcW w:w="4326" w:type="dxa"/>
          </w:tcPr>
          <w:p w14:paraId="6891EF52" w14:textId="19E28C07" w:rsidR="00F4652E" w:rsidRPr="0055752F" w:rsidRDefault="009D26E5" w:rsidP="00B76F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322A191" wp14:editId="1DBF587E">
                  <wp:extent cx="2437130" cy="1323975"/>
                  <wp:effectExtent l="0" t="0" r="127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N484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227" cy="133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8E7" w:rsidRPr="00B76F74" w14:paraId="02BD8520" w14:textId="77777777" w:rsidTr="00131730">
        <w:tc>
          <w:tcPr>
            <w:tcW w:w="1696" w:type="dxa"/>
            <w:vMerge/>
            <w:vAlign w:val="center"/>
          </w:tcPr>
          <w:p w14:paraId="7B8F4AB4" w14:textId="77777777" w:rsidR="00F4652E" w:rsidRPr="0055752F" w:rsidRDefault="00F4652E" w:rsidP="00A040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74" w:type="dxa"/>
            <w:vAlign w:val="center"/>
          </w:tcPr>
          <w:p w14:paraId="4331CB09" w14:textId="646A03E7" w:rsidR="00F4652E" w:rsidRPr="0055752F" w:rsidRDefault="001A336B" w:rsidP="00B76F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游</w:t>
            </w:r>
            <w:r w:rsidR="00F4652E">
              <w:rPr>
                <w:rFonts w:ascii="標楷體" w:eastAsia="標楷體" w:hAnsi="標楷體" w:hint="eastAsia"/>
                <w:sz w:val="28"/>
                <w:szCs w:val="28"/>
              </w:rPr>
              <w:t>莉蓮</w:t>
            </w:r>
          </w:p>
        </w:tc>
        <w:tc>
          <w:tcPr>
            <w:tcW w:w="4326" w:type="dxa"/>
          </w:tcPr>
          <w:p w14:paraId="6846E49F" w14:textId="7ED4E509" w:rsidR="00F4652E" w:rsidRPr="0055752F" w:rsidRDefault="00DB6459" w:rsidP="00B76F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86383CE" wp14:editId="01980FE6">
                  <wp:extent cx="2218556" cy="13525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2019070909223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78" cy="136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8E7" w:rsidRPr="00B76F74" w14:paraId="4E35A0E2" w14:textId="41970D68" w:rsidTr="00131730">
        <w:tc>
          <w:tcPr>
            <w:tcW w:w="1696" w:type="dxa"/>
            <w:vMerge w:val="restart"/>
            <w:vAlign w:val="center"/>
          </w:tcPr>
          <w:p w14:paraId="5C411D7D" w14:textId="77777777" w:rsidR="00166819" w:rsidRPr="0055752F" w:rsidRDefault="00166819" w:rsidP="001668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5752F">
              <w:rPr>
                <w:rFonts w:ascii="標楷體" w:eastAsia="標楷體" w:hAnsi="標楷體" w:hint="eastAsia"/>
                <w:sz w:val="28"/>
                <w:szCs w:val="28"/>
              </w:rPr>
              <w:t>傳統古調</w:t>
            </w:r>
          </w:p>
        </w:tc>
        <w:tc>
          <w:tcPr>
            <w:tcW w:w="2274" w:type="dxa"/>
            <w:vAlign w:val="center"/>
          </w:tcPr>
          <w:p w14:paraId="491538EC" w14:textId="130064B4" w:rsidR="00166819" w:rsidRPr="0055752F" w:rsidRDefault="00166819" w:rsidP="001668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郭正光</w:t>
            </w:r>
          </w:p>
        </w:tc>
        <w:tc>
          <w:tcPr>
            <w:tcW w:w="4326" w:type="dxa"/>
          </w:tcPr>
          <w:p w14:paraId="5AEA28D8" w14:textId="1DD5FDEB" w:rsidR="00166819" w:rsidRDefault="006F239C" w:rsidP="00B76F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57AE89A" wp14:editId="33A2F0DB">
                  <wp:extent cx="2285365" cy="1228725"/>
                  <wp:effectExtent l="0" t="0" r="63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144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552" cy="123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8E7" w:rsidRPr="00B76F74" w14:paraId="5B758B68" w14:textId="77777777" w:rsidTr="00131730">
        <w:tc>
          <w:tcPr>
            <w:tcW w:w="1696" w:type="dxa"/>
            <w:vMerge/>
            <w:vAlign w:val="center"/>
          </w:tcPr>
          <w:p w14:paraId="75133B40" w14:textId="77777777" w:rsidR="00166819" w:rsidRPr="0055752F" w:rsidRDefault="00166819" w:rsidP="00A040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74" w:type="dxa"/>
            <w:vAlign w:val="center"/>
          </w:tcPr>
          <w:p w14:paraId="7DD4F0F2" w14:textId="56433C3B" w:rsidR="00166819" w:rsidRDefault="00166819" w:rsidP="00B76F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楊忠義</w:t>
            </w:r>
          </w:p>
        </w:tc>
        <w:tc>
          <w:tcPr>
            <w:tcW w:w="4326" w:type="dxa"/>
          </w:tcPr>
          <w:p w14:paraId="6D2C66ED" w14:textId="2E2750CF" w:rsidR="00166819" w:rsidRDefault="006F239C" w:rsidP="00B76F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553D51D" wp14:editId="2454E498">
                  <wp:extent cx="2391410" cy="1295400"/>
                  <wp:effectExtent l="0" t="0" r="889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100310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865" cy="129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8E7" w:rsidRPr="00B76F74" w14:paraId="7AE4372F" w14:textId="77777777" w:rsidTr="00131730">
        <w:tc>
          <w:tcPr>
            <w:tcW w:w="1696" w:type="dxa"/>
            <w:vMerge/>
            <w:vAlign w:val="center"/>
          </w:tcPr>
          <w:p w14:paraId="18F54CA1" w14:textId="77777777" w:rsidR="00166819" w:rsidRPr="0055752F" w:rsidRDefault="00166819" w:rsidP="00A040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74" w:type="dxa"/>
            <w:vAlign w:val="center"/>
          </w:tcPr>
          <w:p w14:paraId="15897690" w14:textId="7EE59807" w:rsidR="00166819" w:rsidRDefault="00166819" w:rsidP="00B76F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陳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紜</w:t>
            </w:r>
            <w:proofErr w:type="gramEnd"/>
            <w:r w:rsidRPr="0055752F">
              <w:rPr>
                <w:rFonts w:ascii="標楷體" w:eastAsia="標楷體" w:hAnsi="標楷體" w:hint="eastAsia"/>
                <w:sz w:val="28"/>
                <w:szCs w:val="28"/>
              </w:rPr>
              <w:t>蓉</w:t>
            </w:r>
          </w:p>
        </w:tc>
        <w:tc>
          <w:tcPr>
            <w:tcW w:w="4326" w:type="dxa"/>
          </w:tcPr>
          <w:p w14:paraId="55961D05" w14:textId="0ED064F0" w:rsidR="00166819" w:rsidRDefault="006F239C" w:rsidP="00B76F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BBD027B" wp14:editId="321E2BD9">
                  <wp:extent cx="2419350" cy="13144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未命名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013" cy="131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8E7" w:rsidRPr="00A040F9" w14:paraId="6969404F" w14:textId="642DCD0B" w:rsidTr="00131730">
        <w:tc>
          <w:tcPr>
            <w:tcW w:w="1696" w:type="dxa"/>
            <w:vMerge w:val="restart"/>
            <w:vAlign w:val="center"/>
          </w:tcPr>
          <w:p w14:paraId="7A69CE32" w14:textId="77777777" w:rsidR="006D78E7" w:rsidRPr="0055752F" w:rsidRDefault="006D78E7" w:rsidP="00A040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5752F">
              <w:rPr>
                <w:rFonts w:ascii="標楷體" w:eastAsia="標楷體" w:hAnsi="標楷體" w:hint="eastAsia"/>
                <w:sz w:val="28"/>
                <w:szCs w:val="28"/>
              </w:rPr>
              <w:t>傳統打擊樂</w:t>
            </w:r>
          </w:p>
        </w:tc>
        <w:tc>
          <w:tcPr>
            <w:tcW w:w="2274" w:type="dxa"/>
            <w:vAlign w:val="center"/>
          </w:tcPr>
          <w:p w14:paraId="48185B09" w14:textId="709C593A" w:rsidR="006D78E7" w:rsidRPr="0055752F" w:rsidRDefault="006D78E7" w:rsidP="00A040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陳志光</w:t>
            </w:r>
          </w:p>
        </w:tc>
        <w:tc>
          <w:tcPr>
            <w:tcW w:w="4326" w:type="dxa"/>
          </w:tcPr>
          <w:p w14:paraId="4C201263" w14:textId="0EE0BADA" w:rsidR="006D78E7" w:rsidRPr="0055752F" w:rsidRDefault="006D78E7" w:rsidP="00A040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E6CE428" wp14:editId="5BCC62BF">
                  <wp:extent cx="2416385" cy="1439545"/>
                  <wp:effectExtent l="0" t="0" r="3175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016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583" cy="144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8E7" w:rsidRPr="00A040F9" w14:paraId="2523097C" w14:textId="77777777" w:rsidTr="00131730">
        <w:tc>
          <w:tcPr>
            <w:tcW w:w="1696" w:type="dxa"/>
            <w:vMerge/>
            <w:vAlign w:val="center"/>
          </w:tcPr>
          <w:p w14:paraId="78B3CD7A" w14:textId="77777777" w:rsidR="006D78E7" w:rsidRPr="0055752F" w:rsidRDefault="006D78E7" w:rsidP="00A040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74" w:type="dxa"/>
            <w:vAlign w:val="center"/>
          </w:tcPr>
          <w:p w14:paraId="24DEBBAE" w14:textId="653236B3" w:rsidR="006D78E7" w:rsidRDefault="006D78E7" w:rsidP="00A040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簡愛玉</w:t>
            </w:r>
          </w:p>
        </w:tc>
        <w:tc>
          <w:tcPr>
            <w:tcW w:w="4326" w:type="dxa"/>
          </w:tcPr>
          <w:p w14:paraId="0FD2CD84" w14:textId="3F84C590" w:rsidR="006D78E7" w:rsidRDefault="006D78E7" w:rsidP="00A040F9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39BFC74" wp14:editId="2180EBDC">
                  <wp:extent cx="2476500" cy="154495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013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966" cy="155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D500F4" w14:textId="77777777" w:rsidR="00B76F74" w:rsidRPr="001D2903" w:rsidRDefault="00B76F74">
      <w:pPr>
        <w:rPr>
          <w:rFonts w:ascii="標楷體" w:eastAsia="標楷體" w:hAnsi="標楷體"/>
          <w:sz w:val="28"/>
          <w:szCs w:val="28"/>
        </w:rPr>
      </w:pPr>
    </w:p>
    <w:p w14:paraId="1ECDE148" w14:textId="35700ABF" w:rsidR="006F3732" w:rsidRPr="001D2903" w:rsidRDefault="006F3732">
      <w:pPr>
        <w:rPr>
          <w:rFonts w:ascii="標楷體" w:eastAsia="標楷體" w:hAnsi="標楷體"/>
          <w:sz w:val="32"/>
          <w:szCs w:val="32"/>
        </w:rPr>
      </w:pPr>
      <w:r w:rsidRPr="001D2903">
        <w:rPr>
          <w:rFonts w:ascii="標楷體" w:eastAsia="標楷體" w:hAnsi="標楷體" w:hint="eastAsia"/>
          <w:sz w:val="32"/>
          <w:szCs w:val="32"/>
        </w:rPr>
        <w:t>二、師資介紹:</w:t>
      </w:r>
    </w:p>
    <w:p w14:paraId="36E502E3" w14:textId="47659D23" w:rsidR="00735D97" w:rsidRPr="006039FA" w:rsidRDefault="006F3732" w:rsidP="006F3732">
      <w:pPr>
        <w:rPr>
          <w:rFonts w:ascii="標楷體" w:eastAsia="標楷體" w:hAnsi="標楷體"/>
          <w:sz w:val="28"/>
          <w:szCs w:val="28"/>
        </w:rPr>
      </w:pPr>
      <w:r w:rsidRPr="006039FA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6039FA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6039FA">
        <w:rPr>
          <w:rFonts w:ascii="標楷體" w:eastAsia="標楷體" w:hAnsi="標楷體" w:hint="eastAsia"/>
          <w:sz w:val="28"/>
          <w:szCs w:val="28"/>
        </w:rPr>
        <w:t>)</w:t>
      </w:r>
      <w:r w:rsidR="00735D97" w:rsidRPr="006039FA">
        <w:rPr>
          <w:rFonts w:ascii="標楷體" w:eastAsia="標楷體" w:hAnsi="標楷體" w:hint="eastAsia"/>
          <w:sz w:val="28"/>
          <w:szCs w:val="28"/>
        </w:rPr>
        <w:t>郭正光頭目</w:t>
      </w:r>
    </w:p>
    <w:p w14:paraId="204A2407" w14:textId="09E3988D" w:rsidR="00735D97" w:rsidRPr="006039FA" w:rsidRDefault="00CC7BA0" w:rsidP="006F3732">
      <w:pPr>
        <w:rPr>
          <w:rFonts w:ascii="標楷體" w:eastAsia="標楷體" w:hAnsi="標楷體"/>
          <w:sz w:val="26"/>
          <w:szCs w:val="26"/>
        </w:rPr>
      </w:pPr>
      <w:r w:rsidRPr="006039FA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6039FA">
        <w:rPr>
          <w:rFonts w:ascii="標楷體" w:eastAsia="標楷體" w:hAnsi="標楷體" w:hint="eastAsia"/>
          <w:sz w:val="26"/>
          <w:szCs w:val="26"/>
        </w:rPr>
        <w:t xml:space="preserve"> 為本校中興村泰雅族部落頭目，除了熟悉許多泰雅族文化中，更擅長古調文化之教學與傳承。在泰</w:t>
      </w:r>
      <w:proofErr w:type="gramStart"/>
      <w:r w:rsidRPr="006039FA">
        <w:rPr>
          <w:rFonts w:ascii="標楷體" w:eastAsia="標楷體" w:hAnsi="標楷體" w:hint="eastAsia"/>
          <w:sz w:val="26"/>
          <w:szCs w:val="26"/>
        </w:rPr>
        <w:t>雅族古調</w:t>
      </w:r>
      <w:proofErr w:type="gramEnd"/>
      <w:r w:rsidRPr="006039FA">
        <w:rPr>
          <w:rFonts w:ascii="標楷體" w:eastAsia="標楷體" w:hAnsi="標楷體" w:hint="eastAsia"/>
          <w:sz w:val="26"/>
          <w:szCs w:val="26"/>
        </w:rPr>
        <w:t>逐漸流逝的時代中，郭頭目致力於</w:t>
      </w:r>
      <w:r w:rsidR="00FF6719" w:rsidRPr="006039FA">
        <w:rPr>
          <w:rFonts w:ascii="標楷體" w:eastAsia="標楷體" w:hAnsi="標楷體" w:hint="eastAsia"/>
          <w:sz w:val="26"/>
          <w:szCs w:val="26"/>
        </w:rPr>
        <w:t>文化之</w:t>
      </w:r>
      <w:r w:rsidRPr="006039FA">
        <w:rPr>
          <w:rFonts w:ascii="標楷體" w:eastAsia="標楷體" w:hAnsi="標楷體" w:hint="eastAsia"/>
          <w:sz w:val="26"/>
          <w:szCs w:val="26"/>
        </w:rPr>
        <w:t>重振與</w:t>
      </w:r>
      <w:r w:rsidR="00FF6719" w:rsidRPr="006039FA">
        <w:rPr>
          <w:rFonts w:ascii="標楷體" w:eastAsia="標楷體" w:hAnsi="標楷體" w:hint="eastAsia"/>
          <w:sz w:val="26"/>
          <w:szCs w:val="26"/>
        </w:rPr>
        <w:t>復興，多次為泰安鄉公所與原住民地區文教機構受邀擔任古調講師。</w:t>
      </w:r>
    </w:p>
    <w:p w14:paraId="7866D7C2" w14:textId="3BD1A339" w:rsidR="00735D97" w:rsidRPr="006039FA" w:rsidRDefault="00735D97" w:rsidP="00735D97">
      <w:pPr>
        <w:rPr>
          <w:rFonts w:ascii="標楷體" w:eastAsia="標楷體" w:hAnsi="標楷體"/>
          <w:sz w:val="28"/>
          <w:szCs w:val="28"/>
        </w:rPr>
      </w:pPr>
      <w:r w:rsidRPr="006039FA">
        <w:rPr>
          <w:rFonts w:ascii="標楷體" w:eastAsia="標楷體" w:hAnsi="標楷體" w:hint="eastAsia"/>
          <w:sz w:val="28"/>
          <w:szCs w:val="28"/>
        </w:rPr>
        <w:t>(</w:t>
      </w:r>
      <w:r w:rsidR="00255155" w:rsidRPr="006039FA">
        <w:rPr>
          <w:rFonts w:ascii="標楷體" w:eastAsia="標楷體" w:hAnsi="標楷體" w:hint="eastAsia"/>
          <w:sz w:val="28"/>
          <w:szCs w:val="28"/>
        </w:rPr>
        <w:t>二</w:t>
      </w:r>
      <w:r w:rsidRPr="006039FA">
        <w:rPr>
          <w:rFonts w:ascii="標楷體" w:eastAsia="標楷體" w:hAnsi="標楷體" w:hint="eastAsia"/>
          <w:sz w:val="28"/>
          <w:szCs w:val="28"/>
        </w:rPr>
        <w:t>)楊忠義副頭目</w:t>
      </w:r>
    </w:p>
    <w:p w14:paraId="70D461C1" w14:textId="503B6A3A" w:rsidR="00735D97" w:rsidRPr="006039FA" w:rsidRDefault="00FF6719" w:rsidP="006F3732">
      <w:pPr>
        <w:rPr>
          <w:rFonts w:ascii="標楷體" w:eastAsia="標楷體" w:hAnsi="標楷體"/>
          <w:sz w:val="26"/>
          <w:szCs w:val="26"/>
        </w:rPr>
      </w:pPr>
      <w:r w:rsidRPr="006039FA">
        <w:rPr>
          <w:rFonts w:ascii="標楷體" w:eastAsia="標楷體" w:hAnsi="標楷體" w:hint="eastAsia"/>
          <w:sz w:val="28"/>
          <w:szCs w:val="28"/>
        </w:rPr>
        <w:t xml:space="preserve">  </w:t>
      </w:r>
      <w:r w:rsidRPr="006039FA">
        <w:rPr>
          <w:rFonts w:ascii="標楷體" w:eastAsia="標楷體" w:hAnsi="標楷體" w:hint="eastAsia"/>
          <w:sz w:val="26"/>
          <w:szCs w:val="26"/>
        </w:rPr>
        <w:t xml:space="preserve"> 為泰安鄉象鼻村麻比</w:t>
      </w:r>
      <w:proofErr w:type="gramStart"/>
      <w:r w:rsidRPr="006039FA">
        <w:rPr>
          <w:rFonts w:ascii="標楷體" w:eastAsia="標楷體" w:hAnsi="標楷體" w:hint="eastAsia"/>
          <w:sz w:val="26"/>
          <w:szCs w:val="26"/>
        </w:rPr>
        <w:t>浩</w:t>
      </w:r>
      <w:proofErr w:type="gramEnd"/>
      <w:r w:rsidRPr="006039FA">
        <w:rPr>
          <w:rFonts w:ascii="標楷體" w:eastAsia="標楷體" w:hAnsi="標楷體" w:hint="eastAsia"/>
          <w:sz w:val="26"/>
          <w:szCs w:val="26"/>
        </w:rPr>
        <w:t>部落副頭目。年輕時投入泰雅文化學習，經年耳濡目染與潛心學習後，受到部落頭目認可，成為部落副頭目。楊老師為退休教師，不僅深諳教學方法與理論外，也擅長泰</w:t>
      </w:r>
      <w:proofErr w:type="gramStart"/>
      <w:r w:rsidRPr="006039FA">
        <w:rPr>
          <w:rFonts w:ascii="標楷體" w:eastAsia="標楷體" w:hAnsi="標楷體" w:hint="eastAsia"/>
          <w:sz w:val="26"/>
          <w:szCs w:val="26"/>
        </w:rPr>
        <w:t>雅族古調</w:t>
      </w:r>
      <w:proofErr w:type="gramEnd"/>
      <w:r w:rsidRPr="006039FA">
        <w:rPr>
          <w:rFonts w:ascii="標楷體" w:eastAsia="標楷體" w:hAnsi="標楷體" w:hint="eastAsia"/>
          <w:sz w:val="26"/>
          <w:szCs w:val="26"/>
        </w:rPr>
        <w:t>文化，在泰安鄉兩年一次的</w:t>
      </w:r>
      <w:proofErr w:type="gramStart"/>
      <w:r w:rsidRPr="006039FA">
        <w:rPr>
          <w:rFonts w:ascii="標楷體" w:eastAsia="標楷體" w:hAnsi="標楷體" w:hint="eastAsia"/>
          <w:sz w:val="26"/>
          <w:szCs w:val="26"/>
        </w:rPr>
        <w:t>文化祭中</w:t>
      </w:r>
      <w:proofErr w:type="gramEnd"/>
      <w:r w:rsidRPr="006039FA">
        <w:rPr>
          <w:rFonts w:ascii="標楷體" w:eastAsia="標楷體" w:hAnsi="標楷體" w:hint="eastAsia"/>
          <w:sz w:val="26"/>
          <w:szCs w:val="26"/>
        </w:rPr>
        <w:t>皆擔任領唱角色，本校亦非常榮幸能邀請楊老師莉校教學。</w:t>
      </w:r>
    </w:p>
    <w:p w14:paraId="1DD10640" w14:textId="5B397999" w:rsidR="00255155" w:rsidRPr="006039FA" w:rsidRDefault="00735D97" w:rsidP="006F3732">
      <w:pPr>
        <w:rPr>
          <w:rFonts w:ascii="標楷體" w:eastAsia="標楷體" w:hAnsi="標楷體"/>
          <w:sz w:val="28"/>
          <w:szCs w:val="28"/>
        </w:rPr>
      </w:pPr>
      <w:r w:rsidRPr="006039FA">
        <w:rPr>
          <w:rFonts w:ascii="標楷體" w:eastAsia="標楷體" w:hAnsi="標楷體" w:hint="eastAsia"/>
          <w:sz w:val="28"/>
          <w:szCs w:val="28"/>
        </w:rPr>
        <w:t>（三）</w:t>
      </w:r>
      <w:r w:rsidR="00255155" w:rsidRPr="006039FA">
        <w:rPr>
          <w:rFonts w:ascii="標楷體" w:eastAsia="標楷體" w:hAnsi="標楷體" w:hint="eastAsia"/>
          <w:sz w:val="28"/>
          <w:szCs w:val="28"/>
        </w:rPr>
        <w:t>謝金雄老師</w:t>
      </w:r>
    </w:p>
    <w:p w14:paraId="786FAAB8" w14:textId="4E718B14" w:rsidR="00255155" w:rsidRPr="006039FA" w:rsidRDefault="001C4450" w:rsidP="006F3732">
      <w:pPr>
        <w:rPr>
          <w:rFonts w:ascii="標楷體" w:eastAsia="標楷體" w:hAnsi="標楷體"/>
          <w:sz w:val="26"/>
          <w:szCs w:val="26"/>
        </w:rPr>
      </w:pPr>
      <w:r w:rsidRPr="006039FA">
        <w:rPr>
          <w:rFonts w:ascii="標楷體" w:eastAsia="標楷體" w:hAnsi="標楷體" w:hint="eastAsia"/>
          <w:sz w:val="28"/>
          <w:szCs w:val="28"/>
        </w:rPr>
        <w:t xml:space="preserve">  </w:t>
      </w:r>
      <w:r w:rsidRPr="006039FA">
        <w:rPr>
          <w:rFonts w:ascii="標楷體" w:eastAsia="標楷體" w:hAnsi="標楷體" w:hint="eastAsia"/>
          <w:sz w:val="26"/>
          <w:szCs w:val="26"/>
        </w:rPr>
        <w:t xml:space="preserve">  為部落公認的泰雅族勇士。被稱作勇士必須具備泰雅族文化底蘊與生活技能。謝師尤其熱衷於口簧琴製作與演奏教學，多年擔任苗栗縣原住民族部落大學講師與原住民地區各校文化教師。</w:t>
      </w:r>
    </w:p>
    <w:p w14:paraId="7088063C" w14:textId="5B0CDDAF" w:rsidR="0027741A" w:rsidRPr="006039FA" w:rsidRDefault="0027741A" w:rsidP="006F3732">
      <w:pPr>
        <w:rPr>
          <w:rFonts w:ascii="標楷體" w:eastAsia="標楷體" w:hAnsi="標楷體"/>
          <w:sz w:val="28"/>
          <w:szCs w:val="28"/>
        </w:rPr>
      </w:pPr>
      <w:r w:rsidRPr="006039FA">
        <w:rPr>
          <w:rFonts w:ascii="標楷體" w:eastAsia="標楷體" w:hAnsi="標楷體" w:hint="eastAsia"/>
          <w:sz w:val="28"/>
          <w:szCs w:val="28"/>
        </w:rPr>
        <w:t>(四)鄭保雄老師</w:t>
      </w:r>
    </w:p>
    <w:p w14:paraId="17A15D8A" w14:textId="400EFD4D" w:rsidR="0027741A" w:rsidRPr="006039FA" w:rsidRDefault="0027741A" w:rsidP="006F3732">
      <w:pPr>
        <w:rPr>
          <w:rFonts w:ascii="標楷體" w:eastAsia="標楷體" w:hAnsi="標楷體"/>
          <w:sz w:val="26"/>
          <w:szCs w:val="26"/>
        </w:rPr>
      </w:pPr>
      <w:r w:rsidRPr="006039FA">
        <w:rPr>
          <w:rFonts w:ascii="標楷體" w:eastAsia="標楷體" w:hAnsi="標楷體" w:hint="eastAsia"/>
          <w:sz w:val="28"/>
          <w:szCs w:val="28"/>
        </w:rPr>
        <w:t xml:space="preserve"> </w:t>
      </w:r>
      <w:r w:rsidRPr="006039FA">
        <w:rPr>
          <w:rFonts w:ascii="標楷體" w:eastAsia="標楷體" w:hAnsi="標楷體" w:hint="eastAsia"/>
          <w:sz w:val="26"/>
          <w:szCs w:val="26"/>
        </w:rPr>
        <w:t xml:space="preserve">   </w:t>
      </w:r>
      <w:r w:rsidR="001A336B" w:rsidRPr="006039FA">
        <w:rPr>
          <w:rFonts w:ascii="標楷體" w:eastAsia="標楷體" w:hAnsi="標楷體" w:cs="Arial" w:hint="eastAsia"/>
          <w:color w:val="111111"/>
          <w:sz w:val="26"/>
          <w:szCs w:val="26"/>
          <w:shd w:val="clear" w:color="auto" w:fill="FFFFFF"/>
        </w:rPr>
        <w:t>為國內</w:t>
      </w:r>
      <w:proofErr w:type="gramStart"/>
      <w:r w:rsidR="001A336B" w:rsidRPr="006039FA">
        <w:rPr>
          <w:rFonts w:ascii="標楷體" w:eastAsia="標楷體" w:hAnsi="標楷體" w:cs="Arial" w:hint="eastAsia"/>
          <w:color w:val="111111"/>
          <w:sz w:val="26"/>
          <w:szCs w:val="26"/>
          <w:shd w:val="clear" w:color="auto" w:fill="FFFFFF"/>
        </w:rPr>
        <w:t>國寶級口簧</w:t>
      </w:r>
      <w:proofErr w:type="gramEnd"/>
      <w:r w:rsidR="001A336B" w:rsidRPr="006039FA">
        <w:rPr>
          <w:rFonts w:ascii="標楷體" w:eastAsia="標楷體" w:hAnsi="標楷體" w:cs="Arial" w:hint="eastAsia"/>
          <w:color w:val="111111"/>
          <w:sz w:val="26"/>
          <w:szCs w:val="26"/>
          <w:shd w:val="clear" w:color="auto" w:fill="FFFFFF"/>
        </w:rPr>
        <w:t>琴大師。將</w:t>
      </w:r>
      <w:r w:rsidR="001A336B" w:rsidRPr="006039FA">
        <w:rPr>
          <w:rFonts w:ascii="標楷體" w:eastAsia="標楷體" w:hAnsi="標楷體" w:cs="Arial"/>
          <w:color w:val="111111"/>
          <w:sz w:val="26"/>
          <w:szCs w:val="26"/>
          <w:shd w:val="clear" w:color="auto" w:fill="FFFFFF"/>
        </w:rPr>
        <w:t>泰</w:t>
      </w:r>
      <w:proofErr w:type="gramStart"/>
      <w:r w:rsidR="001A336B" w:rsidRPr="006039FA">
        <w:rPr>
          <w:rFonts w:ascii="標楷體" w:eastAsia="標楷體" w:hAnsi="標楷體" w:cs="Arial"/>
          <w:color w:val="111111"/>
          <w:sz w:val="26"/>
          <w:szCs w:val="26"/>
          <w:shd w:val="clear" w:color="auto" w:fill="FFFFFF"/>
        </w:rPr>
        <w:t>雅族口簧</w:t>
      </w:r>
      <w:proofErr w:type="gramEnd"/>
      <w:r w:rsidR="001A336B" w:rsidRPr="006039FA">
        <w:rPr>
          <w:rFonts w:ascii="標楷體" w:eastAsia="標楷體" w:hAnsi="標楷體" w:cs="Arial"/>
          <w:color w:val="111111"/>
          <w:sz w:val="26"/>
          <w:szCs w:val="26"/>
          <w:shd w:val="clear" w:color="auto" w:fill="FFFFFF"/>
        </w:rPr>
        <w:t>琴文化傳承教導給非原住民、原住民及外國遊客，並於國內許多部落開設狩獵課程及口簧琴文化深耕課程，獨創的</w:t>
      </w:r>
      <w:proofErr w:type="gramStart"/>
      <w:r w:rsidR="001A336B" w:rsidRPr="006039FA">
        <w:rPr>
          <w:rFonts w:ascii="標楷體" w:eastAsia="標楷體" w:hAnsi="標楷體" w:cs="Arial"/>
          <w:color w:val="111111"/>
          <w:sz w:val="26"/>
          <w:szCs w:val="26"/>
          <w:shd w:val="clear" w:color="auto" w:fill="FFFFFF"/>
        </w:rPr>
        <w:t>撥奏式</w:t>
      </w:r>
      <w:proofErr w:type="gramEnd"/>
      <w:r w:rsidR="001A336B" w:rsidRPr="006039FA">
        <w:rPr>
          <w:rFonts w:ascii="標楷體" w:eastAsia="標楷體" w:hAnsi="標楷體" w:cs="Arial"/>
          <w:color w:val="111111"/>
          <w:sz w:val="26"/>
          <w:szCs w:val="26"/>
          <w:shd w:val="clear" w:color="auto" w:fill="FFFFFF"/>
        </w:rPr>
        <w:t>口簧琴並獲台中市政府選為原住民十大伴手禮之一。鄭保雄長期推動原住民發展有傑出貢獻，去年才獲參山國家風景區管理處推薦，榮獲第十四屆原曙獎表揚。</w:t>
      </w:r>
    </w:p>
    <w:p w14:paraId="5B485AB3" w14:textId="73F694C4" w:rsidR="00096903" w:rsidRPr="006039FA" w:rsidRDefault="00255155" w:rsidP="006F3732">
      <w:pPr>
        <w:rPr>
          <w:rFonts w:ascii="標楷體" w:eastAsia="標楷體" w:hAnsi="標楷體"/>
          <w:sz w:val="28"/>
          <w:szCs w:val="28"/>
        </w:rPr>
      </w:pPr>
      <w:r w:rsidRPr="006039FA">
        <w:rPr>
          <w:rFonts w:ascii="標楷體" w:eastAsia="標楷體" w:hAnsi="標楷體" w:hint="eastAsia"/>
          <w:sz w:val="28"/>
          <w:szCs w:val="28"/>
        </w:rPr>
        <w:t>（</w:t>
      </w:r>
      <w:r w:rsidR="001A336B" w:rsidRPr="006039FA">
        <w:rPr>
          <w:rFonts w:ascii="標楷體" w:eastAsia="標楷體" w:hAnsi="標楷體" w:hint="eastAsia"/>
          <w:sz w:val="28"/>
          <w:szCs w:val="28"/>
        </w:rPr>
        <w:t>五</w:t>
      </w:r>
      <w:r w:rsidRPr="006039FA">
        <w:rPr>
          <w:rFonts w:ascii="標楷體" w:eastAsia="標楷體" w:hAnsi="標楷體" w:hint="eastAsia"/>
          <w:sz w:val="28"/>
          <w:szCs w:val="28"/>
        </w:rPr>
        <w:t>）</w:t>
      </w:r>
      <w:r w:rsidR="00096903" w:rsidRPr="006039FA">
        <w:rPr>
          <w:rFonts w:ascii="標楷體" w:eastAsia="標楷體" w:hAnsi="標楷體" w:hint="eastAsia"/>
          <w:sz w:val="28"/>
          <w:szCs w:val="28"/>
        </w:rPr>
        <w:t>梁瀚瑜</w:t>
      </w:r>
      <w:r w:rsidR="006F3732" w:rsidRPr="006039FA">
        <w:rPr>
          <w:rFonts w:ascii="標楷體" w:eastAsia="標楷體" w:hAnsi="標楷體" w:hint="eastAsia"/>
          <w:sz w:val="28"/>
          <w:szCs w:val="28"/>
        </w:rPr>
        <w:t>、盧美瑤老師</w:t>
      </w:r>
    </w:p>
    <w:p w14:paraId="01CC732D" w14:textId="3109E7B0" w:rsidR="006F3732" w:rsidRPr="006039FA" w:rsidRDefault="00735D97" w:rsidP="006F3732">
      <w:pPr>
        <w:rPr>
          <w:rFonts w:ascii="標楷體" w:eastAsia="標楷體" w:hAnsi="標楷體" w:cs="Arial"/>
          <w:sz w:val="26"/>
          <w:szCs w:val="26"/>
          <w:shd w:val="clear" w:color="auto" w:fill="FFFFFF"/>
        </w:rPr>
      </w:pPr>
      <w:r w:rsidRPr="006039FA">
        <w:rPr>
          <w:rFonts w:ascii="標楷體" w:eastAsia="標楷體" w:hAnsi="標楷體" w:cs="Arial" w:hint="eastAsia"/>
          <w:sz w:val="28"/>
          <w:szCs w:val="28"/>
          <w:shd w:val="clear" w:color="auto" w:fill="FFFFFF"/>
        </w:rPr>
        <w:t xml:space="preserve">     </w:t>
      </w:r>
      <w:r w:rsidRPr="006039FA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 xml:space="preserve"> </w:t>
      </w:r>
      <w:r w:rsidR="002824EC" w:rsidRPr="006039FA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皆</w:t>
      </w:r>
      <w:r w:rsidR="001122BD" w:rsidRPr="006039FA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為</w:t>
      </w:r>
      <w:r w:rsidR="002824EC" w:rsidRPr="006039FA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「</w:t>
      </w:r>
      <w:proofErr w:type="gramStart"/>
      <w:r w:rsidR="001971C7" w:rsidRPr="006039FA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傳源</w:t>
      </w:r>
      <w:r w:rsidR="002824EC" w:rsidRPr="006039FA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文化</w:t>
      </w:r>
      <w:r w:rsidR="001971C7" w:rsidRPr="006039FA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藝術</w:t>
      </w:r>
      <w:proofErr w:type="gramEnd"/>
      <w:r w:rsidR="002824EC" w:rsidRPr="006039FA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團」團員，原民傳統</w:t>
      </w:r>
      <w:r w:rsidR="002824EC" w:rsidRPr="006039FA">
        <w:rPr>
          <w:rFonts w:ascii="標楷體" w:eastAsia="標楷體" w:hAnsi="標楷體" w:cs="Arial"/>
          <w:sz w:val="26"/>
          <w:szCs w:val="26"/>
          <w:shd w:val="clear" w:color="auto" w:fill="FFFFFF"/>
        </w:rPr>
        <w:t>樂舞編創採集</w:t>
      </w:r>
      <w:r w:rsidR="002824EC" w:rsidRPr="006039FA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及</w:t>
      </w:r>
      <w:r w:rsidR="002824EC" w:rsidRPr="006039FA">
        <w:rPr>
          <w:rFonts w:ascii="標楷體" w:eastAsia="標楷體" w:hAnsi="標楷體" w:cs="Arial"/>
          <w:sz w:val="26"/>
          <w:szCs w:val="26"/>
          <w:shd w:val="clear" w:color="auto" w:fill="FFFFFF"/>
        </w:rPr>
        <w:t>創新編排</w:t>
      </w:r>
      <w:r w:rsidR="002824EC" w:rsidRPr="006039FA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，</w:t>
      </w:r>
      <w:r w:rsidR="000B32AB" w:rsidRPr="006039FA">
        <w:rPr>
          <w:rFonts w:ascii="標楷體" w:eastAsia="標楷體" w:hAnsi="標楷體" w:cs="Arial"/>
          <w:sz w:val="26"/>
          <w:szCs w:val="26"/>
          <w:shd w:val="clear" w:color="auto" w:fill="FFFFFF"/>
        </w:rPr>
        <w:t>與許多文化藝術團體長期合作</w:t>
      </w:r>
      <w:r w:rsidR="000B32AB" w:rsidRPr="006039FA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，於</w:t>
      </w:r>
      <w:r w:rsidR="000B32AB" w:rsidRPr="006039FA">
        <w:rPr>
          <w:rFonts w:ascii="標楷體" w:eastAsia="標楷體" w:hAnsi="標楷體" w:cs="Arial"/>
          <w:sz w:val="26"/>
          <w:szCs w:val="26"/>
          <w:shd w:val="clear" w:color="auto" w:fill="FFFFFF"/>
        </w:rPr>
        <w:t>國小、國中、高中、大專院校原民社團</w:t>
      </w:r>
      <w:r w:rsidR="000B32AB" w:rsidRPr="006039FA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及</w:t>
      </w:r>
      <w:r w:rsidR="001122BD" w:rsidRPr="006039FA">
        <w:rPr>
          <w:rFonts w:ascii="標楷體" w:eastAsia="標楷體" w:hAnsi="標楷體" w:cs="Arial"/>
          <w:sz w:val="26"/>
          <w:szCs w:val="26"/>
          <w:shd w:val="clear" w:color="auto" w:fill="FFFFFF"/>
        </w:rPr>
        <w:t>原住民族部落大學文化樂舞指導。</w:t>
      </w:r>
    </w:p>
    <w:p w14:paraId="7B81078C" w14:textId="66C38B41" w:rsidR="006F3732" w:rsidRPr="006039FA" w:rsidRDefault="006F3732" w:rsidP="006F3732">
      <w:pPr>
        <w:rPr>
          <w:rFonts w:ascii="標楷體" w:eastAsia="標楷體" w:hAnsi="標楷體"/>
          <w:sz w:val="28"/>
          <w:szCs w:val="28"/>
        </w:rPr>
      </w:pPr>
      <w:r w:rsidRPr="006039FA">
        <w:rPr>
          <w:rFonts w:ascii="標楷體" w:eastAsia="標楷體" w:hAnsi="標楷體" w:hint="eastAsia"/>
          <w:sz w:val="28"/>
          <w:szCs w:val="28"/>
        </w:rPr>
        <w:t>(</w:t>
      </w:r>
      <w:r w:rsidR="001A336B" w:rsidRPr="006039FA">
        <w:rPr>
          <w:rFonts w:ascii="標楷體" w:eastAsia="標楷體" w:hAnsi="標楷體" w:hint="eastAsia"/>
          <w:sz w:val="28"/>
          <w:szCs w:val="28"/>
        </w:rPr>
        <w:t>六</w:t>
      </w:r>
      <w:r w:rsidRPr="006039FA">
        <w:rPr>
          <w:rFonts w:ascii="標楷體" w:eastAsia="標楷體" w:hAnsi="標楷體" w:hint="eastAsia"/>
          <w:sz w:val="28"/>
          <w:szCs w:val="28"/>
        </w:rPr>
        <w:t>)林美貞老師</w:t>
      </w:r>
    </w:p>
    <w:p w14:paraId="200B83E4" w14:textId="7261D5B7" w:rsidR="006F3732" w:rsidRPr="006039FA" w:rsidRDefault="00735D97" w:rsidP="006F3732">
      <w:pPr>
        <w:rPr>
          <w:rFonts w:ascii="標楷體" w:eastAsia="標楷體" w:hAnsi="標楷體"/>
          <w:sz w:val="26"/>
          <w:szCs w:val="26"/>
        </w:rPr>
      </w:pPr>
      <w:r w:rsidRPr="006039FA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6039FA">
        <w:rPr>
          <w:rFonts w:ascii="標楷體" w:eastAsia="標楷體" w:hAnsi="標楷體" w:hint="eastAsia"/>
          <w:sz w:val="26"/>
          <w:szCs w:val="26"/>
        </w:rPr>
        <w:t xml:space="preserve"> </w:t>
      </w:r>
      <w:r w:rsidR="001122BD" w:rsidRPr="006039FA">
        <w:rPr>
          <w:rFonts w:ascii="標楷體" w:eastAsia="標楷體" w:hAnsi="標楷體" w:hint="eastAsia"/>
          <w:sz w:val="26"/>
          <w:szCs w:val="26"/>
        </w:rPr>
        <w:t>為部落耆老，</w:t>
      </w:r>
      <w:proofErr w:type="gramStart"/>
      <w:r w:rsidR="007C197B" w:rsidRPr="006039FA">
        <w:rPr>
          <w:rFonts w:ascii="標楷體" w:eastAsia="標楷體" w:hAnsi="標楷體" w:hint="eastAsia"/>
          <w:sz w:val="26"/>
          <w:szCs w:val="26"/>
        </w:rPr>
        <w:t>專於鄉土</w:t>
      </w:r>
      <w:proofErr w:type="gramEnd"/>
      <w:r w:rsidR="007C197B" w:rsidRPr="006039FA">
        <w:rPr>
          <w:rFonts w:ascii="標楷體" w:eastAsia="標楷體" w:hAnsi="標楷體" w:hint="eastAsia"/>
          <w:sz w:val="26"/>
          <w:szCs w:val="26"/>
        </w:rPr>
        <w:t>教學及民族教育傳統美食製作、串珠與織布，已連續擔任苗栗縣政府原住民族部落大學專業講師長達10年</w:t>
      </w:r>
      <w:r w:rsidR="00C94A8A" w:rsidRPr="006039FA">
        <w:rPr>
          <w:rFonts w:ascii="標楷體" w:eastAsia="標楷體" w:hAnsi="標楷體" w:hint="eastAsia"/>
          <w:sz w:val="26"/>
          <w:szCs w:val="26"/>
        </w:rPr>
        <w:t>。</w:t>
      </w:r>
    </w:p>
    <w:p w14:paraId="56C1282F" w14:textId="77777777" w:rsidR="006039FA" w:rsidRDefault="006039FA" w:rsidP="006F3732">
      <w:pPr>
        <w:rPr>
          <w:rFonts w:ascii="標楷體" w:eastAsia="標楷體" w:hAnsi="標楷體"/>
          <w:sz w:val="28"/>
          <w:szCs w:val="28"/>
        </w:rPr>
      </w:pPr>
    </w:p>
    <w:p w14:paraId="64716855" w14:textId="01272B9F" w:rsidR="001A336B" w:rsidRPr="006039FA" w:rsidRDefault="001A336B" w:rsidP="006F3732">
      <w:pPr>
        <w:rPr>
          <w:rFonts w:ascii="標楷體" w:eastAsia="標楷體" w:hAnsi="標楷體"/>
          <w:sz w:val="28"/>
          <w:szCs w:val="28"/>
        </w:rPr>
      </w:pPr>
      <w:r w:rsidRPr="006039FA">
        <w:rPr>
          <w:rFonts w:ascii="標楷體" w:eastAsia="標楷體" w:hAnsi="標楷體" w:hint="eastAsia"/>
          <w:sz w:val="28"/>
          <w:szCs w:val="28"/>
        </w:rPr>
        <w:t>(七)游莉蓮老師</w:t>
      </w:r>
    </w:p>
    <w:p w14:paraId="2545C373" w14:textId="77777777" w:rsidR="00695E68" w:rsidRPr="006039FA" w:rsidRDefault="001A336B" w:rsidP="00695E68">
      <w:pPr>
        <w:rPr>
          <w:rFonts w:ascii="標楷體" w:eastAsia="標楷體" w:hAnsi="標楷體"/>
          <w:sz w:val="26"/>
          <w:szCs w:val="26"/>
        </w:rPr>
      </w:pPr>
      <w:r w:rsidRPr="006039FA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6039FA">
        <w:rPr>
          <w:rFonts w:ascii="標楷體" w:eastAsia="標楷體" w:hAnsi="標楷體" w:hint="eastAsia"/>
          <w:sz w:val="26"/>
          <w:szCs w:val="26"/>
        </w:rPr>
        <w:t xml:space="preserve"> </w:t>
      </w:r>
      <w:proofErr w:type="gramStart"/>
      <w:r w:rsidR="00695E68" w:rsidRPr="006039FA">
        <w:rPr>
          <w:rFonts w:ascii="標楷體" w:eastAsia="標楷體" w:hAnsi="標楷體" w:hint="eastAsia"/>
          <w:sz w:val="26"/>
          <w:szCs w:val="26"/>
        </w:rPr>
        <w:t>戀綴工</w:t>
      </w:r>
      <w:proofErr w:type="gramEnd"/>
      <w:r w:rsidR="00695E68" w:rsidRPr="006039FA">
        <w:rPr>
          <w:rFonts w:ascii="標楷體" w:eastAsia="標楷體" w:hAnsi="標楷體" w:hint="eastAsia"/>
          <w:sz w:val="26"/>
          <w:szCs w:val="26"/>
        </w:rPr>
        <w:t>坊</w:t>
      </w:r>
      <w:r w:rsidR="00695E68" w:rsidRPr="006039FA">
        <w:rPr>
          <w:rFonts w:ascii="標楷體" w:eastAsia="標楷體" w:hAnsi="標楷體" w:hint="eastAsia"/>
          <w:sz w:val="26"/>
          <w:szCs w:val="26"/>
          <w:u w:val="single"/>
        </w:rPr>
        <w:t>游莉蓮</w:t>
      </w:r>
      <w:r w:rsidR="00695E68" w:rsidRPr="006039FA">
        <w:rPr>
          <w:rFonts w:ascii="標楷體" w:eastAsia="標楷體" w:hAnsi="標楷體" w:hint="eastAsia"/>
          <w:sz w:val="26"/>
          <w:szCs w:val="26"/>
        </w:rPr>
        <w:t>老師為大安溪線(象鼻村)內的傳統技藝老師，自幼熱愛泰雅文化編織藝術。同樣身為泰雅族的</w:t>
      </w:r>
      <w:r w:rsidR="00695E68" w:rsidRPr="006039FA">
        <w:rPr>
          <w:rFonts w:ascii="標楷體" w:eastAsia="標楷體" w:hAnsi="標楷體" w:hint="eastAsia"/>
          <w:sz w:val="26"/>
          <w:szCs w:val="26"/>
          <w:u w:val="single"/>
        </w:rPr>
        <w:t>游莉蓮</w:t>
      </w:r>
      <w:r w:rsidR="00695E68" w:rsidRPr="006039FA">
        <w:rPr>
          <w:rFonts w:ascii="標楷體" w:eastAsia="標楷體" w:hAnsi="標楷體" w:hint="eastAsia"/>
          <w:sz w:val="26"/>
          <w:szCs w:val="26"/>
        </w:rPr>
        <w:t>老師，平時任職於藝術工坊，</w:t>
      </w:r>
      <w:proofErr w:type="gramStart"/>
      <w:r w:rsidR="00695E68" w:rsidRPr="006039FA">
        <w:rPr>
          <w:rFonts w:ascii="標楷體" w:eastAsia="標楷體" w:hAnsi="標楷體" w:hint="eastAsia"/>
          <w:sz w:val="26"/>
          <w:szCs w:val="26"/>
        </w:rPr>
        <w:t>學習並精進</w:t>
      </w:r>
      <w:proofErr w:type="gramEnd"/>
      <w:r w:rsidR="00695E68" w:rsidRPr="006039FA">
        <w:rPr>
          <w:rFonts w:ascii="標楷體" w:eastAsia="標楷體" w:hAnsi="標楷體" w:hint="eastAsia"/>
          <w:sz w:val="26"/>
          <w:szCs w:val="26"/>
        </w:rPr>
        <w:t>原住民編織等藝術，也曾代表泰雅</w:t>
      </w:r>
      <w:proofErr w:type="gramStart"/>
      <w:r w:rsidR="00695E68" w:rsidRPr="006039FA">
        <w:rPr>
          <w:rFonts w:ascii="標楷體" w:eastAsia="標楷體" w:hAnsi="標楷體" w:hint="eastAsia"/>
          <w:sz w:val="26"/>
          <w:szCs w:val="26"/>
        </w:rPr>
        <w:t>族至各地</w:t>
      </w:r>
      <w:proofErr w:type="gramEnd"/>
      <w:r w:rsidR="00695E68" w:rsidRPr="006039FA">
        <w:rPr>
          <w:rFonts w:ascii="標楷體" w:eastAsia="標楷體" w:hAnsi="標楷體" w:hint="eastAsia"/>
          <w:sz w:val="26"/>
          <w:szCs w:val="26"/>
        </w:rPr>
        <w:t>巡展並參加兩岸、國際原住民文化創意設計交流，也常於社區及部落大學指導串珠及編織等課程。</w:t>
      </w:r>
    </w:p>
    <w:p w14:paraId="58D66059" w14:textId="528E39B9" w:rsidR="006F3732" w:rsidRPr="006039FA" w:rsidRDefault="006F3732" w:rsidP="006F3732">
      <w:pPr>
        <w:rPr>
          <w:rFonts w:ascii="標楷體" w:eastAsia="標楷體" w:hAnsi="標楷體"/>
          <w:sz w:val="28"/>
          <w:szCs w:val="28"/>
        </w:rPr>
      </w:pPr>
      <w:r w:rsidRPr="006039FA">
        <w:rPr>
          <w:rFonts w:ascii="標楷體" w:eastAsia="標楷體" w:hAnsi="標楷體" w:hint="eastAsia"/>
          <w:sz w:val="28"/>
          <w:szCs w:val="28"/>
        </w:rPr>
        <w:t>(</w:t>
      </w:r>
      <w:r w:rsidR="001A336B" w:rsidRPr="006039FA">
        <w:rPr>
          <w:rFonts w:ascii="標楷體" w:eastAsia="標楷體" w:hAnsi="標楷體" w:hint="eastAsia"/>
          <w:sz w:val="28"/>
          <w:szCs w:val="28"/>
        </w:rPr>
        <w:t>八</w:t>
      </w:r>
      <w:r w:rsidRPr="006039FA">
        <w:rPr>
          <w:rFonts w:ascii="標楷體" w:eastAsia="標楷體" w:hAnsi="標楷體" w:hint="eastAsia"/>
          <w:sz w:val="28"/>
          <w:szCs w:val="28"/>
        </w:rPr>
        <w:t>)</w:t>
      </w:r>
      <w:r w:rsidR="004E3630" w:rsidRPr="006039FA">
        <w:rPr>
          <w:rFonts w:ascii="標楷體" w:eastAsia="標楷體" w:hAnsi="標楷體" w:hint="eastAsia"/>
          <w:sz w:val="28"/>
          <w:szCs w:val="28"/>
        </w:rPr>
        <w:t>陳</w:t>
      </w:r>
      <w:proofErr w:type="gramStart"/>
      <w:r w:rsidR="004E3630" w:rsidRPr="006039FA">
        <w:rPr>
          <w:rFonts w:ascii="標楷體" w:eastAsia="標楷體" w:hAnsi="標楷體" w:hint="eastAsia"/>
          <w:sz w:val="28"/>
          <w:szCs w:val="28"/>
        </w:rPr>
        <w:t>紜</w:t>
      </w:r>
      <w:proofErr w:type="gramEnd"/>
      <w:r w:rsidRPr="006039FA">
        <w:rPr>
          <w:rFonts w:ascii="標楷體" w:eastAsia="標楷體" w:hAnsi="標楷體" w:hint="eastAsia"/>
          <w:sz w:val="28"/>
          <w:szCs w:val="28"/>
        </w:rPr>
        <w:t>蓉老師</w:t>
      </w:r>
    </w:p>
    <w:p w14:paraId="333B17F7" w14:textId="07F9CCC8" w:rsidR="006F3732" w:rsidRPr="006039FA" w:rsidRDefault="00735D97" w:rsidP="006F3732">
      <w:pPr>
        <w:rPr>
          <w:rFonts w:ascii="標楷體" w:eastAsia="標楷體" w:hAnsi="標楷體"/>
          <w:sz w:val="26"/>
          <w:szCs w:val="26"/>
        </w:rPr>
      </w:pPr>
      <w:r w:rsidRPr="006039FA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6039FA">
        <w:rPr>
          <w:rFonts w:ascii="標楷體" w:eastAsia="標楷體" w:hAnsi="標楷體" w:hint="eastAsia"/>
          <w:sz w:val="26"/>
          <w:szCs w:val="26"/>
        </w:rPr>
        <w:t xml:space="preserve"> </w:t>
      </w:r>
      <w:r w:rsidR="004E3630" w:rsidRPr="006039FA">
        <w:rPr>
          <w:rFonts w:ascii="標楷體" w:eastAsia="標楷體" w:hAnsi="標楷體" w:hint="eastAsia"/>
          <w:sz w:val="26"/>
          <w:szCs w:val="26"/>
        </w:rPr>
        <w:t>畢業於</w:t>
      </w:r>
      <w:r w:rsidR="00E7264E" w:rsidRPr="006039FA">
        <w:rPr>
          <w:rFonts w:ascii="標楷體" w:eastAsia="標楷體" w:hAnsi="標楷體" w:hint="eastAsia"/>
          <w:sz w:val="26"/>
          <w:szCs w:val="26"/>
        </w:rPr>
        <w:t>中山大學音樂學系，擔任</w:t>
      </w:r>
      <w:r w:rsidR="0055752F" w:rsidRPr="006039FA">
        <w:rPr>
          <w:rFonts w:ascii="標楷體" w:eastAsia="標楷體" w:hAnsi="標楷體" w:hint="eastAsia"/>
          <w:sz w:val="26"/>
          <w:szCs w:val="26"/>
        </w:rPr>
        <w:t>合唱</w:t>
      </w:r>
      <w:r w:rsidR="00E7264E" w:rsidRPr="006039FA">
        <w:rPr>
          <w:rFonts w:ascii="標楷體" w:eastAsia="標楷體" w:hAnsi="標楷體" w:hint="eastAsia"/>
          <w:sz w:val="26"/>
          <w:szCs w:val="26"/>
        </w:rPr>
        <w:t>團指導老師，多次帶領偏鄉學童參加全國學生音樂比賽榮獲佳績</w:t>
      </w:r>
      <w:r w:rsidR="00C94A8A" w:rsidRPr="006039FA">
        <w:rPr>
          <w:rFonts w:ascii="標楷體" w:eastAsia="標楷體" w:hAnsi="標楷體" w:hint="eastAsia"/>
          <w:sz w:val="26"/>
          <w:szCs w:val="26"/>
        </w:rPr>
        <w:t>。</w:t>
      </w:r>
      <w:r w:rsidR="00E7264E" w:rsidRPr="006039FA">
        <w:rPr>
          <w:rFonts w:ascii="標楷體" w:eastAsia="標楷體" w:hAnsi="標楷體" w:hint="eastAsia"/>
          <w:sz w:val="26"/>
          <w:szCs w:val="26"/>
        </w:rPr>
        <w:t>目前致力於泰雅古調文化教學工作。</w:t>
      </w:r>
    </w:p>
    <w:p w14:paraId="6393C00C" w14:textId="67143A7A" w:rsidR="006F3732" w:rsidRPr="006039FA" w:rsidRDefault="006F3732" w:rsidP="006F3732">
      <w:pPr>
        <w:rPr>
          <w:rFonts w:ascii="標楷體" w:eastAsia="標楷體" w:hAnsi="標楷體"/>
          <w:sz w:val="28"/>
          <w:szCs w:val="28"/>
        </w:rPr>
      </w:pPr>
      <w:r w:rsidRPr="006039FA">
        <w:rPr>
          <w:rFonts w:ascii="標楷體" w:eastAsia="標楷體" w:hAnsi="標楷體" w:hint="eastAsia"/>
          <w:sz w:val="28"/>
          <w:szCs w:val="28"/>
        </w:rPr>
        <w:t>(</w:t>
      </w:r>
      <w:r w:rsidR="00695E68" w:rsidRPr="006039FA">
        <w:rPr>
          <w:rFonts w:ascii="標楷體" w:eastAsia="標楷體" w:hAnsi="標楷體" w:hint="eastAsia"/>
          <w:sz w:val="28"/>
          <w:szCs w:val="28"/>
        </w:rPr>
        <w:t>九</w:t>
      </w:r>
      <w:r w:rsidRPr="006039FA">
        <w:rPr>
          <w:rFonts w:ascii="標楷體" w:eastAsia="標楷體" w:hAnsi="標楷體" w:hint="eastAsia"/>
          <w:sz w:val="28"/>
          <w:szCs w:val="28"/>
        </w:rPr>
        <w:t>)張幼欣老師</w:t>
      </w:r>
    </w:p>
    <w:p w14:paraId="363B81A0" w14:textId="7C7E3AAA" w:rsidR="00B81E22" w:rsidRDefault="005007F2" w:rsidP="006F3732">
      <w:pPr>
        <w:rPr>
          <w:rFonts w:ascii="標楷體" w:eastAsia="標楷體" w:hAnsi="標楷體" w:cs="Arial"/>
          <w:color w:val="111111"/>
          <w:sz w:val="26"/>
          <w:szCs w:val="26"/>
          <w:shd w:val="clear" w:color="auto" w:fill="FFFFFF"/>
        </w:rPr>
      </w:pPr>
      <w:r w:rsidRPr="006039FA">
        <w:rPr>
          <w:rFonts w:ascii="標楷體" w:eastAsia="標楷體" w:hAnsi="標楷體" w:cs="Arial" w:hint="eastAsia"/>
          <w:color w:val="111111"/>
          <w:sz w:val="26"/>
          <w:szCs w:val="26"/>
          <w:shd w:val="clear" w:color="auto" w:fill="FFFFFF"/>
        </w:rPr>
        <w:t>於</w:t>
      </w:r>
      <w:r w:rsidRPr="006039FA">
        <w:rPr>
          <w:rFonts w:ascii="標楷體" w:eastAsia="標楷體" w:hAnsi="標楷體" w:cs="Arial"/>
          <w:color w:val="111111"/>
          <w:sz w:val="26"/>
          <w:szCs w:val="26"/>
          <w:shd w:val="clear" w:color="auto" w:fill="FFFFFF"/>
        </w:rPr>
        <w:t>美國音樂研究所攻讀擊樂演奏</w:t>
      </w:r>
      <w:r w:rsidRPr="006039FA">
        <w:rPr>
          <w:rFonts w:ascii="標楷體" w:eastAsia="標楷體" w:hAnsi="標楷體" w:cs="Arial" w:hint="eastAsia"/>
          <w:color w:val="111111"/>
          <w:sz w:val="26"/>
          <w:szCs w:val="26"/>
          <w:shd w:val="clear" w:color="auto" w:fill="FFFFFF"/>
        </w:rPr>
        <w:t>，</w:t>
      </w:r>
      <w:r w:rsidR="0055752F" w:rsidRPr="006039FA">
        <w:rPr>
          <w:rFonts w:ascii="標楷體" w:eastAsia="標楷體" w:hAnsi="標楷體" w:cs="Arial"/>
          <w:color w:val="111111"/>
          <w:sz w:val="26"/>
          <w:szCs w:val="26"/>
          <w:shd w:val="clear" w:color="auto" w:fill="FFFFFF"/>
        </w:rPr>
        <w:t>以打擊樂結合台灣客家或原住民</w:t>
      </w:r>
      <w:r w:rsidR="0055752F" w:rsidRPr="006039FA">
        <w:rPr>
          <w:rFonts w:ascii="標楷體" w:eastAsia="標楷體" w:hAnsi="標楷體" w:cs="Arial" w:hint="eastAsia"/>
          <w:color w:val="111111"/>
          <w:sz w:val="26"/>
          <w:szCs w:val="26"/>
          <w:shd w:val="clear" w:color="auto" w:fill="FFFFFF"/>
        </w:rPr>
        <w:t>族傳統</w:t>
      </w:r>
      <w:r w:rsidR="0055752F" w:rsidRPr="006039FA">
        <w:rPr>
          <w:rFonts w:ascii="標楷體" w:eastAsia="標楷體" w:hAnsi="標楷體" w:cs="Arial"/>
          <w:color w:val="111111"/>
          <w:sz w:val="26"/>
          <w:szCs w:val="26"/>
          <w:shd w:val="clear" w:color="auto" w:fill="FFFFFF"/>
        </w:rPr>
        <w:t>音樂</w:t>
      </w:r>
      <w:r w:rsidRPr="006039FA">
        <w:rPr>
          <w:rFonts w:ascii="標楷體" w:eastAsia="標楷體" w:hAnsi="標楷體" w:cs="Arial" w:hint="eastAsia"/>
          <w:color w:val="111111"/>
          <w:sz w:val="26"/>
          <w:szCs w:val="26"/>
          <w:shd w:val="clear" w:color="auto" w:fill="FFFFFF"/>
        </w:rPr>
        <w:t>，曾與不同台灣原住民藝術團</w:t>
      </w:r>
      <w:r w:rsidR="00211F1A" w:rsidRPr="006039FA">
        <w:rPr>
          <w:rFonts w:ascii="標楷體" w:eastAsia="標楷體" w:hAnsi="標楷體" w:cs="Arial" w:hint="eastAsia"/>
          <w:color w:val="111111"/>
          <w:sz w:val="26"/>
          <w:szCs w:val="26"/>
          <w:shd w:val="clear" w:color="auto" w:fill="FFFFFF"/>
        </w:rPr>
        <w:t>合作</w:t>
      </w:r>
      <w:r w:rsidRPr="006039FA">
        <w:rPr>
          <w:rFonts w:ascii="標楷體" w:eastAsia="標楷體" w:hAnsi="標楷體" w:cs="Arial" w:hint="eastAsia"/>
          <w:color w:val="111111"/>
          <w:sz w:val="26"/>
          <w:szCs w:val="26"/>
          <w:shd w:val="clear" w:color="auto" w:fill="FFFFFF"/>
        </w:rPr>
        <w:t>在台灣和世界各地參與演出之藝術家。</w:t>
      </w:r>
    </w:p>
    <w:p w14:paraId="119D9089" w14:textId="64BE8626" w:rsidR="007C1449" w:rsidRDefault="007C1449" w:rsidP="006F3732">
      <w:pPr>
        <w:rPr>
          <w:rFonts w:ascii="標楷體" w:eastAsia="標楷體" w:hAnsi="標楷體"/>
          <w:sz w:val="26"/>
          <w:szCs w:val="26"/>
        </w:rPr>
      </w:pPr>
    </w:p>
    <w:p w14:paraId="708A43C5" w14:textId="61EBD5E0" w:rsidR="007C1449" w:rsidRPr="006039FA" w:rsidRDefault="007C1449" w:rsidP="007C1449">
      <w:pPr>
        <w:rPr>
          <w:rFonts w:ascii="標楷體" w:eastAsia="標楷體" w:hAnsi="標楷體"/>
          <w:sz w:val="28"/>
          <w:szCs w:val="28"/>
        </w:rPr>
      </w:pPr>
      <w:r w:rsidRPr="006039FA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十</w:t>
      </w:r>
      <w:r w:rsidRPr="006039FA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陳志光、簡愛玉</w:t>
      </w:r>
      <w:r w:rsidRPr="006039FA">
        <w:rPr>
          <w:rFonts w:ascii="標楷體" w:eastAsia="標楷體" w:hAnsi="標楷體" w:hint="eastAsia"/>
          <w:sz w:val="28"/>
          <w:szCs w:val="28"/>
        </w:rPr>
        <w:t>老師</w:t>
      </w:r>
    </w:p>
    <w:p w14:paraId="7C2D4A59" w14:textId="75286F07" w:rsidR="007C1449" w:rsidRPr="006039FA" w:rsidRDefault="007C1449" w:rsidP="006F3732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6039FA">
        <w:rPr>
          <w:rFonts w:ascii="標楷體" w:eastAsia="標楷體" w:hAnsi="標楷體" w:hint="eastAsia"/>
          <w:sz w:val="26"/>
          <w:szCs w:val="26"/>
        </w:rPr>
        <w:t>為部落公認的</w:t>
      </w:r>
      <w:r>
        <w:rPr>
          <w:rFonts w:ascii="標楷體" w:eastAsia="標楷體" w:hAnsi="標楷體" w:hint="eastAsia"/>
          <w:sz w:val="26"/>
          <w:szCs w:val="26"/>
        </w:rPr>
        <w:t>泰雅樂舞藝術家</w:t>
      </w:r>
      <w:r w:rsidRPr="006039FA">
        <w:rPr>
          <w:rFonts w:ascii="標楷體" w:eastAsia="標楷體" w:hAnsi="標楷體" w:hint="eastAsia"/>
          <w:sz w:val="26"/>
          <w:szCs w:val="26"/>
        </w:rPr>
        <w:t>。尤其熱衷於口簧琴製作</w:t>
      </w:r>
      <w:r>
        <w:rPr>
          <w:rFonts w:ascii="標楷體" w:eastAsia="標楷體" w:hAnsi="標楷體" w:hint="eastAsia"/>
          <w:sz w:val="26"/>
          <w:szCs w:val="26"/>
        </w:rPr>
        <w:t>與泰雅傳統打擊樂器製作</w:t>
      </w:r>
      <w:r w:rsidRPr="006039FA">
        <w:rPr>
          <w:rFonts w:ascii="標楷體" w:eastAsia="標楷體" w:hAnsi="標楷體" w:hint="eastAsia"/>
          <w:sz w:val="26"/>
          <w:szCs w:val="26"/>
        </w:rPr>
        <w:t>與演奏教學，多年擔任</w:t>
      </w:r>
      <w:r>
        <w:rPr>
          <w:rFonts w:ascii="標楷體" w:eastAsia="標楷體" w:hAnsi="標楷體" w:hint="eastAsia"/>
          <w:sz w:val="26"/>
          <w:szCs w:val="26"/>
        </w:rPr>
        <w:t>各縣市</w:t>
      </w:r>
      <w:r w:rsidRPr="006039FA">
        <w:rPr>
          <w:rFonts w:ascii="標楷體" w:eastAsia="標楷體" w:hAnsi="標楷體" w:hint="eastAsia"/>
          <w:sz w:val="26"/>
          <w:szCs w:val="26"/>
        </w:rPr>
        <w:t>原住民族部落大學講師與原住民地區各校文化教師。</w:t>
      </w:r>
    </w:p>
    <w:sectPr w:rsidR="007C1449" w:rsidRPr="006039F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470F97" w14:textId="77777777" w:rsidR="00C439F1" w:rsidRDefault="00C439F1" w:rsidP="00B76F74">
      <w:r>
        <w:separator/>
      </w:r>
    </w:p>
  </w:endnote>
  <w:endnote w:type="continuationSeparator" w:id="0">
    <w:p w14:paraId="4432EC49" w14:textId="77777777" w:rsidR="00C439F1" w:rsidRDefault="00C439F1" w:rsidP="00B76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6B5CA" w14:textId="77777777" w:rsidR="00C439F1" w:rsidRDefault="00C439F1" w:rsidP="00B76F74">
      <w:r>
        <w:separator/>
      </w:r>
    </w:p>
  </w:footnote>
  <w:footnote w:type="continuationSeparator" w:id="0">
    <w:p w14:paraId="697D9E43" w14:textId="77777777" w:rsidR="00C439F1" w:rsidRDefault="00C439F1" w:rsidP="00B76F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7F3914"/>
    <w:multiLevelType w:val="hybridMultilevel"/>
    <w:tmpl w:val="00647068"/>
    <w:lvl w:ilvl="0" w:tplc="2110E3F0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69F"/>
    <w:rsid w:val="0002369F"/>
    <w:rsid w:val="00096903"/>
    <w:rsid w:val="000B32AB"/>
    <w:rsid w:val="001122BD"/>
    <w:rsid w:val="00131730"/>
    <w:rsid w:val="00166819"/>
    <w:rsid w:val="001971C7"/>
    <w:rsid w:val="001A336B"/>
    <w:rsid w:val="001C4450"/>
    <w:rsid w:val="001D2903"/>
    <w:rsid w:val="001D3530"/>
    <w:rsid w:val="00211F1A"/>
    <w:rsid w:val="00255155"/>
    <w:rsid w:val="0027741A"/>
    <w:rsid w:val="002824EC"/>
    <w:rsid w:val="00327EC3"/>
    <w:rsid w:val="004D0EC0"/>
    <w:rsid w:val="004E3630"/>
    <w:rsid w:val="005007F2"/>
    <w:rsid w:val="0050789E"/>
    <w:rsid w:val="0055752F"/>
    <w:rsid w:val="005C66A6"/>
    <w:rsid w:val="006039FA"/>
    <w:rsid w:val="00641A52"/>
    <w:rsid w:val="00695E68"/>
    <w:rsid w:val="006D78E7"/>
    <w:rsid w:val="006F239C"/>
    <w:rsid w:val="006F3732"/>
    <w:rsid w:val="006F66BA"/>
    <w:rsid w:val="00735D97"/>
    <w:rsid w:val="00754DF7"/>
    <w:rsid w:val="007C1449"/>
    <w:rsid w:val="007C197B"/>
    <w:rsid w:val="00823835"/>
    <w:rsid w:val="00832124"/>
    <w:rsid w:val="008C1BA5"/>
    <w:rsid w:val="008C22B3"/>
    <w:rsid w:val="00915CF1"/>
    <w:rsid w:val="009D26E5"/>
    <w:rsid w:val="00A040F9"/>
    <w:rsid w:val="00A70BB4"/>
    <w:rsid w:val="00B76F74"/>
    <w:rsid w:val="00B81E22"/>
    <w:rsid w:val="00C307AA"/>
    <w:rsid w:val="00C439F1"/>
    <w:rsid w:val="00C94A8A"/>
    <w:rsid w:val="00CA4E47"/>
    <w:rsid w:val="00CC7BA0"/>
    <w:rsid w:val="00D32270"/>
    <w:rsid w:val="00D40822"/>
    <w:rsid w:val="00D42A2D"/>
    <w:rsid w:val="00D4538F"/>
    <w:rsid w:val="00D96857"/>
    <w:rsid w:val="00DB6459"/>
    <w:rsid w:val="00E30216"/>
    <w:rsid w:val="00E7264E"/>
    <w:rsid w:val="00F4652E"/>
    <w:rsid w:val="00F5099D"/>
    <w:rsid w:val="00F66826"/>
    <w:rsid w:val="00FC379B"/>
    <w:rsid w:val="00FE26DA"/>
    <w:rsid w:val="00FF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8A9C2F"/>
  <w15:chartTrackingRefBased/>
  <w15:docId w15:val="{47F44B40-7374-44CF-8E21-F3DDAB9A9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6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6F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6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6F74"/>
    <w:rPr>
      <w:sz w:val="20"/>
      <w:szCs w:val="20"/>
    </w:rPr>
  </w:style>
  <w:style w:type="table" w:styleId="a7">
    <w:name w:val="Table Grid"/>
    <w:basedOn w:val="a1"/>
    <w:uiPriority w:val="39"/>
    <w:rsid w:val="00B76F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F3732"/>
    <w:pPr>
      <w:ind w:leftChars="200" w:left="480"/>
    </w:pPr>
  </w:style>
  <w:style w:type="character" w:styleId="a9">
    <w:name w:val="annotation reference"/>
    <w:basedOn w:val="a0"/>
    <w:uiPriority w:val="99"/>
    <w:semiHidden/>
    <w:unhideWhenUsed/>
    <w:rsid w:val="0055752F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55752F"/>
  </w:style>
  <w:style w:type="character" w:customStyle="1" w:styleId="ab">
    <w:name w:val="註解文字 字元"/>
    <w:basedOn w:val="a0"/>
    <w:link w:val="aa"/>
    <w:uiPriority w:val="99"/>
    <w:semiHidden/>
    <w:rsid w:val="0055752F"/>
  </w:style>
  <w:style w:type="paragraph" w:styleId="ac">
    <w:name w:val="annotation subject"/>
    <w:basedOn w:val="aa"/>
    <w:next w:val="aa"/>
    <w:link w:val="ad"/>
    <w:uiPriority w:val="99"/>
    <w:semiHidden/>
    <w:unhideWhenUsed/>
    <w:rsid w:val="0055752F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55752F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5575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55752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182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taisin</dc:creator>
  <cp:keywords/>
  <dc:description/>
  <cp:lastModifiedBy>taisin</cp:lastModifiedBy>
  <cp:revision>5</cp:revision>
  <cp:lastPrinted>2020-08-07T04:27:00Z</cp:lastPrinted>
  <dcterms:created xsi:type="dcterms:W3CDTF">2020-08-07T04:27:00Z</dcterms:created>
  <dcterms:modified xsi:type="dcterms:W3CDTF">2021-04-29T00:57:00Z</dcterms:modified>
</cp:coreProperties>
</file>