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57" w:rsidRPr="00AE5BD6" w:rsidRDefault="001E2188" w:rsidP="00360821">
      <w:pPr>
        <w:widowControl/>
        <w:shd w:val="clear" w:color="auto" w:fill="FFFFFF"/>
        <w:spacing w:after="90"/>
        <w:jc w:val="center"/>
        <w:rPr>
          <w:rFonts w:ascii="華康行楷體W5" w:eastAsia="華康行楷體W5" w:hAnsi="標楷體" w:cs="Helvetica" w:hint="eastAsia"/>
          <w:color w:val="141823"/>
          <w:kern w:val="0"/>
          <w:sz w:val="96"/>
          <w:szCs w:val="96"/>
        </w:rPr>
      </w:pPr>
      <w:r w:rsidRPr="00AE5BD6">
        <w:rPr>
          <w:rFonts w:ascii="華康行楷體W5" w:eastAsia="華康行楷體W5" w:hAnsi="標楷體" w:cs="Helvetica" w:hint="eastAsia"/>
          <w:color w:val="141823"/>
          <w:kern w:val="0"/>
          <w:sz w:val="96"/>
          <w:szCs w:val="96"/>
        </w:rPr>
        <w:t>陳</w:t>
      </w:r>
      <w:proofErr w:type="gramStart"/>
      <w:r w:rsidRPr="00AE5BD6">
        <w:rPr>
          <w:rFonts w:ascii="華康行楷體W5" w:eastAsia="華康行楷體W5" w:hAnsi="標楷體" w:cs="Helvetica" w:hint="eastAsia"/>
          <w:color w:val="141823"/>
          <w:kern w:val="0"/>
          <w:sz w:val="96"/>
          <w:szCs w:val="96"/>
        </w:rPr>
        <w:t>苾</w:t>
      </w:r>
      <w:proofErr w:type="gramEnd"/>
      <w:r w:rsidRPr="00AE5BD6">
        <w:rPr>
          <w:rFonts w:ascii="華康行楷體W5" w:eastAsia="華康行楷體W5" w:hAnsi="標楷體" w:cs="Helvetica" w:hint="eastAsia"/>
          <w:color w:val="141823"/>
          <w:kern w:val="0"/>
          <w:sz w:val="96"/>
          <w:szCs w:val="96"/>
        </w:rPr>
        <w:t>文</w:t>
      </w:r>
      <w:r w:rsidR="00492E17" w:rsidRPr="00AE5BD6">
        <w:rPr>
          <w:rFonts w:ascii="華康行楷體W5" w:eastAsia="華康行楷體W5" w:hAnsi="標楷體" w:cs="Helvetica" w:hint="eastAsia"/>
          <w:color w:val="141823"/>
          <w:kern w:val="0"/>
          <w:sz w:val="96"/>
          <w:szCs w:val="96"/>
        </w:rPr>
        <w:t>小檔案</w:t>
      </w:r>
    </w:p>
    <w:p w:rsidR="005A0F66" w:rsidRDefault="00360821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  <w:r>
        <w:rPr>
          <w:rFonts w:ascii="標楷體" w:eastAsia="標楷體" w:hAnsi="標楷體" w:cs="Helvetica"/>
          <w:noProof/>
          <w:color w:val="141823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CD2DF17" wp14:editId="40C57722">
            <wp:simplePos x="0" y="0"/>
            <wp:positionH relativeFrom="column">
              <wp:posOffset>981075</wp:posOffset>
            </wp:positionH>
            <wp:positionV relativeFrom="paragraph">
              <wp:posOffset>333375</wp:posOffset>
            </wp:positionV>
            <wp:extent cx="3557905" cy="3924300"/>
            <wp:effectExtent l="0" t="0" r="4445" b="0"/>
            <wp:wrapThrough wrapText="bothSides">
              <wp:wrapPolygon edited="0">
                <wp:start x="0" y="0"/>
                <wp:lineTo x="0" y="21495"/>
                <wp:lineTo x="21511" y="21495"/>
                <wp:lineTo x="21511" y="0"/>
                <wp:lineTo x="0" y="0"/>
              </wp:wrapPolygon>
            </wp:wrapThrough>
            <wp:docPr id="1" name="圖片 1" descr="F:\教學檔案\1445702402296_m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教學檔案\1445702402296_mr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5A0F66" w:rsidRDefault="005A0F66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360821" w:rsidRDefault="00360821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360821" w:rsidRDefault="00360821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360821" w:rsidRPr="00F45CB3" w:rsidRDefault="00360821" w:rsidP="008B2E57">
      <w:pPr>
        <w:widowControl/>
        <w:shd w:val="clear" w:color="auto" w:fill="FFFFFF"/>
        <w:spacing w:after="90"/>
        <w:rPr>
          <w:rFonts w:ascii="標楷體" w:eastAsia="標楷體" w:hAnsi="標楷體" w:cs="Helvetica"/>
          <w:color w:val="141823"/>
          <w:kern w:val="0"/>
          <w:sz w:val="36"/>
          <w:szCs w:val="36"/>
        </w:rPr>
      </w:pPr>
    </w:p>
    <w:p w:rsidR="008B2E57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【經歷】</w:t>
      </w:r>
      <w:r w:rsidR="005A0F66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 xml:space="preserve">              </w:t>
      </w:r>
    </w:p>
    <w:p w:rsidR="00C12596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="001E2188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畢業於</w:t>
      </w:r>
      <w:r w:rsidR="001E2188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 xml:space="preserve"> </w:t>
      </w:r>
      <w:r w:rsidR="0078048A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國立</w:t>
      </w:r>
      <w:r w:rsidR="001E2188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台灣師範大學美術研究所(水墨組)</w:t>
      </w:r>
    </w:p>
    <w:p w:rsidR="00C12596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="00C12596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台北市永安國小美術教師</w:t>
      </w:r>
    </w:p>
    <w:p w:rsidR="00C12596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="00492E17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新莊區民</w:t>
      </w:r>
      <w:r w:rsidR="00C12596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安國小美術教師</w:t>
      </w:r>
    </w:p>
    <w:p w:rsidR="001E2188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="001E2188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新</w:t>
      </w:r>
      <w:r w:rsidR="001E2188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莊區榮富</w:t>
      </w:r>
      <w:r w:rsidR="00492E17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國</w:t>
      </w:r>
      <w:r w:rsidR="00492E17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小</w:t>
      </w:r>
      <w:r w:rsidR="001E2188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 xml:space="preserve">美術教師 </w:t>
      </w:r>
    </w:p>
    <w:p w:rsidR="008B2E57" w:rsidRPr="00CE6902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榮富</w:t>
      </w:r>
      <w:r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國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小</w:t>
      </w:r>
      <w:r w:rsidR="00373957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105學年度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藝文領域召集人</w:t>
      </w:r>
    </w:p>
    <w:p w:rsidR="001E2188" w:rsidRPr="00CE6902" w:rsidRDefault="001E2188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="00A414B0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第17、18、19</w:t>
      </w:r>
      <w:r w:rsidR="00492E17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、21</w:t>
      </w:r>
      <w:r w:rsidR="00D32922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、</w:t>
      </w:r>
      <w:r w:rsidR="00D3292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22</w:t>
      </w:r>
      <w:r w:rsidR="00A414B0"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屆國際藏書票比賽評審</w:t>
      </w:r>
    </w:p>
    <w:p w:rsidR="00492E17" w:rsidRDefault="00492E1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新北市學生美展</w:t>
      </w:r>
      <w:r w:rsidR="005C57DE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(</w:t>
      </w:r>
      <w:r w:rsidR="002256F7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東區、北區</w:t>
      </w:r>
      <w:r w:rsidR="005C57DE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)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評審</w:t>
      </w:r>
    </w:p>
    <w:p w:rsidR="00000C8A" w:rsidRPr="00CE6902" w:rsidRDefault="00000C8A" w:rsidP="00000C8A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細明體" w:hint="eastAsia"/>
          <w:color w:val="141823"/>
          <w:kern w:val="0"/>
          <w:sz w:val="26"/>
          <w:szCs w:val="26"/>
        </w:rPr>
        <w:t>◎</w:t>
      </w:r>
      <w:r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新北市剪紙比賽</w:t>
      </w:r>
      <w:r w:rsidRPr="00CE690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評審</w:t>
      </w:r>
    </w:p>
    <w:p w:rsidR="00000C8A" w:rsidRPr="00000C8A" w:rsidRDefault="00000C8A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p w:rsidR="00F45CB3" w:rsidRDefault="00F45CB3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p w:rsidR="00360821" w:rsidRDefault="00360821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p w:rsidR="00360821" w:rsidRPr="00CE6902" w:rsidRDefault="00360821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p w:rsidR="00F45CB3" w:rsidRDefault="008B2E57" w:rsidP="00F45CB3">
      <w:pPr>
        <w:widowControl/>
        <w:shd w:val="clear" w:color="auto" w:fill="FFFFFF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【</w:t>
      </w:r>
      <w:r w:rsidRPr="00CE6902">
        <w:rPr>
          <w:rFonts w:ascii="標楷體" w:eastAsia="標楷體" w:hAnsi="標楷體" w:cs="Times New Roman" w:hint="eastAsia"/>
          <w:b/>
          <w:sz w:val="26"/>
          <w:szCs w:val="26"/>
        </w:rPr>
        <w:t>獲獎</w:t>
      </w:r>
      <w:r w:rsidR="001E2188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】</w:t>
      </w:r>
    </w:p>
    <w:p w:rsidR="00AE5BD6" w:rsidRDefault="00A414B0" w:rsidP="00F45CB3">
      <w:pPr>
        <w:widowControl/>
        <w:shd w:val="clear" w:color="auto" w:fill="FFFFFF"/>
        <w:ind w:leftChars="174" w:left="418"/>
        <w:rPr>
          <w:rFonts w:ascii="標楷體" w:eastAsia="標楷體" w:hAnsi="標楷體" w:cs="Times New Roman" w:hint="eastAsia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>參加國際藏書票比賽第9、10、11、12、13、14、15、20屆，</w:t>
      </w:r>
    </w:p>
    <w:p w:rsidR="00BB2E4C" w:rsidRDefault="00A414B0" w:rsidP="00F45CB3">
      <w:pPr>
        <w:widowControl/>
        <w:shd w:val="clear" w:color="auto" w:fill="FFFFFF"/>
        <w:ind w:leftChars="174" w:left="418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均獲特優</w:t>
      </w:r>
      <w:proofErr w:type="gramEnd"/>
    </w:p>
    <w:p w:rsidR="00BB2E4C" w:rsidRDefault="00BB2E4C" w:rsidP="00F45CB3">
      <w:pPr>
        <w:widowControl/>
        <w:shd w:val="clear" w:color="auto" w:fill="FFFFFF"/>
        <w:ind w:leftChars="174" w:left="418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2018  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>中華民國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第三十</w:t>
      </w:r>
      <w:r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>屆版印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年畫 </w:t>
      </w:r>
      <w:r>
        <w:rPr>
          <w:rFonts w:ascii="標楷體" w:eastAsia="標楷體" w:hAnsi="標楷體" w:cs="Times New Roman" w:hint="eastAsia"/>
          <w:sz w:val="26"/>
          <w:szCs w:val="26"/>
        </w:rPr>
        <w:t>佳作</w:t>
      </w:r>
    </w:p>
    <w:p w:rsidR="00A414B0" w:rsidRPr="00CE6902" w:rsidRDefault="00BB2E4C" w:rsidP="00F45CB3">
      <w:pPr>
        <w:widowControl/>
        <w:shd w:val="clear" w:color="auto" w:fill="FFFFFF"/>
        <w:ind w:leftChars="174" w:left="418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2016  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>中華民國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第三十</w:t>
      </w:r>
      <w:r>
        <w:rPr>
          <w:rFonts w:ascii="標楷體" w:eastAsia="標楷體" w:hAnsi="標楷體" w:cs="Times New Roman" w:hint="eastAsia"/>
          <w:sz w:val="26"/>
          <w:szCs w:val="26"/>
        </w:rPr>
        <w:t>一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>屆版印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年畫 </w:t>
      </w:r>
      <w:r>
        <w:rPr>
          <w:rFonts w:ascii="標楷體" w:eastAsia="標楷體" w:hAnsi="標楷體" w:cs="Times New Roman" w:hint="eastAsia"/>
          <w:sz w:val="26"/>
          <w:szCs w:val="26"/>
        </w:rPr>
        <w:t>入選</w:t>
      </w:r>
      <w:r w:rsidR="00A414B0" w:rsidRPr="00CE6902">
        <w:rPr>
          <w:rFonts w:ascii="標楷體" w:eastAsia="標楷體" w:hAnsi="標楷體" w:cs="Times New Roman"/>
          <w:sz w:val="26"/>
          <w:szCs w:val="26"/>
        </w:rPr>
        <w:br/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2015  中華民國</w:t>
      </w:r>
      <w:proofErr w:type="gramStart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第三十屆版印</w:t>
      </w:r>
      <w:proofErr w:type="gramEnd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年畫 推薦展出</w:t>
      </w:r>
    </w:p>
    <w:p w:rsidR="00BB2E4C" w:rsidRDefault="008B2E57" w:rsidP="00CE6902">
      <w:pPr>
        <w:spacing w:line="180" w:lineRule="atLeast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2014  新北市美展 版畫類</w:t>
      </w:r>
      <w:r w:rsidR="004815F8" w:rsidRPr="00CE6902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優選</w:t>
      </w:r>
    </w:p>
    <w:p w:rsidR="00A414B0" w:rsidRPr="00CE6902" w:rsidRDefault="00A414B0" w:rsidP="00BB2E4C">
      <w:pPr>
        <w:spacing w:line="180" w:lineRule="atLeast"/>
        <w:ind w:leftChars="486" w:left="1296" w:hangingChars="50" w:hanging="13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>中華民國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第二十九屆版印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>年畫 優選</w:t>
      </w:r>
    </w:p>
    <w:p w:rsidR="00BB2E4C" w:rsidRDefault="008B2E57" w:rsidP="00CE6902">
      <w:pPr>
        <w:spacing w:line="180" w:lineRule="atLeast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2013  新北市美展 </w:t>
      </w:r>
      <w:proofErr w:type="gramStart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 第二名</w:t>
      </w:r>
      <w:bookmarkStart w:id="0" w:name="_GoBack"/>
      <w:bookmarkEnd w:id="0"/>
    </w:p>
    <w:p w:rsidR="00A414B0" w:rsidRPr="00CE6902" w:rsidRDefault="00A414B0" w:rsidP="00BB2E4C">
      <w:pPr>
        <w:spacing w:line="180" w:lineRule="atLeast"/>
        <w:ind w:leftChars="486" w:left="1296" w:hangingChars="50" w:hanging="13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>台陽美展 版畫類 入選</w:t>
      </w:r>
    </w:p>
    <w:p w:rsidR="00A414B0" w:rsidRPr="00CE6902" w:rsidRDefault="008B2E57" w:rsidP="00CE6902">
      <w:pPr>
        <w:spacing w:line="180" w:lineRule="atLeast"/>
        <w:ind w:left="1300" w:hangingChars="500" w:hanging="130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2008  第四屆綠水美展 </w:t>
      </w:r>
      <w:proofErr w:type="gramStart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 綠水大賞第一名</w:t>
      </w:r>
    </w:p>
    <w:p w:rsidR="00A414B0" w:rsidRPr="00CE6902" w:rsidRDefault="008B2E57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 2007  第三屆綠水美展 </w:t>
      </w:r>
      <w:proofErr w:type="gramStart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 優選</w:t>
      </w:r>
    </w:p>
    <w:p w:rsidR="00A414B0" w:rsidRPr="00CE6902" w:rsidRDefault="008B2E57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2006  第十二屆國際藏書票比賽 特優(第一名)</w:t>
      </w:r>
    </w:p>
    <w:p w:rsidR="00A414B0" w:rsidRPr="00CE6902" w:rsidRDefault="008B2E57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全國台灣鐵道藏書票比賽 特優(第一名)</w:t>
      </w:r>
    </w:p>
    <w:p w:rsidR="00A414B0" w:rsidRPr="00CE6902" w:rsidRDefault="008B2E57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2005  五十九屆全省美展 </w:t>
      </w:r>
      <w:proofErr w:type="gramStart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 xml:space="preserve"> 入選</w:t>
      </w:r>
    </w:p>
    <w:p w:rsidR="00A414B0" w:rsidRPr="00CE6902" w:rsidRDefault="00A414B0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     第一屆綠水美展 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優選</w:t>
      </w:r>
      <w:r w:rsidRPr="00CE6902">
        <w:rPr>
          <w:rFonts w:ascii="標楷體" w:eastAsia="標楷體" w:hAnsi="標楷體" w:cs="Times New Roman"/>
          <w:sz w:val="26"/>
          <w:szCs w:val="26"/>
        </w:rPr>
        <w:br/>
      </w:r>
      <w:r w:rsidR="008B2E57"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北縣美展 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佳作</w:t>
      </w:r>
    </w:p>
    <w:p w:rsidR="00A414B0" w:rsidRPr="00CE6902" w:rsidRDefault="00A414B0" w:rsidP="00CE6902">
      <w:pPr>
        <w:spacing w:line="180" w:lineRule="atLeast"/>
        <w:ind w:firstLineChars="150" w:firstLine="39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2004  五十八屆全省美展 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入選</w:t>
      </w:r>
    </w:p>
    <w:p w:rsidR="00A414B0" w:rsidRPr="00CE6902" w:rsidRDefault="00A414B0" w:rsidP="00F45CB3">
      <w:pPr>
        <w:spacing w:line="180" w:lineRule="atLeast"/>
        <w:ind w:left="782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中日藏書票交流展 優選</w:t>
      </w:r>
    </w:p>
    <w:p w:rsidR="00A414B0" w:rsidRPr="00CE6902" w:rsidRDefault="008B2E57" w:rsidP="00EF567A">
      <w:pPr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   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第五屆新莊美展 水墨類 佳作</w:t>
      </w:r>
    </w:p>
    <w:p w:rsidR="00A414B0" w:rsidRPr="00CE6902" w:rsidRDefault="00A414B0" w:rsidP="00EF567A">
      <w:pPr>
        <w:ind w:firstLineChars="150" w:firstLine="39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2002  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第七屆大墩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美展 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膠彩類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入選    </w:t>
      </w:r>
    </w:p>
    <w:p w:rsidR="00EF567A" w:rsidRPr="00EF567A" w:rsidRDefault="008B2E57" w:rsidP="00797232">
      <w:pPr>
        <w:ind w:firstLineChars="50" w:firstLine="13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A414B0" w:rsidRPr="00CE6902">
        <w:rPr>
          <w:rFonts w:ascii="標楷體" w:eastAsia="標楷體" w:hAnsi="標楷體" w:cs="Times New Roman" w:hint="eastAsia"/>
          <w:sz w:val="26"/>
          <w:szCs w:val="26"/>
        </w:rPr>
        <w:t>2001  第三屆新莊美展 水墨類 佳作</w:t>
      </w:r>
      <w:r w:rsidR="00A414B0" w:rsidRPr="00CE6902">
        <w:rPr>
          <w:rFonts w:ascii="標楷體" w:eastAsia="標楷體" w:hAnsi="標楷體" w:cs="Times New Roman"/>
          <w:sz w:val="26"/>
          <w:szCs w:val="26"/>
        </w:rPr>
        <w:br/>
      </w: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797232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A17B41">
        <w:rPr>
          <w:rFonts w:ascii="標楷體" w:eastAsia="標楷體" w:hAnsi="標楷體" w:cs="Times New Roman" w:hint="eastAsia"/>
          <w:sz w:val="26"/>
          <w:szCs w:val="26"/>
        </w:rPr>
        <w:t xml:space="preserve">1999  </w:t>
      </w:r>
      <w:proofErr w:type="gramStart"/>
      <w:r w:rsidR="00EF567A" w:rsidRPr="00EF567A">
        <w:rPr>
          <w:rFonts w:ascii="標楷體" w:eastAsia="標楷體" w:hAnsi="標楷體" w:cs="Times New Roman" w:hint="eastAsia"/>
          <w:sz w:val="26"/>
          <w:szCs w:val="26"/>
        </w:rPr>
        <w:t>屏師系展</w:t>
      </w:r>
      <w:proofErr w:type="gramEnd"/>
      <w:r w:rsidR="00EF567A" w:rsidRPr="00EF567A">
        <w:rPr>
          <w:rFonts w:ascii="標楷體" w:eastAsia="標楷體" w:hAnsi="標楷體" w:cs="Times New Roman" w:hint="eastAsia"/>
          <w:sz w:val="26"/>
          <w:szCs w:val="26"/>
        </w:rPr>
        <w:t>平面類首獎</w:t>
      </w:r>
    </w:p>
    <w:p w:rsidR="00EF567A" w:rsidRDefault="00A17B41" w:rsidP="00EF567A">
      <w:pPr>
        <w:ind w:left="7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="00EF567A" w:rsidRPr="00EF567A">
        <w:rPr>
          <w:rFonts w:ascii="標楷體" w:eastAsia="標楷體" w:hAnsi="標楷體" w:cs="Times New Roman" w:hint="eastAsia"/>
          <w:sz w:val="26"/>
          <w:szCs w:val="26"/>
        </w:rPr>
        <w:t>「台中縣彩筆畫故鄉」水墨類獲獎</w:t>
      </w:r>
    </w:p>
    <w:p w:rsidR="00797232" w:rsidRPr="00EF567A" w:rsidRDefault="00A17B41" w:rsidP="00EF567A">
      <w:pPr>
        <w:ind w:left="78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797232">
        <w:rPr>
          <w:rFonts w:ascii="標楷體" w:eastAsia="標楷體" w:hAnsi="標楷體" w:cs="Times New Roman" w:hint="eastAsia"/>
          <w:sz w:val="26"/>
          <w:szCs w:val="26"/>
        </w:rPr>
        <w:t>屏東縣美術家聯展 陶藝作品獲</w:t>
      </w:r>
      <w:r>
        <w:rPr>
          <w:rFonts w:ascii="新細明體" w:eastAsia="新細明體" w:hAnsi="新細明體" w:cs="Times New Roman" w:hint="eastAsia"/>
          <w:sz w:val="26"/>
          <w:szCs w:val="26"/>
        </w:rPr>
        <w:t>「</w:t>
      </w:r>
      <w:r>
        <w:rPr>
          <w:rFonts w:ascii="標楷體" w:eastAsia="標楷體" w:hAnsi="標楷體" w:cs="Times New Roman" w:hint="eastAsia"/>
          <w:sz w:val="26"/>
          <w:szCs w:val="26"/>
        </w:rPr>
        <w:t>工藝類</w:t>
      </w:r>
      <w:r>
        <w:rPr>
          <w:rFonts w:ascii="新細明體" w:eastAsia="新細明體" w:hAnsi="新細明體" w:cs="Times New Roman" w:hint="eastAsia"/>
          <w:sz w:val="26"/>
          <w:szCs w:val="26"/>
        </w:rPr>
        <w:t>」</w:t>
      </w:r>
      <w:r w:rsidR="00797232">
        <w:rPr>
          <w:rFonts w:ascii="標楷體" w:eastAsia="標楷體" w:hAnsi="標楷體" w:cs="Times New Roman" w:hint="eastAsia"/>
          <w:sz w:val="26"/>
          <w:szCs w:val="26"/>
        </w:rPr>
        <w:t>入選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1998   </w:t>
      </w:r>
      <w:proofErr w:type="gramStart"/>
      <w:r w:rsidRPr="00EF567A">
        <w:rPr>
          <w:rFonts w:ascii="標楷體" w:eastAsia="標楷體" w:hAnsi="標楷體" w:cs="Times New Roman" w:hint="eastAsia"/>
          <w:sz w:val="26"/>
          <w:szCs w:val="26"/>
        </w:rPr>
        <w:t>第三屆大墩</w:t>
      </w:r>
      <w:proofErr w:type="gramEnd"/>
      <w:r w:rsidRPr="00EF567A">
        <w:rPr>
          <w:rFonts w:ascii="標楷體" w:eastAsia="標楷體" w:hAnsi="標楷體" w:cs="Times New Roman" w:hint="eastAsia"/>
          <w:sz w:val="26"/>
          <w:szCs w:val="26"/>
        </w:rPr>
        <w:t>美展</w:t>
      </w:r>
      <w:proofErr w:type="gramStart"/>
      <w:r w:rsidRPr="00EF567A">
        <w:rPr>
          <w:rFonts w:ascii="標楷體" w:eastAsia="標楷體" w:hAnsi="標楷體" w:cs="Times New Roman" w:hint="eastAsia"/>
          <w:sz w:val="26"/>
          <w:szCs w:val="26"/>
        </w:rPr>
        <w:t>水墨優選</w:t>
      </w:r>
      <w:proofErr w:type="gramEnd"/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      全國大專院校書畫比賽 </w:t>
      </w:r>
      <w:r w:rsidR="00797232">
        <w:rPr>
          <w:rFonts w:ascii="標楷體" w:eastAsia="標楷體" w:hAnsi="標楷體" w:cs="Times New Roman" w:hint="eastAsia"/>
          <w:sz w:val="26"/>
          <w:szCs w:val="26"/>
        </w:rPr>
        <w:t>水墨佳作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      屏師院慶美展 水墨第一名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      屏師院慶美展 版畫第三名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      屏師院慶美展 書法第三名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1997  屏師院慶美展水墨第一名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  <w:r w:rsidRPr="00EF567A">
        <w:rPr>
          <w:rFonts w:ascii="標楷體" w:eastAsia="標楷體" w:hAnsi="標楷體" w:cs="Times New Roman" w:hint="eastAsia"/>
          <w:sz w:val="26"/>
          <w:szCs w:val="26"/>
        </w:rPr>
        <w:t xml:space="preserve">    1996  屏師院慶美展 水彩第一名</w:t>
      </w:r>
    </w:p>
    <w:p w:rsidR="00EF567A" w:rsidRPr="00EF567A" w:rsidRDefault="00EF567A" w:rsidP="00EF567A">
      <w:pPr>
        <w:rPr>
          <w:rFonts w:ascii="標楷體" w:eastAsia="標楷體" w:hAnsi="標楷體" w:cs="Times New Roman"/>
          <w:sz w:val="26"/>
          <w:szCs w:val="26"/>
        </w:rPr>
      </w:pPr>
    </w:p>
    <w:p w:rsidR="00360821" w:rsidRDefault="00360821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</w:p>
    <w:p w:rsidR="00360821" w:rsidRDefault="00360821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</w:p>
    <w:p w:rsidR="00360821" w:rsidRDefault="00360821" w:rsidP="00F45CB3">
      <w:pPr>
        <w:spacing w:line="180" w:lineRule="atLeast"/>
        <w:rPr>
          <w:rFonts w:ascii="標楷體" w:eastAsia="標楷體" w:hAnsi="標楷體" w:cs="Times New Roman" w:hint="eastAsia"/>
          <w:sz w:val="26"/>
          <w:szCs w:val="26"/>
        </w:rPr>
      </w:pPr>
    </w:p>
    <w:p w:rsidR="00AE5BD6" w:rsidRDefault="00AE5BD6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</w:p>
    <w:p w:rsidR="00360821" w:rsidRDefault="00360821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</w:p>
    <w:p w:rsidR="008B2E57" w:rsidRDefault="00A414B0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B2E57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【</w:t>
      </w:r>
      <w:r w:rsidR="008B2E57" w:rsidRPr="00CE6902">
        <w:rPr>
          <w:rFonts w:ascii="標楷體" w:eastAsia="標楷體" w:hAnsi="標楷體" w:cs="Times New Roman" w:hint="eastAsia"/>
          <w:b/>
          <w:sz w:val="26"/>
          <w:szCs w:val="26"/>
        </w:rPr>
        <w:t>典藏</w:t>
      </w:r>
      <w:r w:rsidR="008B2E57" w:rsidRPr="00CE6902">
        <w:rPr>
          <w:rFonts w:ascii="標楷體" w:eastAsia="標楷體" w:hAnsi="標楷體" w:cs="Helvetica"/>
          <w:color w:val="141823"/>
          <w:kern w:val="0"/>
          <w:sz w:val="26"/>
          <w:szCs w:val="26"/>
        </w:rPr>
        <w:t>】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5A0F66" w:rsidRPr="00CE6902" w:rsidRDefault="005A0F66" w:rsidP="00F45CB3">
      <w:pPr>
        <w:spacing w:line="180" w:lineRule="atLeast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2018  國立台灣美術館典藏年畫作品「狗來富</w:t>
      </w:r>
      <w:r w:rsidRPr="005A0F66">
        <w:rPr>
          <w:rFonts w:ascii="標楷體" w:eastAsia="標楷體" w:hAnsi="標楷體" w:cs="Times New Roman" w:hint="eastAsia"/>
          <w:sz w:val="22"/>
        </w:rPr>
        <w:t>∙</w:t>
      </w:r>
      <w:r w:rsidRPr="005A0F66">
        <w:rPr>
          <w:rFonts w:ascii="標楷體" w:eastAsia="標楷體" w:hAnsi="標楷體" w:cs="Times New Roman" w:hint="eastAsia"/>
          <w:sz w:val="26"/>
          <w:szCs w:val="26"/>
        </w:rPr>
        <w:t>慶豐年</w:t>
      </w:r>
      <w:r w:rsidRPr="00CE6902">
        <w:rPr>
          <w:rFonts w:ascii="標楷體" w:eastAsia="標楷體" w:hAnsi="標楷體" w:cs="Times New Roman" w:hint="eastAsia"/>
          <w:sz w:val="26"/>
          <w:szCs w:val="26"/>
        </w:rPr>
        <w:t>」</w:t>
      </w:r>
    </w:p>
    <w:p w:rsidR="005A0F66" w:rsidRDefault="008B2E57" w:rsidP="00CE6902">
      <w:pPr>
        <w:spacing w:line="180" w:lineRule="atLeas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>2016  國立台灣美術館典藏年畫作品「天作之合」</w:t>
      </w:r>
    </w:p>
    <w:p w:rsidR="005A0F66" w:rsidRDefault="00107295" w:rsidP="005A0F66">
      <w:pPr>
        <w:spacing w:line="180" w:lineRule="atLeas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2016</w:t>
      </w:r>
      <w:r w:rsidR="005A0F66" w:rsidRPr="00CE6902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5A0F66">
        <w:rPr>
          <w:rFonts w:ascii="標楷體" w:eastAsia="標楷體" w:hAnsi="標楷體" w:cs="Times New Roman" w:hint="eastAsia"/>
          <w:sz w:val="26"/>
          <w:szCs w:val="26"/>
        </w:rPr>
        <w:t>桃園客家文化局局長</w:t>
      </w:r>
      <w:r w:rsidR="005A0F66" w:rsidRPr="00CE6902">
        <w:rPr>
          <w:rFonts w:ascii="標楷體" w:eastAsia="標楷體" w:hAnsi="標楷體" w:cs="Times New Roman" w:hint="eastAsia"/>
          <w:sz w:val="26"/>
          <w:szCs w:val="26"/>
        </w:rPr>
        <w:t>典藏</w:t>
      </w:r>
      <w:r w:rsidR="005A0F66">
        <w:rPr>
          <w:rFonts w:ascii="標楷體" w:eastAsia="標楷體" w:hAnsi="標楷體" w:cs="Times New Roman" w:hint="eastAsia"/>
          <w:sz w:val="26"/>
          <w:szCs w:val="26"/>
        </w:rPr>
        <w:t>年畫作品「迎春喜羊</w:t>
      </w:r>
      <w:proofErr w:type="gramStart"/>
      <w:r w:rsidR="005A0F66">
        <w:rPr>
          <w:rFonts w:ascii="標楷體" w:eastAsia="標楷體" w:hAnsi="標楷體" w:cs="Times New Roman" w:hint="eastAsia"/>
          <w:sz w:val="26"/>
          <w:szCs w:val="26"/>
        </w:rPr>
        <w:t>羊</w:t>
      </w:r>
      <w:proofErr w:type="gramEnd"/>
      <w:r w:rsidR="005A0F66" w:rsidRPr="00CE6902">
        <w:rPr>
          <w:rFonts w:ascii="標楷體" w:eastAsia="標楷體" w:hAnsi="標楷體" w:cs="Times New Roman" w:hint="eastAsia"/>
          <w:sz w:val="26"/>
          <w:szCs w:val="26"/>
        </w:rPr>
        <w:t>」</w:t>
      </w:r>
    </w:p>
    <w:p w:rsidR="00A414B0" w:rsidRPr="00CE6902" w:rsidRDefault="00A414B0" w:rsidP="00CE6902">
      <w:pPr>
        <w:spacing w:line="180" w:lineRule="atLeast"/>
        <w:ind w:firstLineChars="200" w:firstLine="52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>2014  國立台灣美術館典藏年畫作品「</w:t>
      </w:r>
      <w:proofErr w:type="gramStart"/>
      <w:r w:rsidRPr="00CE6902">
        <w:rPr>
          <w:rFonts w:ascii="標楷體" w:eastAsia="標楷體" w:hAnsi="標楷體" w:cs="Times New Roman" w:hint="eastAsia"/>
          <w:sz w:val="26"/>
          <w:szCs w:val="26"/>
        </w:rPr>
        <w:t>囍</w:t>
      </w:r>
      <w:proofErr w:type="gramEnd"/>
      <w:r w:rsidRPr="00CE6902">
        <w:rPr>
          <w:rFonts w:ascii="標楷體" w:eastAsia="標楷體" w:hAnsi="標楷體" w:cs="Times New Roman" w:hint="eastAsia"/>
          <w:sz w:val="26"/>
          <w:szCs w:val="26"/>
        </w:rPr>
        <w:t>迎春」</w:t>
      </w:r>
    </w:p>
    <w:p w:rsidR="00A414B0" w:rsidRPr="00CE6902" w:rsidRDefault="00A414B0" w:rsidP="00F45CB3">
      <w:pPr>
        <w:spacing w:line="180" w:lineRule="atLeast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1999  台中縣立文化中心典藏水墨作品「無言的對白」</w:t>
      </w:r>
    </w:p>
    <w:p w:rsidR="00A414B0" w:rsidRPr="00CE6902" w:rsidRDefault="00A414B0" w:rsidP="00F45CB3">
      <w:pPr>
        <w:spacing w:line="180" w:lineRule="atLeast"/>
        <w:ind w:left="780"/>
        <w:rPr>
          <w:rFonts w:ascii="標楷體" w:eastAsia="標楷體" w:hAnsi="標楷體" w:cs="Times New Roman"/>
          <w:sz w:val="26"/>
          <w:szCs w:val="26"/>
        </w:rPr>
      </w:pPr>
      <w:r w:rsidRPr="00CE6902">
        <w:rPr>
          <w:rFonts w:ascii="標楷體" w:eastAsia="標楷體" w:hAnsi="標楷體" w:cs="Times New Roman" w:hint="eastAsia"/>
          <w:sz w:val="26"/>
          <w:szCs w:val="26"/>
        </w:rPr>
        <w:t xml:space="preserve">    「誰在我窗櫺歌唱」</w:t>
      </w:r>
    </w:p>
    <w:p w:rsidR="00D46222" w:rsidRPr="00CE6902" w:rsidRDefault="00D46222" w:rsidP="00F45CB3">
      <w:pPr>
        <w:rPr>
          <w:rFonts w:ascii="標楷體" w:eastAsia="標楷體" w:hAnsi="標楷體"/>
          <w:sz w:val="26"/>
          <w:szCs w:val="26"/>
        </w:rPr>
      </w:pPr>
    </w:p>
    <w:p w:rsidR="00F45CB3" w:rsidRDefault="00F45CB3">
      <w:pPr>
        <w:rPr>
          <w:rFonts w:ascii="標楷體" w:eastAsia="標楷體" w:hAnsi="標楷體" w:cs="Helvetica"/>
          <w:color w:val="141823"/>
          <w:kern w:val="0"/>
          <w:sz w:val="28"/>
          <w:szCs w:val="28"/>
        </w:rPr>
      </w:pPr>
      <w:r w:rsidRPr="00F45CB3">
        <w:rPr>
          <w:rFonts w:ascii="標楷體" w:eastAsia="標楷體" w:hAnsi="標楷體" w:cs="Helvetica"/>
          <w:color w:val="141823"/>
          <w:kern w:val="0"/>
          <w:sz w:val="28"/>
          <w:szCs w:val="28"/>
        </w:rPr>
        <w:t>【</w:t>
      </w:r>
      <w:r w:rsidR="00330850" w:rsidRPr="00330850">
        <w:rPr>
          <w:rFonts w:ascii="標楷體" w:eastAsia="標楷體" w:hAnsi="標楷體" w:cs="Helvetica" w:hint="eastAsia"/>
          <w:b/>
          <w:color w:val="141823"/>
          <w:kern w:val="0"/>
          <w:sz w:val="28"/>
          <w:szCs w:val="28"/>
        </w:rPr>
        <w:t>陳苾文老師</w:t>
      </w:r>
      <w:r w:rsidR="007327C6">
        <w:rPr>
          <w:rFonts w:ascii="標楷體" w:eastAsia="標楷體" w:hAnsi="標楷體" w:cs="Helvetica" w:hint="eastAsia"/>
          <w:b/>
          <w:color w:val="141823"/>
          <w:kern w:val="0"/>
          <w:sz w:val="28"/>
          <w:szCs w:val="28"/>
        </w:rPr>
        <w:t>~</w:t>
      </w:r>
      <w:r w:rsidR="00880DAC">
        <w:rPr>
          <w:rFonts w:ascii="標楷體" w:eastAsia="標楷體" w:hAnsi="標楷體" w:cs="Helvetica" w:hint="eastAsia"/>
          <w:b/>
          <w:color w:val="141823"/>
          <w:kern w:val="0"/>
          <w:sz w:val="28"/>
          <w:szCs w:val="28"/>
        </w:rPr>
        <w:t>親自</w:t>
      </w:r>
      <w:r w:rsidRPr="00F45CB3">
        <w:rPr>
          <w:rFonts w:ascii="標楷體" w:eastAsia="標楷體" w:hAnsi="標楷體" w:cs="Times New Roman" w:hint="eastAsia"/>
          <w:b/>
          <w:sz w:val="28"/>
          <w:szCs w:val="28"/>
        </w:rPr>
        <w:t>指導獎</w:t>
      </w:r>
      <w:r w:rsidRPr="00F45CB3">
        <w:rPr>
          <w:rFonts w:ascii="標楷體" w:eastAsia="標楷體" w:hAnsi="標楷體" w:cs="Helvetica"/>
          <w:color w:val="141823"/>
          <w:kern w:val="0"/>
          <w:sz w:val="28"/>
          <w:szCs w:val="28"/>
        </w:rPr>
        <w:t>】</w:t>
      </w:r>
    </w:p>
    <w:p w:rsidR="00E20B65" w:rsidRDefault="00E20B65" w:rsidP="00797232">
      <w:pPr>
        <w:ind w:firstLineChars="200" w:firstLine="520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利用美</w:t>
      </w:r>
      <w:proofErr w:type="gramStart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勞</w:t>
      </w:r>
      <w:proofErr w:type="gramEnd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課、無數個早自習、午休</w:t>
      </w:r>
      <w:r w:rsidRPr="00797232">
        <w:rPr>
          <w:rFonts w:ascii="標楷體" w:eastAsia="標楷體" w:hAnsi="標楷體" w:cs="Helvetica"/>
          <w:color w:val="141823"/>
          <w:kern w:val="0"/>
          <w:sz w:val="26"/>
          <w:szCs w:val="26"/>
        </w:rPr>
        <w:t>…</w:t>
      </w:r>
      <w:proofErr w:type="gramStart"/>
      <w:r w:rsidRPr="00797232">
        <w:rPr>
          <w:rFonts w:ascii="標楷體" w:eastAsia="標楷體" w:hAnsi="標楷體" w:cs="Helvetica"/>
          <w:color w:val="141823"/>
          <w:kern w:val="0"/>
          <w:sz w:val="26"/>
          <w:szCs w:val="26"/>
        </w:rPr>
        <w:t>…</w:t>
      </w:r>
      <w:proofErr w:type="gramEnd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親自指導各美術比賽</w:t>
      </w:r>
      <w:r w:rsidR="005C42F0"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，希望沒</w:t>
      </w:r>
      <w:r w:rsidR="00215119"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上過才藝班</w:t>
      </w:r>
      <w:r w:rsidR="00BB2E4C"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，對美術有興趣的學生，也能從參賽過程中</w:t>
      </w:r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，獲得自信與肯定。</w:t>
      </w:r>
    </w:p>
    <w:p w:rsidR="00797232" w:rsidRPr="00797232" w:rsidRDefault="00797232" w:rsidP="00797232">
      <w:pPr>
        <w:ind w:firstLineChars="200" w:firstLine="520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851"/>
        <w:gridCol w:w="1276"/>
        <w:gridCol w:w="1184"/>
      </w:tblGrid>
      <w:tr w:rsidR="00265EBB" w:rsidRPr="00BD668C" w:rsidTr="00BD668C">
        <w:tc>
          <w:tcPr>
            <w:tcW w:w="817" w:type="dxa"/>
          </w:tcPr>
          <w:p w:rsidR="00265EBB" w:rsidRPr="00797232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0"/>
                <w:szCs w:val="20"/>
              </w:rPr>
            </w:pPr>
            <w:r w:rsidRPr="00797232">
              <w:rPr>
                <w:rFonts w:ascii="13" w:eastAsia="標楷體" w:hAnsi="13" w:cs="Helvetica"/>
                <w:color w:val="141823"/>
                <w:kern w:val="0"/>
                <w:sz w:val="20"/>
                <w:szCs w:val="20"/>
              </w:rPr>
              <w:t>學年度</w:t>
            </w:r>
          </w:p>
        </w:tc>
        <w:tc>
          <w:tcPr>
            <w:tcW w:w="3119" w:type="dxa"/>
          </w:tcPr>
          <w:p w:rsidR="00265EBB" w:rsidRPr="00BD668C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比賽</w:t>
            </w:r>
          </w:p>
        </w:tc>
        <w:tc>
          <w:tcPr>
            <w:tcW w:w="1275" w:type="dxa"/>
          </w:tcPr>
          <w:p w:rsidR="00265EBB" w:rsidRPr="00BD668C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類別</w:t>
            </w:r>
          </w:p>
        </w:tc>
        <w:tc>
          <w:tcPr>
            <w:tcW w:w="851" w:type="dxa"/>
          </w:tcPr>
          <w:p w:rsidR="00265EBB" w:rsidRPr="00BD668C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年級</w:t>
            </w:r>
          </w:p>
        </w:tc>
        <w:tc>
          <w:tcPr>
            <w:tcW w:w="1276" w:type="dxa"/>
          </w:tcPr>
          <w:p w:rsidR="00265EBB" w:rsidRPr="00BD668C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學生</w:t>
            </w:r>
          </w:p>
        </w:tc>
        <w:tc>
          <w:tcPr>
            <w:tcW w:w="1184" w:type="dxa"/>
          </w:tcPr>
          <w:p w:rsidR="00265EBB" w:rsidRPr="00BD668C" w:rsidRDefault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獲獎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全國迷你版畫展</w:t>
            </w:r>
          </w:p>
        </w:tc>
        <w:tc>
          <w:tcPr>
            <w:tcW w:w="1275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張之寧</w:t>
            </w:r>
          </w:p>
        </w:tc>
        <w:tc>
          <w:tcPr>
            <w:tcW w:w="1184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31BB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思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妍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31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思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妍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第一名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EF567A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菀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芳</w:t>
            </w:r>
          </w:p>
        </w:tc>
        <w:tc>
          <w:tcPr>
            <w:tcW w:w="1184" w:type="dxa"/>
          </w:tcPr>
          <w:p w:rsidR="00362B5F" w:rsidRPr="00BD668C" w:rsidRDefault="003631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362B5F" w:rsidRPr="00BD668C" w:rsidTr="00CE6902">
        <w:trPr>
          <w:trHeight w:val="521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日本世界兒童畫展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特優</w:t>
            </w:r>
          </w:p>
        </w:tc>
      </w:tr>
      <w:tr w:rsidR="00362B5F" w:rsidRPr="00BD668C" w:rsidTr="00CE6902">
        <w:trPr>
          <w:trHeight w:val="419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菀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芳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A41D17">
        <w:trPr>
          <w:trHeight w:val="458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簡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筠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A41D17">
        <w:trPr>
          <w:trHeight w:val="499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CE6902">
        <w:trPr>
          <w:trHeight w:val="421"/>
        </w:trPr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362B5F" w:rsidRPr="00BD668C" w:rsidTr="00CE6902">
        <w:trPr>
          <w:trHeight w:val="413"/>
        </w:trPr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簡芸婕</w:t>
            </w:r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362B5F" w:rsidRPr="00BD668C" w:rsidTr="00CE6902">
        <w:trPr>
          <w:trHeight w:val="413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吳凱生</w:t>
            </w:r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CE6902">
        <w:trPr>
          <w:trHeight w:val="413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梁育緯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方子</w:t>
            </w:r>
            <w:proofErr w:type="gramStart"/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宸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362B5F" w:rsidRPr="00BD668C" w:rsidRDefault="00362B5F" w:rsidP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叢卉</w:t>
            </w:r>
          </w:p>
        </w:tc>
        <w:tc>
          <w:tcPr>
            <w:tcW w:w="1184" w:type="dxa"/>
          </w:tcPr>
          <w:p w:rsidR="00362B5F" w:rsidRPr="00BD668C" w:rsidRDefault="00362B5F" w:rsidP="00265EB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優秀獎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曾浦端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曾浦端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CE6902">
        <w:trPr>
          <w:trHeight w:val="467"/>
        </w:trPr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吳欣芳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曾蒲端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BD668C">
        <w:tc>
          <w:tcPr>
            <w:tcW w:w="817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薰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予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7F2567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</w:t>
            </w:r>
            <w:proofErr w:type="gramEnd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衿</w:t>
            </w:r>
            <w:proofErr w:type="gramEnd"/>
          </w:p>
        </w:tc>
        <w:tc>
          <w:tcPr>
            <w:tcW w:w="1184" w:type="dxa"/>
          </w:tcPr>
          <w:p w:rsidR="00362B5F" w:rsidRPr="007F2567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高翊晴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邱琳鈞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張家瑄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姵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綸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蔡旻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芯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李晏承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劉冠志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康瑜潔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廖位祥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陳建逢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蕭以謙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李依珊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藍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又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瑄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FD6CC5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周欣鈺</w:t>
            </w:r>
          </w:p>
        </w:tc>
        <w:tc>
          <w:tcPr>
            <w:tcW w:w="1184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Pr="00296940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周欣鈺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叢卉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柯惇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7F2567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</w:t>
            </w:r>
            <w:proofErr w:type="gramEnd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衿</w:t>
            </w:r>
            <w:proofErr w:type="gramEnd"/>
          </w:p>
        </w:tc>
        <w:tc>
          <w:tcPr>
            <w:tcW w:w="1184" w:type="dxa"/>
          </w:tcPr>
          <w:p w:rsidR="00362B5F" w:rsidRPr="007F2567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7F2567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362B5F" w:rsidRPr="007F2567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362B5F" w:rsidRPr="00070156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01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古</w:t>
            </w:r>
            <w:proofErr w:type="gramStart"/>
            <w:r w:rsidRPr="000701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堉廷</w:t>
            </w:r>
            <w:proofErr w:type="gramEnd"/>
          </w:p>
        </w:tc>
        <w:tc>
          <w:tcPr>
            <w:tcW w:w="1184" w:type="dxa"/>
          </w:tcPr>
          <w:p w:rsidR="00362B5F" w:rsidRPr="007F2567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王小蓁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周秉鼐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</w:t>
            </w: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珈卉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黃詩淇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宥</w:t>
            </w:r>
            <w:proofErr w:type="gramEnd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君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E25E8E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易彥丞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優等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優等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又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瑄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黃語柔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鄭斯瀚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教師</w:t>
            </w:r>
          </w:p>
        </w:tc>
        <w:tc>
          <w:tcPr>
            <w:tcW w:w="1276" w:type="dxa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廖詩雅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張祖源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林沛穎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陳采榆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邱于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庭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鍾宇倫</w:t>
            </w:r>
            <w:proofErr w:type="gramEnd"/>
          </w:p>
        </w:tc>
        <w:tc>
          <w:tcPr>
            <w:tcW w:w="1184" w:type="dxa"/>
          </w:tcPr>
          <w:p w:rsidR="00362B5F" w:rsidRPr="00070156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李宇晴</w:t>
            </w:r>
            <w:proofErr w:type="gramEnd"/>
          </w:p>
        </w:tc>
        <w:tc>
          <w:tcPr>
            <w:tcW w:w="1184" w:type="dxa"/>
          </w:tcPr>
          <w:p w:rsidR="00362B5F" w:rsidRPr="00070156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許芸瑄</w:t>
            </w:r>
          </w:p>
        </w:tc>
        <w:tc>
          <w:tcPr>
            <w:tcW w:w="1184" w:type="dxa"/>
          </w:tcPr>
          <w:p w:rsidR="00362B5F" w:rsidRPr="00070156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0A3FA7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38232A" w:rsidRDefault="00362B5F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柯惇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362B5F" w:rsidRPr="00070156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甲等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林育樟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38232A" w:rsidRDefault="00362B5F" w:rsidP="00BE42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柯惇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362B5F" w:rsidRPr="00070156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陳伃歆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呂國霖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侯亞</w:t>
            </w:r>
            <w:proofErr w:type="gramStart"/>
            <w:r w:rsidRPr="00C34A95">
              <w:rPr>
                <w:rFonts w:ascii="標楷體" w:eastAsia="標楷體" w:hAnsi="標楷體"/>
              </w:rPr>
              <w:t>妘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34A95">
              <w:rPr>
                <w:rFonts w:ascii="標楷體" w:eastAsia="標楷體" w:hAnsi="標楷體"/>
              </w:rPr>
              <w:t>柯惇</w:t>
            </w:r>
            <w:proofErr w:type="gramEnd"/>
            <w:r w:rsidRPr="00C34A95">
              <w:rPr>
                <w:rFonts w:ascii="標楷體" w:eastAsia="標楷體" w:hAnsi="標楷體"/>
              </w:rPr>
              <w:t>議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郭昱</w:t>
            </w:r>
            <w:proofErr w:type="gramStart"/>
            <w:r w:rsidRPr="00C34A95">
              <w:rPr>
                <w:rFonts w:ascii="標楷體" w:eastAsia="標楷體" w:hAnsi="標楷體"/>
              </w:rPr>
              <w:t>杰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34A95">
              <w:rPr>
                <w:rFonts w:ascii="標楷體" w:eastAsia="標楷體" w:hAnsi="標楷體"/>
              </w:rPr>
              <w:t>游喻晴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C34A95" w:rsidRDefault="00362B5F" w:rsidP="000A3FA7">
            <w:pPr>
              <w:rPr>
                <w:rFonts w:ascii="標楷體" w:eastAsia="標楷體" w:hAnsi="標楷體"/>
              </w:rPr>
            </w:pPr>
            <w:r w:rsidRPr="00C34A95">
              <w:rPr>
                <w:rFonts w:ascii="標楷體" w:eastAsia="標楷體" w:hAnsi="標楷體"/>
              </w:rPr>
              <w:t>陳</w:t>
            </w:r>
            <w:proofErr w:type="gramStart"/>
            <w:r w:rsidRPr="00C34A95">
              <w:rPr>
                <w:rFonts w:ascii="標楷體" w:eastAsia="標楷體" w:hAnsi="標楷體"/>
              </w:rPr>
              <w:t>郁閔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楊翊琳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柯惇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許芸瑄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43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宜謹</w:t>
            </w:r>
          </w:p>
        </w:tc>
        <w:tc>
          <w:tcPr>
            <w:tcW w:w="1184" w:type="dxa"/>
          </w:tcPr>
          <w:p w:rsidR="00362B5F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施廷翰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葉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薰</w:t>
            </w:r>
            <w:proofErr w:type="gramEnd"/>
            <w:r w:rsidRPr="00EE6020">
              <w:rPr>
                <w:rFonts w:ascii="標楷體" w:eastAsia="標楷體" w:hAnsi="標楷體"/>
                <w:sz w:val="26"/>
                <w:szCs w:val="26"/>
              </w:rPr>
              <w:t>雅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張雅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吳冠霖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詹立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芃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王政易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蕭子瑜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林昀萱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5D2C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孫敏芝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EE6020" w:rsidRDefault="00362B5F" w:rsidP="000A3FA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何欣庭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05174D" w:rsidRDefault="00362B5F" w:rsidP="000517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瓈萱</w:t>
            </w:r>
          </w:p>
        </w:tc>
        <w:tc>
          <w:tcPr>
            <w:tcW w:w="1184" w:type="dxa"/>
          </w:tcPr>
          <w:p w:rsidR="00362B5F" w:rsidRPr="0005174D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5174D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 w:rsidRPr="0005174D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05174D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05174D" w:rsidRDefault="00362B5F" w:rsidP="0005174D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陳心瑜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E20B65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陳若瑛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王渝方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陳冠文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姵妘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王亭蓁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李佩萱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吳佳紋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吳禹璿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呂采軒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施佳妤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proofErr w:type="gramStart"/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偲琀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邱奕凱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陳宜蓁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9A14CA" w:rsidRDefault="00362B5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劉奕君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王彥陵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李佳宴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林政賢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姵妘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周品妤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張芝瑜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陳宣穎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姵妤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陳家筠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鄭宣誼</w:t>
            </w:r>
            <w:proofErr w:type="gramEnd"/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蕭子琳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0A3FA7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龔汶興</w:t>
            </w:r>
          </w:p>
        </w:tc>
        <w:tc>
          <w:tcPr>
            <w:tcW w:w="1184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謝昕翰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賴品蓉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教師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王馨儀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9654E9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陳怡均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澐</w:t>
            </w:r>
            <w:proofErr w:type="gramEnd"/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陳敬恆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楊澤仁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陳睿彥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97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甲等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97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97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賴品蓉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第一名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蔡珮瑜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畫類</w:t>
            </w:r>
          </w:p>
        </w:tc>
        <w:tc>
          <w:tcPr>
            <w:tcW w:w="851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Pr="00296940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蔡珮瑜</w:t>
            </w:r>
          </w:p>
        </w:tc>
        <w:tc>
          <w:tcPr>
            <w:tcW w:w="1184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黃意涵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胡全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玟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陳厚安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全國生肖陶藝比賽（豬年）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全國生肖陶藝比賽（豬年）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95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362B5F" w:rsidRDefault="00362B5F" w:rsidP="005D2CDF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362B5F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全國生肖陶藝比賽（狗年）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95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全國生肖陶藝比賽（狗年）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董彥汝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涂昱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彣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362B5F" w:rsidRDefault="00362B5F" w:rsidP="000A3FA7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許靖婕</w:t>
            </w:r>
          </w:p>
        </w:tc>
        <w:tc>
          <w:tcPr>
            <w:tcW w:w="1184" w:type="dxa"/>
          </w:tcPr>
          <w:p w:rsidR="00362B5F" w:rsidRPr="00070156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吳宜庭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涂昱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彣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許靖婕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93</w:t>
            </w:r>
          </w:p>
        </w:tc>
        <w:tc>
          <w:tcPr>
            <w:tcW w:w="3119" w:type="dxa"/>
          </w:tcPr>
          <w:p w:rsidR="00362B5F" w:rsidRPr="00BD668C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台灣燈會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-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花燈競賽</w:t>
            </w:r>
          </w:p>
        </w:tc>
        <w:tc>
          <w:tcPr>
            <w:tcW w:w="1275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花燈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郭子綺等</w:t>
            </w:r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362B5F" w:rsidRPr="00BD668C" w:rsidTr="00244950">
        <w:tc>
          <w:tcPr>
            <w:tcW w:w="817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90</w:t>
            </w:r>
          </w:p>
        </w:tc>
        <w:tc>
          <w:tcPr>
            <w:tcW w:w="3119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362B5F" w:rsidRPr="00BD668C" w:rsidRDefault="00362B5F" w:rsidP="005D2CDF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362B5F" w:rsidRDefault="00362B5F" w:rsidP="00244950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廖珮妤</w:t>
            </w:r>
            <w:proofErr w:type="gramEnd"/>
          </w:p>
        </w:tc>
        <w:tc>
          <w:tcPr>
            <w:tcW w:w="1184" w:type="dxa"/>
          </w:tcPr>
          <w:p w:rsidR="00362B5F" w:rsidRDefault="00362B5F" w:rsidP="00244950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</w:tbl>
    <w:p w:rsidR="00743CF6" w:rsidRDefault="00743CF6">
      <w:pPr>
        <w:rPr>
          <w:rFonts w:ascii="標楷體" w:eastAsia="標楷體" w:hAnsi="標楷體" w:cs="Helvetica"/>
          <w:color w:val="141823"/>
          <w:kern w:val="0"/>
          <w:sz w:val="28"/>
          <w:szCs w:val="28"/>
        </w:rPr>
      </w:pPr>
    </w:p>
    <w:p w:rsidR="00743CF6" w:rsidRDefault="00743CF6">
      <w:pPr>
        <w:rPr>
          <w:rFonts w:ascii="標楷體" w:eastAsia="標楷體" w:hAnsi="標楷體" w:cs="Helvetica"/>
          <w:color w:val="141823"/>
          <w:kern w:val="0"/>
          <w:sz w:val="28"/>
          <w:szCs w:val="28"/>
        </w:rPr>
      </w:pPr>
    </w:p>
    <w:p w:rsidR="00F45CB3" w:rsidRPr="00F45CB3" w:rsidRDefault="00F45CB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141823"/>
          <w:kern w:val="0"/>
          <w:sz w:val="28"/>
          <w:szCs w:val="28"/>
        </w:rPr>
        <w:t xml:space="preserve">  </w:t>
      </w:r>
    </w:p>
    <w:sectPr w:rsidR="00F45CB3" w:rsidRPr="00F45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88"/>
    <w:rsid w:val="00000C8A"/>
    <w:rsid w:val="0005174D"/>
    <w:rsid w:val="00070156"/>
    <w:rsid w:val="00097D1F"/>
    <w:rsid w:val="000A3FA7"/>
    <w:rsid w:val="000C7EEA"/>
    <w:rsid w:val="00107295"/>
    <w:rsid w:val="00160DA8"/>
    <w:rsid w:val="001D68FA"/>
    <w:rsid w:val="001E2188"/>
    <w:rsid w:val="001F1D79"/>
    <w:rsid w:val="002101CE"/>
    <w:rsid w:val="00215119"/>
    <w:rsid w:val="002256F7"/>
    <w:rsid w:val="00232EC9"/>
    <w:rsid w:val="00244950"/>
    <w:rsid w:val="00265EBB"/>
    <w:rsid w:val="00271F92"/>
    <w:rsid w:val="00296940"/>
    <w:rsid w:val="00303B89"/>
    <w:rsid w:val="00330850"/>
    <w:rsid w:val="00360821"/>
    <w:rsid w:val="00362B5F"/>
    <w:rsid w:val="003631BB"/>
    <w:rsid w:val="00373957"/>
    <w:rsid w:val="0038052F"/>
    <w:rsid w:val="0038232A"/>
    <w:rsid w:val="003C188E"/>
    <w:rsid w:val="003E0FCF"/>
    <w:rsid w:val="0042445D"/>
    <w:rsid w:val="00472D75"/>
    <w:rsid w:val="00473059"/>
    <w:rsid w:val="004815F8"/>
    <w:rsid w:val="00492E17"/>
    <w:rsid w:val="004A7506"/>
    <w:rsid w:val="004B1F08"/>
    <w:rsid w:val="004B4163"/>
    <w:rsid w:val="005A0F66"/>
    <w:rsid w:val="005C42F0"/>
    <w:rsid w:val="005C57DE"/>
    <w:rsid w:val="005D2CDF"/>
    <w:rsid w:val="006C7B3A"/>
    <w:rsid w:val="006E7457"/>
    <w:rsid w:val="006F4BE0"/>
    <w:rsid w:val="007327C6"/>
    <w:rsid w:val="00743CF6"/>
    <w:rsid w:val="0078048A"/>
    <w:rsid w:val="00797232"/>
    <w:rsid w:val="007F2567"/>
    <w:rsid w:val="00855426"/>
    <w:rsid w:val="00880DAC"/>
    <w:rsid w:val="008931F4"/>
    <w:rsid w:val="008B2E57"/>
    <w:rsid w:val="008E051C"/>
    <w:rsid w:val="00943182"/>
    <w:rsid w:val="00946481"/>
    <w:rsid w:val="009464B4"/>
    <w:rsid w:val="009654E9"/>
    <w:rsid w:val="009A14CA"/>
    <w:rsid w:val="009D5CCD"/>
    <w:rsid w:val="00A128DB"/>
    <w:rsid w:val="00A17B41"/>
    <w:rsid w:val="00A20FBE"/>
    <w:rsid w:val="00A414B0"/>
    <w:rsid w:val="00A41D17"/>
    <w:rsid w:val="00AE5BD6"/>
    <w:rsid w:val="00B5777A"/>
    <w:rsid w:val="00B60F45"/>
    <w:rsid w:val="00B619DC"/>
    <w:rsid w:val="00BB0C4D"/>
    <w:rsid w:val="00BB2E4C"/>
    <w:rsid w:val="00BD668C"/>
    <w:rsid w:val="00BE42DF"/>
    <w:rsid w:val="00C06B6C"/>
    <w:rsid w:val="00C12596"/>
    <w:rsid w:val="00C34A95"/>
    <w:rsid w:val="00C44E04"/>
    <w:rsid w:val="00CE6902"/>
    <w:rsid w:val="00D32922"/>
    <w:rsid w:val="00D46222"/>
    <w:rsid w:val="00D63786"/>
    <w:rsid w:val="00D976B9"/>
    <w:rsid w:val="00DD627A"/>
    <w:rsid w:val="00E20B65"/>
    <w:rsid w:val="00E25E8E"/>
    <w:rsid w:val="00E804FA"/>
    <w:rsid w:val="00E93D6B"/>
    <w:rsid w:val="00EC28FE"/>
    <w:rsid w:val="00EE6020"/>
    <w:rsid w:val="00EF567A"/>
    <w:rsid w:val="00F429B8"/>
    <w:rsid w:val="00F45CB3"/>
    <w:rsid w:val="00F5432D"/>
    <w:rsid w:val="00F97771"/>
    <w:rsid w:val="00FD6CC5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78048A"/>
  </w:style>
  <w:style w:type="paragraph" w:styleId="a4">
    <w:name w:val="Balloon Text"/>
    <w:basedOn w:val="a"/>
    <w:link w:val="a5"/>
    <w:uiPriority w:val="99"/>
    <w:semiHidden/>
    <w:unhideWhenUsed/>
    <w:rsid w:val="005A0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0F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78048A"/>
  </w:style>
  <w:style w:type="paragraph" w:styleId="a4">
    <w:name w:val="Balloon Text"/>
    <w:basedOn w:val="a"/>
    <w:link w:val="a5"/>
    <w:uiPriority w:val="99"/>
    <w:semiHidden/>
    <w:unhideWhenUsed/>
    <w:rsid w:val="005A0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0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2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6</cp:revision>
  <dcterms:created xsi:type="dcterms:W3CDTF">2018-09-13T08:50:00Z</dcterms:created>
  <dcterms:modified xsi:type="dcterms:W3CDTF">2018-09-18T11:03:00Z</dcterms:modified>
</cp:coreProperties>
</file>