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91" w:rsidRPr="00FA0811" w:rsidRDefault="00432691" w:rsidP="00432691">
      <w:pPr>
        <w:pStyle w:val="Web"/>
        <w:numPr>
          <w:ilvl w:val="0"/>
          <w:numId w:val="7"/>
        </w:numPr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校園用水狀況分析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（參考依據</w:t>
      </w:r>
      <w:r w:rsidR="00B11D1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B11D1A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r>
        <w:rPr>
          <w:rFonts w:ascii="Times New Roman" w:eastAsia="標楷體" w:hAnsi="Times New Roman" w:cs="Times New Roman"/>
          <w:b/>
          <w:sz w:val="32"/>
          <w:szCs w:val="32"/>
        </w:rPr>
        <w:t>.0</w:t>
      </w:r>
      <w:r w:rsidR="00B11D1A">
        <w:rPr>
          <w:rFonts w:ascii="Times New Roman" w:eastAsia="標楷體" w:hAnsi="Times New Roman" w:cs="Times New Roman" w:hint="eastAsia"/>
          <w:b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sz w:val="32"/>
          <w:szCs w:val="32"/>
        </w:rPr>
        <w:t>-10</w:t>
      </w:r>
      <w:r w:rsidR="00B11D1A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r w:rsidR="00B11D1A">
        <w:rPr>
          <w:rFonts w:ascii="Times New Roman" w:eastAsia="標楷體" w:hAnsi="Times New Roman" w:cs="Times New Roman"/>
          <w:b/>
          <w:sz w:val="32"/>
          <w:szCs w:val="32"/>
        </w:rPr>
        <w:t>.</w:t>
      </w:r>
      <w:r w:rsidR="00B11D1A">
        <w:rPr>
          <w:rFonts w:ascii="Times New Roman" w:eastAsia="標楷體" w:hAnsi="Times New Roman" w:cs="Times New Roman" w:hint="eastAsia"/>
          <w:b/>
          <w:sz w:val="32"/>
          <w:szCs w:val="32"/>
        </w:rPr>
        <w:t>1</w:t>
      </w:r>
      <w:r w:rsidR="00EC2A19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的水費單）</w:t>
      </w:r>
    </w:p>
    <w:p w:rsidR="00FA0811" w:rsidRDefault="00EC2A19" w:rsidP="00FA081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>
            <wp:extent cx="5274310" cy="3232530"/>
            <wp:effectExtent l="19050" t="0" r="2540" b="0"/>
            <wp:docPr id="3" name="圖片 1" descr="C:\Users\user\Desktop\104年度環境教育訪視自評\104環境教育訪視成果檔案\3其它重要政策與業務之辦理情形\5其它符合低碳校園之優良事蹟\104水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4年度環境教育訪視自評\104環境教育訪視成果檔案\3其它重要政策與業務之辦理情形\5其它符合低碳校園之優良事蹟\104水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11" w:rsidRDefault="00FA0811" w:rsidP="00FA081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資料來源：台南市政府節能減碳網路平台</w:t>
      </w:r>
      <w:r>
        <w:rPr>
          <w:rFonts w:ascii="Times New Roman" w:eastAsia="標楷體" w:hAnsi="Times New Roman" w:cs="Times New Roman" w:hint="eastAsia"/>
          <w:sz w:val="32"/>
          <w:szCs w:val="32"/>
        </w:rPr>
        <w:t>2015.11.20</w:t>
      </w:r>
    </w:p>
    <w:p w:rsidR="00AF5755" w:rsidRDefault="00AF5755" w:rsidP="00AF5755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（一）</w:t>
      </w:r>
      <w:r w:rsidR="00845D80">
        <w:rPr>
          <w:rFonts w:ascii="Times New Roman" w:eastAsia="標楷體" w:hAnsi="Times New Roman" w:cs="Times New Roman" w:hint="eastAsia"/>
          <w:sz w:val="32"/>
          <w:szCs w:val="32"/>
        </w:rPr>
        <w:t>本校</w:t>
      </w:r>
      <w:r>
        <w:rPr>
          <w:rFonts w:ascii="Times New Roman" w:eastAsia="標楷體" w:hAnsi="Times New Roman" w:cs="Times New Roman" w:hint="eastAsia"/>
          <w:sz w:val="32"/>
          <w:szCs w:val="32"/>
        </w:rPr>
        <w:t>用水狀況分析檢討：</w:t>
      </w:r>
    </w:p>
    <w:p w:rsidR="005B11F6" w:rsidRDefault="00EF47B0" w:rsidP="00E677F9">
      <w:pPr>
        <w:pStyle w:val="Web"/>
        <w:spacing w:beforeAutospacing="0" w:afterAutospacing="0" w:line="276" w:lineRule="auto"/>
        <w:ind w:rightChars="-201" w:right="-482" w:firstLineChars="200" w:firstLine="640"/>
        <w:rPr>
          <w:rFonts w:ascii="Times New Roman" w:eastAsia="標楷體" w:hAnsi="Times New Roman" w:cs="Times New Roman"/>
          <w:sz w:val="32"/>
          <w:szCs w:val="32"/>
        </w:rPr>
      </w:pPr>
      <w:r w:rsidRPr="00EF47B0">
        <w:rPr>
          <w:rFonts w:ascii="Times New Roman" w:eastAsia="標楷體" w:hAnsi="Times New Roman" w:cs="Times New Roman" w:hint="eastAsia"/>
          <w:sz w:val="32"/>
          <w:szCs w:val="32"/>
        </w:rPr>
        <w:t>由本表可知，本校</w:t>
      </w:r>
      <w:r w:rsidR="005B11F6" w:rsidRPr="00EF47B0">
        <w:rPr>
          <w:rFonts w:ascii="Times New Roman" w:eastAsia="標楷體" w:hAnsi="Times New Roman" w:cs="Times New Roman"/>
          <w:sz w:val="32"/>
          <w:szCs w:val="32"/>
        </w:rPr>
        <w:t>5</w:t>
      </w:r>
      <w:r w:rsidRPr="00EF47B0">
        <w:rPr>
          <w:rFonts w:ascii="Times New Roman" w:eastAsia="標楷體" w:hAnsi="Times New Roman" w:cs="Times New Roman"/>
          <w:sz w:val="32"/>
          <w:szCs w:val="32"/>
        </w:rPr>
        <w:t>月份的用水量最多</w:t>
      </w:r>
      <w:r w:rsidRPr="00EF47B0">
        <w:rPr>
          <w:rFonts w:ascii="Times New Roman" w:eastAsia="標楷體" w:hAnsi="Times New Roman" w:cs="Times New Roman" w:hint="eastAsia"/>
          <w:sz w:val="32"/>
          <w:szCs w:val="32"/>
        </w:rPr>
        <w:t>，達到</w:t>
      </w:r>
      <w:r w:rsidRPr="00EF47B0">
        <w:rPr>
          <w:rFonts w:ascii="Times New Roman" w:eastAsia="標楷體" w:hAnsi="Times New Roman" w:cs="Times New Roman" w:hint="eastAsia"/>
          <w:sz w:val="32"/>
          <w:szCs w:val="32"/>
        </w:rPr>
        <w:t>140</w:t>
      </w:r>
      <w:r w:rsidRPr="00EF47B0">
        <w:rPr>
          <w:rFonts w:ascii="Times New Roman" w:eastAsia="標楷體" w:hAnsi="Times New Roman" w:cs="Times New Roman" w:hint="eastAsia"/>
          <w:sz w:val="32"/>
          <w:szCs w:val="32"/>
        </w:rPr>
        <w:t>度</w:t>
      </w:r>
      <w:r>
        <w:rPr>
          <w:rFonts w:ascii="Times New Roman" w:eastAsia="標楷體" w:hAnsi="Times New Roman" w:cs="Times New Roman" w:hint="eastAsia"/>
          <w:sz w:val="32"/>
          <w:szCs w:val="32"/>
        </w:rPr>
        <w:t>，而</w:t>
      </w:r>
      <w:r>
        <w:rPr>
          <w:rFonts w:ascii="Times New Roman" w:eastAsia="標楷體" w:hAnsi="Times New Roman" w:cs="Times New Roman" w:hint="eastAsia"/>
          <w:sz w:val="32"/>
          <w:szCs w:val="32"/>
        </w:rPr>
        <w:t>3</w:t>
      </w:r>
      <w:r>
        <w:rPr>
          <w:rFonts w:ascii="Times New Roman" w:eastAsia="標楷體" w:hAnsi="Times New Roman" w:cs="Times New Roman" w:hint="eastAsia"/>
          <w:sz w:val="32"/>
          <w:szCs w:val="32"/>
        </w:rPr>
        <w:t>月份的用水量次之，也有</w:t>
      </w:r>
      <w:r>
        <w:rPr>
          <w:rFonts w:ascii="Times New Roman" w:eastAsia="標楷體" w:hAnsi="Times New Roman" w:cs="Times New Roman" w:hint="eastAsia"/>
          <w:sz w:val="32"/>
          <w:szCs w:val="32"/>
        </w:rPr>
        <w:t>119</w:t>
      </w:r>
      <w:r w:rsidRPr="00EF47B0">
        <w:rPr>
          <w:rFonts w:ascii="Times New Roman" w:eastAsia="標楷體" w:hAnsi="Times New Roman" w:cs="Times New Roman" w:hint="eastAsia"/>
          <w:sz w:val="32"/>
          <w:szCs w:val="32"/>
        </w:rPr>
        <w:t>度</w:t>
      </w:r>
      <w:r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學生放假之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月、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7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月與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8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月用水量則較少，而本學期開學後，因為雨量恢復往年水準，加上本校針對雨水回收再利用</w:t>
      </w:r>
      <w:r w:rsidR="00B52E10">
        <w:rPr>
          <w:rFonts w:ascii="Times New Roman" w:eastAsia="標楷體" w:hAnsi="Times New Roman" w:cs="Times New Roman" w:hint="eastAsia"/>
          <w:sz w:val="32"/>
          <w:szCs w:val="32"/>
        </w:rPr>
        <w:t>之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設備具有效果，用水量比起前一學期有顯著下降之趨勢</w:t>
      </w:r>
      <w:r w:rsidR="00B52E10">
        <w:rPr>
          <w:rFonts w:ascii="Times New Roman" w:eastAsia="標楷體" w:hAnsi="Times New Roman" w:cs="Times New Roman" w:hint="eastAsia"/>
          <w:sz w:val="32"/>
          <w:szCs w:val="32"/>
        </w:rPr>
        <w:t>，而與去年同</w:t>
      </w:r>
      <w:r w:rsidR="00316E0B">
        <w:rPr>
          <w:rFonts w:ascii="Times New Roman" w:eastAsia="標楷體" w:hAnsi="Times New Roman" w:cs="Times New Roman" w:hint="eastAsia"/>
          <w:sz w:val="32"/>
          <w:szCs w:val="32"/>
        </w:rPr>
        <w:t>時</w:t>
      </w:r>
      <w:r w:rsidR="00B52E10">
        <w:rPr>
          <w:rFonts w:ascii="Times New Roman" w:eastAsia="標楷體" w:hAnsi="Times New Roman" w:cs="Times New Roman" w:hint="eastAsia"/>
          <w:sz w:val="32"/>
          <w:szCs w:val="32"/>
        </w:rPr>
        <w:t>期數據比較，</w:t>
      </w:r>
      <w:r w:rsidR="00A94A19">
        <w:rPr>
          <w:rFonts w:ascii="Times New Roman" w:eastAsia="標楷體" w:hAnsi="Times New Roman" w:cs="Times New Roman" w:hint="eastAsia"/>
          <w:sz w:val="32"/>
          <w:szCs w:val="32"/>
        </w:rPr>
        <w:t>每月用水量</w:t>
      </w:r>
      <w:r w:rsidR="001913F1">
        <w:rPr>
          <w:rFonts w:ascii="Times New Roman" w:eastAsia="標楷體" w:hAnsi="Times New Roman" w:cs="Times New Roman" w:hint="eastAsia"/>
          <w:sz w:val="32"/>
          <w:szCs w:val="32"/>
        </w:rPr>
        <w:t>均</w:t>
      </w:r>
      <w:r w:rsidR="00117FD6">
        <w:rPr>
          <w:rFonts w:ascii="Times New Roman" w:eastAsia="標楷體" w:hAnsi="Times New Roman" w:cs="Times New Roman" w:hint="eastAsia"/>
          <w:sz w:val="32"/>
          <w:szCs w:val="32"/>
        </w:rPr>
        <w:t>較去年度同時期為少</w:t>
      </w:r>
      <w:r w:rsidR="001913F1">
        <w:rPr>
          <w:rFonts w:ascii="Times New Roman" w:eastAsia="標楷體" w:hAnsi="Times New Roman" w:cs="Times New Roman" w:hint="eastAsia"/>
          <w:sz w:val="32"/>
          <w:szCs w:val="32"/>
        </w:rPr>
        <w:t>，足見本校之愛水節水措施具有顯著成效。</w:t>
      </w:r>
      <w:r>
        <w:rPr>
          <w:rFonts w:ascii="Times New Roman" w:eastAsia="標楷體" w:hAnsi="Times New Roman" w:cs="Times New Roman" w:hint="eastAsia"/>
          <w:sz w:val="32"/>
          <w:szCs w:val="32"/>
        </w:rPr>
        <w:t>經過</w:t>
      </w:r>
      <w:r w:rsidR="00E0320E">
        <w:rPr>
          <w:rFonts w:ascii="Times New Roman" w:eastAsia="標楷體" w:hAnsi="Times New Roman" w:cs="Times New Roman" w:hint="eastAsia"/>
          <w:sz w:val="32"/>
          <w:szCs w:val="32"/>
        </w:rPr>
        <w:t>學生</w:t>
      </w:r>
      <w:r>
        <w:rPr>
          <w:rFonts w:ascii="Times New Roman" w:eastAsia="標楷體" w:hAnsi="Times New Roman" w:cs="Times New Roman" w:hint="eastAsia"/>
          <w:sz w:val="32"/>
          <w:szCs w:val="32"/>
        </w:rPr>
        <w:t>會議討論，歸納出</w:t>
      </w:r>
      <w:r w:rsidR="005D1C96">
        <w:rPr>
          <w:rFonts w:ascii="Times New Roman" w:eastAsia="標楷體" w:hAnsi="Times New Roman" w:cs="Times New Roman" w:hint="eastAsia"/>
          <w:sz w:val="32"/>
          <w:szCs w:val="32"/>
        </w:rPr>
        <w:t>用水量較高之原因</w:t>
      </w:r>
      <w:r>
        <w:rPr>
          <w:rFonts w:ascii="Times New Roman" w:eastAsia="標楷體" w:hAnsi="Times New Roman" w:cs="Times New Roman" w:hint="eastAsia"/>
          <w:sz w:val="32"/>
          <w:szCs w:val="32"/>
        </w:rPr>
        <w:t>重點為「氣</w:t>
      </w: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候乾旱」與「不珍惜水資源」，</w:t>
      </w:r>
      <w:r w:rsidR="001F101A">
        <w:rPr>
          <w:rFonts w:ascii="Times New Roman" w:eastAsia="標楷體" w:hAnsi="Times New Roman" w:cs="Times New Roman" w:hint="eastAsia"/>
          <w:sz w:val="32"/>
          <w:szCs w:val="32"/>
        </w:rPr>
        <w:t>「氣候乾旱」屬不可抗力之天災，但「珍惜水資源」則可以從日常生活中落實。</w:t>
      </w:r>
    </w:p>
    <w:p w:rsidR="00676203" w:rsidRDefault="00676203" w:rsidP="00676203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（二）本校節水設施之介紹：</w:t>
      </w:r>
    </w:p>
    <w:p w:rsidR="00801AC9" w:rsidRDefault="00F05469" w:rsidP="00801AC9">
      <w:pPr>
        <w:pStyle w:val="Web"/>
        <w:spacing w:line="276" w:lineRule="auto"/>
        <w:ind w:rightChars="-201" w:right="-482" w:firstLineChars="200" w:firstLine="64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本校校舍於</w:t>
      </w:r>
      <w:r>
        <w:rPr>
          <w:rFonts w:ascii="Times New Roman" w:eastAsia="標楷體" w:hAnsi="Times New Roman" w:cs="Times New Roman" w:hint="eastAsia"/>
          <w:sz w:val="32"/>
          <w:szCs w:val="32"/>
        </w:rPr>
        <w:t>2013</w:t>
      </w:r>
      <w:r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="007D739A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="007D739A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>
        <w:rPr>
          <w:rFonts w:ascii="Times New Roman" w:eastAsia="標楷體" w:hAnsi="Times New Roman" w:cs="Times New Roman" w:hint="eastAsia"/>
          <w:sz w:val="32"/>
          <w:szCs w:val="32"/>
        </w:rPr>
        <w:t>落成，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新校舍規劃採用</w:t>
      </w:r>
      <w:r w:rsidR="00EB0CB1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筏式基礎</w:t>
      </w:r>
      <w:r w:rsidR="00EB0CB1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興建，地下室有</w:t>
      </w:r>
      <w:r w:rsidR="00EB0CB1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筏式基礎</w:t>
      </w:r>
      <w:r w:rsidR="00EB0CB1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的夾層，用來儲存地下水及雨水滲水</w:t>
      </w:r>
      <w:r w:rsidR="00801AC9" w:rsidRPr="00801AC9">
        <w:rPr>
          <w:rFonts w:ascii="Times New Roman" w:eastAsia="標楷體" w:hAnsi="Times New Roman" w:cs="Times New Roman" w:hint="eastAsia"/>
          <w:sz w:val="32"/>
          <w:szCs w:val="32"/>
        </w:rPr>
        <w:t>，就像是一個大蓄水池，通常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這些水都未被利用</w:t>
      </w:r>
      <w:r w:rsidR="00801AC9" w:rsidRPr="00801AC9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但本校之設計</w:t>
      </w:r>
      <w:r w:rsidR="00422D0D">
        <w:rPr>
          <w:rFonts w:ascii="Times New Roman" w:eastAsia="標楷體" w:hAnsi="Times New Roman" w:cs="Times New Roman" w:hint="eastAsia"/>
          <w:sz w:val="32"/>
          <w:szCs w:val="32"/>
        </w:rPr>
        <w:t>，充分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利用</w:t>
      </w:r>
      <w:r w:rsidR="00BC4D71">
        <w:rPr>
          <w:rFonts w:ascii="Times New Roman" w:eastAsia="標楷體" w:hAnsi="Times New Roman" w:cs="Times New Roman" w:hint="eastAsia"/>
          <w:sz w:val="32"/>
          <w:szCs w:val="32"/>
        </w:rPr>
        <w:t>此一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蓄水</w:t>
      </w:r>
      <w:r w:rsidR="00422D0D">
        <w:rPr>
          <w:rFonts w:ascii="Times New Roman" w:eastAsia="標楷體" w:hAnsi="Times New Roman" w:cs="Times New Roman" w:hint="eastAsia"/>
          <w:sz w:val="32"/>
          <w:szCs w:val="32"/>
        </w:rPr>
        <w:t>，主要</w:t>
      </w:r>
      <w:r w:rsidR="00801AC9">
        <w:rPr>
          <w:rFonts w:ascii="Times New Roman" w:eastAsia="標楷體" w:hAnsi="Times New Roman" w:cs="Times New Roman" w:hint="eastAsia"/>
          <w:sz w:val="32"/>
          <w:szCs w:val="32"/>
        </w:rPr>
        <w:t>進行植物的澆灌，</w:t>
      </w:r>
      <w:r w:rsidR="00801AC9" w:rsidRPr="00801AC9">
        <w:rPr>
          <w:rFonts w:ascii="Times New Roman" w:eastAsia="標楷體" w:hAnsi="Times New Roman" w:cs="Times New Roman" w:hint="eastAsia"/>
          <w:sz w:val="32"/>
          <w:szCs w:val="32"/>
        </w:rPr>
        <w:t>抽取</w:t>
      </w:r>
      <w:r w:rsidR="00422D0D">
        <w:rPr>
          <w:rFonts w:ascii="Times New Roman" w:eastAsia="標楷體" w:hAnsi="Times New Roman" w:cs="Times New Roman" w:hint="eastAsia"/>
          <w:sz w:val="32"/>
          <w:szCs w:val="32"/>
        </w:rPr>
        <w:t>此部份</w:t>
      </w:r>
      <w:r w:rsidR="008A61E2">
        <w:rPr>
          <w:rFonts w:ascii="Times New Roman" w:eastAsia="標楷體" w:hAnsi="Times New Roman" w:cs="Times New Roman" w:hint="eastAsia"/>
          <w:sz w:val="32"/>
          <w:szCs w:val="32"/>
        </w:rPr>
        <w:t>蓄</w:t>
      </w:r>
      <w:r w:rsidR="00422D0D">
        <w:rPr>
          <w:rFonts w:ascii="Times New Roman" w:eastAsia="標楷體" w:hAnsi="Times New Roman" w:cs="Times New Roman" w:hint="eastAsia"/>
          <w:sz w:val="32"/>
          <w:szCs w:val="32"/>
        </w:rPr>
        <w:t>水</w:t>
      </w:r>
      <w:r w:rsidR="00801AC9" w:rsidRPr="00801AC9">
        <w:rPr>
          <w:rFonts w:ascii="Times New Roman" w:eastAsia="標楷體" w:hAnsi="Times New Roman" w:cs="Times New Roman" w:hint="eastAsia"/>
          <w:sz w:val="32"/>
          <w:szCs w:val="32"/>
        </w:rPr>
        <w:t>使用</w:t>
      </w:r>
      <w:r w:rsidR="00BC4D71">
        <w:rPr>
          <w:rFonts w:ascii="Times New Roman" w:eastAsia="標楷體" w:hAnsi="Times New Roman" w:cs="Times New Roman" w:hint="eastAsia"/>
          <w:sz w:val="32"/>
          <w:szCs w:val="32"/>
        </w:rPr>
        <w:t>之同時</w:t>
      </w:r>
      <w:r w:rsidR="00422D0D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801AC9" w:rsidRPr="00801AC9">
        <w:rPr>
          <w:rFonts w:ascii="Times New Roman" w:eastAsia="標楷體" w:hAnsi="Times New Roman" w:cs="Times New Roman" w:hint="eastAsia"/>
          <w:sz w:val="32"/>
          <w:szCs w:val="32"/>
        </w:rPr>
        <w:t>並不會影響到建築物安全</w:t>
      </w:r>
      <w:r w:rsidR="00422D0D">
        <w:rPr>
          <w:rFonts w:ascii="Times New Roman" w:eastAsia="標楷體" w:hAnsi="Times New Roman" w:cs="Times New Roman" w:hint="eastAsia"/>
          <w:sz w:val="32"/>
          <w:szCs w:val="32"/>
        </w:rPr>
        <w:t>，並可以達到「節約用水」的效果，可謂一舉兩得</w:t>
      </w:r>
      <w:r w:rsidR="00801AC9" w:rsidRPr="00801AC9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8E301F">
        <w:rPr>
          <w:rFonts w:ascii="Times New Roman" w:eastAsia="標楷體" w:hAnsi="Times New Roman" w:cs="Times New Roman" w:hint="eastAsia"/>
          <w:sz w:val="32"/>
          <w:szCs w:val="32"/>
        </w:rPr>
        <w:t>本學期雨量正常，儲水充足，故本學期水費支出比起上學期同一時期減少許多。</w:t>
      </w:r>
    </w:p>
    <w:p w:rsidR="004619F0" w:rsidRPr="00801AC9" w:rsidRDefault="004619F0" w:rsidP="00801AC9">
      <w:pPr>
        <w:pStyle w:val="Web"/>
        <w:spacing w:line="276" w:lineRule="auto"/>
        <w:ind w:rightChars="-201" w:right="-482" w:firstLineChars="200" w:firstLine="640"/>
        <w:rPr>
          <w:rFonts w:ascii="Times New Roman" w:eastAsia="標楷體" w:hAnsi="Times New Roman" w:cs="Times New Roman"/>
          <w:sz w:val="32"/>
          <w:szCs w:val="32"/>
        </w:rPr>
      </w:pPr>
    </w:p>
    <w:p w:rsidR="00F05469" w:rsidRDefault="002574E2" w:rsidP="00F05469">
      <w:pPr>
        <w:pStyle w:val="Web"/>
        <w:spacing w:beforeAutospacing="0" w:afterAutospacing="0" w:line="276" w:lineRule="auto"/>
        <w:ind w:rightChars="-201" w:right="-482" w:firstLineChars="200" w:firstLine="64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eastAsia="標楷體" w:hint="eastAsia"/>
          <w:noProof/>
          <w:sz w:val="32"/>
          <w:szCs w:val="32"/>
        </w:rPr>
        <w:lastRenderedPageBreak/>
        <w:drawing>
          <wp:inline distT="0" distB="0" distL="0" distR="0">
            <wp:extent cx="4126675" cy="34497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5_0855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364" cy="34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E2" w:rsidRDefault="002574E2" w:rsidP="00F05469">
      <w:pPr>
        <w:pStyle w:val="Web"/>
        <w:spacing w:beforeAutospacing="0" w:afterAutospacing="0" w:line="276" w:lineRule="auto"/>
        <w:ind w:rightChars="-201" w:right="-482" w:firstLineChars="200" w:firstLine="64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圖：本校校舍建築設計藍圖。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A638F0" w:rsidRPr="00B81C0A" w:rsidTr="004B53BC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A638F0" w:rsidRPr="00B81C0A" w:rsidRDefault="00A638F0" w:rsidP="004B53BC">
            <w:pPr>
              <w:jc w:val="center"/>
              <w:rPr>
                <w:rFonts w:eastAsia="標楷體" w:hAnsi="標楷體"/>
              </w:rPr>
            </w:pPr>
            <w:r w:rsidRPr="00B81C0A">
              <w:rPr>
                <w:rFonts w:eastAsia="標楷體"/>
              </w:rPr>
              <w:br w:type="page"/>
            </w:r>
            <w:r>
              <w:rPr>
                <w:rFonts w:eastAsia="標楷體" w:hint="eastAsia"/>
              </w:rPr>
              <w:t>（圖</w:t>
            </w:r>
            <w:r w:rsidRPr="00B81C0A">
              <w:rPr>
                <w:rFonts w:eastAsia="標楷體" w:hint="eastAsia"/>
              </w:rPr>
              <w:t>一）</w:t>
            </w:r>
            <w:r w:rsidRPr="00A638F0">
              <w:rPr>
                <w:rFonts w:eastAsia="標楷體" w:hint="eastAsia"/>
              </w:rPr>
              <w:t>：</w:t>
            </w:r>
            <w:r w:rsidR="002574E2">
              <w:rPr>
                <w:rFonts w:eastAsia="標楷體" w:hint="eastAsia"/>
              </w:rPr>
              <w:t>筏式基礎地下蓄水池</w:t>
            </w:r>
            <w:r w:rsidR="002574E2">
              <w:rPr>
                <w:rFonts w:eastAsia="標楷體"/>
              </w:rPr>
              <w:t>之</w:t>
            </w:r>
            <w:r w:rsidR="002574E2">
              <w:rPr>
                <w:rFonts w:eastAsia="標楷體" w:hint="eastAsia"/>
              </w:rPr>
              <w:t>控制</w:t>
            </w:r>
            <w:r w:rsidR="002574E2">
              <w:rPr>
                <w:rFonts w:eastAsia="標楷體"/>
              </w:rPr>
              <w:t>儀器</w:t>
            </w:r>
            <w:r w:rsidR="002574E2">
              <w:rPr>
                <w:rFonts w:eastAsia="標楷體" w:hint="eastAsia"/>
              </w:rPr>
              <w:t>設備</w:t>
            </w:r>
            <w:r w:rsidR="002574E2">
              <w:rPr>
                <w:rFonts w:eastAsia="標楷體"/>
              </w:rPr>
              <w:t>。</w:t>
            </w:r>
          </w:p>
        </w:tc>
      </w:tr>
      <w:tr w:rsidR="00A638F0" w:rsidRPr="00B81C0A" w:rsidTr="004B53BC">
        <w:trPr>
          <w:trHeight w:val="5993"/>
        </w:trPr>
        <w:tc>
          <w:tcPr>
            <w:tcW w:w="5000" w:type="pct"/>
            <w:shd w:val="clear" w:color="auto" w:fill="auto"/>
            <w:vAlign w:val="center"/>
          </w:tcPr>
          <w:p w:rsidR="00A638F0" w:rsidRDefault="00A638F0" w:rsidP="004B53BC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A638F0" w:rsidRDefault="002574E2" w:rsidP="004B53BC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520540" cy="339040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540" cy="339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8F0" w:rsidRDefault="00A638F0" w:rsidP="00A638F0">
            <w:pPr>
              <w:rPr>
                <w:rFonts w:eastAsia="標楷體" w:hAnsi="標楷體"/>
                <w:color w:val="0000FF"/>
              </w:rPr>
            </w:pPr>
          </w:p>
          <w:p w:rsidR="00992134" w:rsidRPr="00B81C0A" w:rsidRDefault="00992134" w:rsidP="00A638F0">
            <w:pPr>
              <w:rPr>
                <w:rFonts w:eastAsia="標楷體" w:hAnsi="標楷體"/>
                <w:color w:val="0000FF"/>
              </w:rPr>
            </w:pPr>
          </w:p>
        </w:tc>
      </w:tr>
      <w:tr w:rsidR="00A638F0" w:rsidRPr="00B81C0A" w:rsidTr="004B53BC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A638F0" w:rsidRPr="00B81C0A" w:rsidRDefault="00BF07FA" w:rsidP="004B53BC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lastRenderedPageBreak/>
              <w:t>（圖說</w:t>
            </w:r>
            <w:r w:rsidR="00A638F0" w:rsidRPr="00B81C0A">
              <w:rPr>
                <w:rFonts w:eastAsia="標楷體" w:hint="eastAsia"/>
              </w:rPr>
              <w:t>二）</w:t>
            </w:r>
            <w:r w:rsidR="00F81883">
              <w:rPr>
                <w:rFonts w:eastAsia="標楷體" w:hint="eastAsia"/>
              </w:rPr>
              <w:t>本校校舍之屋頂設計</w:t>
            </w:r>
            <w:r w:rsidR="00F81883">
              <w:rPr>
                <w:rFonts w:eastAsia="標楷體"/>
              </w:rPr>
              <w:t>，可以有效率的收集雨水至地下蓄水池。</w:t>
            </w:r>
          </w:p>
        </w:tc>
      </w:tr>
      <w:tr w:rsidR="00A638F0" w:rsidRPr="00B81C0A" w:rsidTr="004B53BC">
        <w:trPr>
          <w:trHeight w:val="6190"/>
        </w:trPr>
        <w:tc>
          <w:tcPr>
            <w:tcW w:w="5000" w:type="pct"/>
            <w:shd w:val="clear" w:color="auto" w:fill="auto"/>
            <w:vAlign w:val="center"/>
          </w:tcPr>
          <w:p w:rsidR="00A638F0" w:rsidRPr="00B81C0A" w:rsidRDefault="00F81883" w:rsidP="00992134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524888" cy="301659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888" cy="301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F0" w:rsidRPr="00B81C0A" w:rsidTr="004B53BC">
        <w:trPr>
          <w:trHeight w:val="519"/>
        </w:trPr>
        <w:tc>
          <w:tcPr>
            <w:tcW w:w="5000" w:type="pct"/>
            <w:shd w:val="clear" w:color="auto" w:fill="D9D9D9"/>
            <w:vAlign w:val="center"/>
          </w:tcPr>
          <w:p w:rsidR="00A638F0" w:rsidRPr="00B81C0A" w:rsidRDefault="00770D69" w:rsidP="004B53BC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int="eastAsia"/>
              </w:rPr>
              <w:t>（圖說</w:t>
            </w:r>
            <w:r w:rsidR="00A638F0" w:rsidRPr="00B81C0A">
              <w:rPr>
                <w:rFonts w:eastAsia="標楷體" w:hint="eastAsia"/>
              </w:rPr>
              <w:t>三）</w:t>
            </w:r>
            <w:r>
              <w:rPr>
                <w:rFonts w:eastAsia="標楷體" w:hint="eastAsia"/>
              </w:rPr>
              <w:t>本校校舍之屋頂</w:t>
            </w:r>
            <w:r>
              <w:rPr>
                <w:rFonts w:eastAsia="標楷體"/>
              </w:rPr>
              <w:t>可收集雨水</w:t>
            </w:r>
            <w:r>
              <w:rPr>
                <w:rFonts w:eastAsia="標楷體" w:hint="eastAsia"/>
              </w:rPr>
              <w:t>直通地下之蓄水池</w:t>
            </w:r>
            <w:r>
              <w:rPr>
                <w:rFonts w:eastAsia="標楷體"/>
              </w:rPr>
              <w:t>。</w:t>
            </w:r>
          </w:p>
        </w:tc>
      </w:tr>
      <w:tr w:rsidR="00A638F0" w:rsidRPr="00B81C0A" w:rsidTr="004B53BC">
        <w:trPr>
          <w:trHeight w:val="5932"/>
        </w:trPr>
        <w:tc>
          <w:tcPr>
            <w:tcW w:w="5000" w:type="pct"/>
            <w:shd w:val="clear" w:color="auto" w:fill="auto"/>
            <w:vAlign w:val="center"/>
          </w:tcPr>
          <w:p w:rsidR="00A638F0" w:rsidRDefault="00A638F0" w:rsidP="004B53BC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B32F1A" w:rsidRPr="00B81C0A" w:rsidRDefault="00F81883" w:rsidP="004B53BC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916593" cy="368744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593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F0" w:rsidRPr="00B81C0A" w:rsidTr="004B53BC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A638F0" w:rsidRPr="00B81C0A" w:rsidRDefault="00A638F0" w:rsidP="004B53BC">
            <w:pPr>
              <w:jc w:val="center"/>
              <w:rPr>
                <w:rFonts w:eastAsia="標楷體" w:hAnsi="標楷體"/>
              </w:rPr>
            </w:pPr>
            <w:r w:rsidRPr="00B81C0A">
              <w:rPr>
                <w:rFonts w:eastAsia="標楷體"/>
              </w:rPr>
              <w:lastRenderedPageBreak/>
              <w:br w:type="page"/>
            </w:r>
            <w:r>
              <w:rPr>
                <w:rFonts w:eastAsia="標楷體" w:hint="eastAsia"/>
              </w:rPr>
              <w:t>（圖四</w:t>
            </w:r>
            <w:r w:rsidRPr="00B81C0A">
              <w:rPr>
                <w:rFonts w:eastAsia="標楷體" w:hint="eastAsia"/>
              </w:rPr>
              <w:t>）</w:t>
            </w:r>
            <w:r w:rsidR="009821AD">
              <w:rPr>
                <w:rFonts w:eastAsia="標楷體" w:hint="eastAsia"/>
              </w:rPr>
              <w:t>本校校舍</w:t>
            </w:r>
            <w:r w:rsidR="009821AD">
              <w:rPr>
                <w:rFonts w:eastAsia="標楷體"/>
              </w:rPr>
              <w:t>後方</w:t>
            </w:r>
            <w:r w:rsidR="009821AD">
              <w:rPr>
                <w:rFonts w:eastAsia="標楷體" w:hint="eastAsia"/>
              </w:rPr>
              <w:t>屋頂之集水管</w:t>
            </w:r>
            <w:r w:rsidRPr="00A638F0">
              <w:rPr>
                <w:rFonts w:eastAsia="標楷體" w:hint="eastAsia"/>
              </w:rPr>
              <w:t>。</w:t>
            </w:r>
          </w:p>
        </w:tc>
      </w:tr>
      <w:tr w:rsidR="00A638F0" w:rsidRPr="00B81C0A" w:rsidTr="004B53BC">
        <w:trPr>
          <w:trHeight w:val="5993"/>
        </w:trPr>
        <w:tc>
          <w:tcPr>
            <w:tcW w:w="5000" w:type="pct"/>
            <w:shd w:val="clear" w:color="auto" w:fill="auto"/>
            <w:vAlign w:val="center"/>
          </w:tcPr>
          <w:p w:rsidR="00A638F0" w:rsidRDefault="00A638F0" w:rsidP="004B53BC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A638F0" w:rsidRDefault="00A638F0" w:rsidP="004B53BC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4319081" cy="3239311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12-15_085503.pn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81" cy="323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4E2" w:rsidRPr="00B81C0A" w:rsidRDefault="002574E2" w:rsidP="004B53BC">
            <w:pPr>
              <w:rPr>
                <w:rFonts w:eastAsia="標楷體" w:hAnsi="標楷體"/>
                <w:color w:val="0000FF"/>
              </w:rPr>
            </w:pPr>
          </w:p>
        </w:tc>
      </w:tr>
      <w:tr w:rsidR="00A638F0" w:rsidRPr="00B81C0A" w:rsidTr="004B53BC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A638F0" w:rsidRPr="00B81C0A" w:rsidRDefault="00A638F0" w:rsidP="004B53BC">
            <w:pPr>
              <w:jc w:val="center"/>
              <w:rPr>
                <w:rFonts w:eastAsia="標楷體" w:hAnsi="標楷體"/>
              </w:rPr>
            </w:pPr>
            <w:r w:rsidRPr="00B81C0A">
              <w:rPr>
                <w:rFonts w:eastAsia="標楷體" w:hint="eastAsia"/>
              </w:rPr>
              <w:t>（</w:t>
            </w:r>
            <w:r w:rsidR="008D3FB1">
              <w:rPr>
                <w:rFonts w:eastAsia="標楷體" w:hint="eastAsia"/>
              </w:rPr>
              <w:t>圖說</w:t>
            </w:r>
            <w:r>
              <w:rPr>
                <w:rFonts w:eastAsia="標楷體" w:hint="eastAsia"/>
              </w:rPr>
              <w:t>五</w:t>
            </w:r>
            <w:r w:rsidRPr="00B81C0A">
              <w:rPr>
                <w:rFonts w:eastAsia="標楷體" w:hint="eastAsia"/>
              </w:rPr>
              <w:t>）</w:t>
            </w:r>
            <w:r w:rsidR="00F81883">
              <w:rPr>
                <w:rFonts w:eastAsia="標楷體" w:hint="eastAsia"/>
              </w:rPr>
              <w:t>石墩造型</w:t>
            </w:r>
            <w:r w:rsidR="00F81883">
              <w:rPr>
                <w:rFonts w:eastAsia="標楷體"/>
              </w:rPr>
              <w:t>即為地下蓄水池之出水口</w:t>
            </w:r>
            <w:r w:rsidR="00F81883">
              <w:rPr>
                <w:rFonts w:eastAsia="標楷體" w:hint="eastAsia"/>
              </w:rPr>
              <w:t>，</w:t>
            </w:r>
            <w:r w:rsidR="00F81883">
              <w:rPr>
                <w:rFonts w:eastAsia="標楷體"/>
              </w:rPr>
              <w:t>可用於澆花</w:t>
            </w:r>
            <w:r w:rsidR="00F81883">
              <w:rPr>
                <w:rFonts w:eastAsia="標楷體" w:hint="eastAsia"/>
              </w:rPr>
              <w:t>。</w:t>
            </w:r>
          </w:p>
        </w:tc>
      </w:tr>
      <w:tr w:rsidR="00A638F0" w:rsidRPr="00B81C0A" w:rsidTr="004B53BC">
        <w:trPr>
          <w:trHeight w:val="6190"/>
        </w:trPr>
        <w:tc>
          <w:tcPr>
            <w:tcW w:w="5000" w:type="pct"/>
            <w:shd w:val="clear" w:color="auto" w:fill="auto"/>
            <w:vAlign w:val="center"/>
          </w:tcPr>
          <w:p w:rsidR="00A638F0" w:rsidRDefault="00F81883" w:rsidP="004B53BC">
            <w:pPr>
              <w:jc w:val="center"/>
              <w:rPr>
                <w:rFonts w:eastAsia="標楷體" w:hAnsi="標楷體"/>
                <w:noProof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916593" cy="368744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593" cy="368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8F0" w:rsidRDefault="00A638F0" w:rsidP="004B53BC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A638F0" w:rsidRPr="00B81C0A" w:rsidRDefault="00A638F0" w:rsidP="004B53BC">
            <w:pPr>
              <w:jc w:val="center"/>
              <w:rPr>
                <w:rFonts w:eastAsia="標楷體" w:hAnsi="標楷體"/>
                <w:color w:val="0000FF"/>
              </w:rPr>
            </w:pPr>
          </w:p>
        </w:tc>
      </w:tr>
      <w:tr w:rsidR="00A638F0" w:rsidRPr="00B81C0A" w:rsidTr="004B53BC">
        <w:trPr>
          <w:trHeight w:val="519"/>
        </w:trPr>
        <w:tc>
          <w:tcPr>
            <w:tcW w:w="5000" w:type="pct"/>
            <w:shd w:val="clear" w:color="auto" w:fill="D9D9D9"/>
            <w:vAlign w:val="center"/>
          </w:tcPr>
          <w:p w:rsidR="00A638F0" w:rsidRPr="00B81C0A" w:rsidRDefault="00A638F0" w:rsidP="00917A60">
            <w:pPr>
              <w:jc w:val="center"/>
              <w:rPr>
                <w:rFonts w:eastAsia="標楷體" w:hAnsi="標楷體"/>
                <w:color w:val="0000FF"/>
              </w:rPr>
            </w:pPr>
            <w:r w:rsidRPr="00B81C0A">
              <w:rPr>
                <w:rFonts w:eastAsia="標楷體" w:hint="eastAsia"/>
              </w:rPr>
              <w:lastRenderedPageBreak/>
              <w:t>（圖說</w:t>
            </w:r>
            <w:r>
              <w:rPr>
                <w:rFonts w:eastAsia="標楷體" w:hint="eastAsia"/>
              </w:rPr>
              <w:t>六</w:t>
            </w:r>
            <w:r w:rsidRPr="00B81C0A">
              <w:rPr>
                <w:rFonts w:eastAsia="標楷體" w:hint="eastAsia"/>
              </w:rPr>
              <w:t>）</w:t>
            </w:r>
            <w:r w:rsidR="00917A60">
              <w:rPr>
                <w:rFonts w:eastAsia="標楷體" w:hint="eastAsia"/>
              </w:rPr>
              <w:t>本校筏式基礎蓄水經過工程延長管線，</w:t>
            </w:r>
            <w:r w:rsidR="00917A60">
              <w:rPr>
                <w:rFonts w:eastAsia="標楷體"/>
              </w:rPr>
              <w:t>可</w:t>
            </w:r>
            <w:r w:rsidR="00917A60">
              <w:rPr>
                <w:rFonts w:eastAsia="標楷體" w:hint="eastAsia"/>
              </w:rPr>
              <w:t>澆灌範圍擴大至馬路旁</w:t>
            </w:r>
            <w:r w:rsidR="00750C60">
              <w:rPr>
                <w:rFonts w:eastAsia="標楷體" w:hint="eastAsia"/>
              </w:rPr>
              <w:t>。</w:t>
            </w:r>
          </w:p>
        </w:tc>
      </w:tr>
      <w:tr w:rsidR="00A638F0" w:rsidRPr="00B81C0A" w:rsidTr="004B53BC">
        <w:trPr>
          <w:trHeight w:val="5932"/>
        </w:trPr>
        <w:tc>
          <w:tcPr>
            <w:tcW w:w="5000" w:type="pct"/>
            <w:shd w:val="clear" w:color="auto" w:fill="auto"/>
            <w:vAlign w:val="center"/>
          </w:tcPr>
          <w:p w:rsidR="00A638F0" w:rsidRPr="00B81C0A" w:rsidRDefault="00F81883" w:rsidP="004B53BC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022122" cy="3016592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122" cy="301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716" w:rsidRPr="00153C49" w:rsidRDefault="00861716" w:rsidP="00EC2A19">
      <w:pPr>
        <w:pStyle w:val="Web"/>
        <w:snapToGrid w:val="0"/>
        <w:spacing w:before="0" w:beforeAutospacing="0" w:after="0" w:afterAutospacing="0" w:line="480" w:lineRule="exact"/>
        <w:ind w:left="1495"/>
        <w:jc w:val="both"/>
        <w:rPr>
          <w:rFonts w:ascii="Times New Roman" w:eastAsia="標楷體" w:hAnsi="Times New Roman" w:cs="Times New Roman"/>
          <w:sz w:val="28"/>
          <w:szCs w:val="28"/>
        </w:rPr>
      </w:pPr>
    </w:p>
    <w:sectPr w:rsidR="00861716" w:rsidRPr="00153C49" w:rsidSect="003A32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4A3" w:rsidRDefault="00BC04A3" w:rsidP="003E3752">
      <w:r>
        <w:separator/>
      </w:r>
    </w:p>
  </w:endnote>
  <w:endnote w:type="continuationSeparator" w:id="0">
    <w:p w:rsidR="00BC04A3" w:rsidRDefault="00BC04A3" w:rsidP="003E3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4A3" w:rsidRDefault="00BC04A3" w:rsidP="003E3752">
      <w:r>
        <w:separator/>
      </w:r>
    </w:p>
  </w:footnote>
  <w:footnote w:type="continuationSeparator" w:id="0">
    <w:p w:rsidR="00BC04A3" w:rsidRDefault="00BC04A3" w:rsidP="003E37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2A07"/>
    <w:multiLevelType w:val="hybridMultilevel"/>
    <w:tmpl w:val="0AEAFEC6"/>
    <w:lvl w:ilvl="0" w:tplc="7B3C2392">
      <w:start w:val="1"/>
      <w:numFmt w:val="decimal"/>
      <w:lvlText w:val="(%1)."/>
      <w:lvlJc w:val="left"/>
      <w:pPr>
        <w:ind w:left="96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>
    <w:nsid w:val="046D76C5"/>
    <w:multiLevelType w:val="hybridMultilevel"/>
    <w:tmpl w:val="7956725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D17474"/>
    <w:multiLevelType w:val="hybridMultilevel"/>
    <w:tmpl w:val="95B6FBDE"/>
    <w:lvl w:ilvl="0" w:tplc="FB78DAC2">
      <w:start w:val="1"/>
      <w:numFmt w:val="decimal"/>
      <w:lvlText w:val="%1."/>
      <w:lvlJc w:val="left"/>
      <w:pPr>
        <w:ind w:left="1040" w:hanging="48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  <w:rPr>
        <w:rFonts w:cs="Times New Roman"/>
      </w:rPr>
    </w:lvl>
  </w:abstractNum>
  <w:abstractNum w:abstractNumId="3">
    <w:nsid w:val="17DD3332"/>
    <w:multiLevelType w:val="hybridMultilevel"/>
    <w:tmpl w:val="425E75F2"/>
    <w:lvl w:ilvl="0" w:tplc="633C593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/>
        <w:sz w:val="28"/>
      </w:rPr>
    </w:lvl>
    <w:lvl w:ilvl="1" w:tplc="81E6D59E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B863973"/>
    <w:multiLevelType w:val="hybridMultilevel"/>
    <w:tmpl w:val="60A4EFB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E117E51"/>
    <w:multiLevelType w:val="hybridMultilevel"/>
    <w:tmpl w:val="F5D8EAF6"/>
    <w:lvl w:ilvl="0" w:tplc="9E105B06">
      <w:start w:val="1"/>
      <w:numFmt w:val="ideographLegalTraditional"/>
      <w:lvlText w:val="%1、"/>
      <w:lvlJc w:val="left"/>
      <w:pPr>
        <w:ind w:left="55" w:hanging="480"/>
      </w:pPr>
      <w:rPr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535" w:hanging="480"/>
      </w:pPr>
    </w:lvl>
    <w:lvl w:ilvl="2" w:tplc="0409001B">
      <w:start w:val="1"/>
      <w:numFmt w:val="lowerRoman"/>
      <w:lvlText w:val="%3."/>
      <w:lvlJc w:val="right"/>
      <w:pPr>
        <w:ind w:left="1015" w:hanging="480"/>
      </w:pPr>
    </w:lvl>
    <w:lvl w:ilvl="3" w:tplc="0409000F">
      <w:start w:val="1"/>
      <w:numFmt w:val="decimal"/>
      <w:lvlText w:val="%4."/>
      <w:lvlJc w:val="left"/>
      <w:pPr>
        <w:ind w:left="1495" w:hanging="480"/>
      </w:pPr>
    </w:lvl>
    <w:lvl w:ilvl="4" w:tplc="04090019">
      <w:start w:val="1"/>
      <w:numFmt w:val="ideographTraditional"/>
      <w:lvlText w:val="%5、"/>
      <w:lvlJc w:val="left"/>
      <w:pPr>
        <w:ind w:left="1975" w:hanging="480"/>
      </w:pPr>
    </w:lvl>
    <w:lvl w:ilvl="5" w:tplc="0409001B">
      <w:start w:val="1"/>
      <w:numFmt w:val="lowerRoman"/>
      <w:lvlText w:val="%6."/>
      <w:lvlJc w:val="right"/>
      <w:pPr>
        <w:ind w:left="2455" w:hanging="480"/>
      </w:pPr>
    </w:lvl>
    <w:lvl w:ilvl="6" w:tplc="0409000F">
      <w:start w:val="1"/>
      <w:numFmt w:val="decimal"/>
      <w:lvlText w:val="%7."/>
      <w:lvlJc w:val="left"/>
      <w:pPr>
        <w:ind w:left="2935" w:hanging="480"/>
      </w:pPr>
    </w:lvl>
    <w:lvl w:ilvl="7" w:tplc="04090019">
      <w:start w:val="1"/>
      <w:numFmt w:val="ideographTraditional"/>
      <w:lvlText w:val="%8、"/>
      <w:lvlJc w:val="left"/>
      <w:pPr>
        <w:ind w:left="3415" w:hanging="480"/>
      </w:pPr>
    </w:lvl>
    <w:lvl w:ilvl="8" w:tplc="0409001B">
      <w:start w:val="1"/>
      <w:numFmt w:val="lowerRoman"/>
      <w:lvlText w:val="%9."/>
      <w:lvlJc w:val="right"/>
      <w:pPr>
        <w:ind w:left="3895" w:hanging="480"/>
      </w:pPr>
    </w:lvl>
  </w:abstractNum>
  <w:abstractNum w:abstractNumId="6">
    <w:nsid w:val="7E414F97"/>
    <w:multiLevelType w:val="hybridMultilevel"/>
    <w:tmpl w:val="172C447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68FB"/>
    <w:rsid w:val="00075FC6"/>
    <w:rsid w:val="00113418"/>
    <w:rsid w:val="00114D47"/>
    <w:rsid w:val="00115C72"/>
    <w:rsid w:val="00117FD6"/>
    <w:rsid w:val="00143A53"/>
    <w:rsid w:val="00153C49"/>
    <w:rsid w:val="001633FF"/>
    <w:rsid w:val="00176BB2"/>
    <w:rsid w:val="001913F1"/>
    <w:rsid w:val="001C7FA8"/>
    <w:rsid w:val="001F101A"/>
    <w:rsid w:val="002073F3"/>
    <w:rsid w:val="00213B8C"/>
    <w:rsid w:val="00230AE3"/>
    <w:rsid w:val="00255A68"/>
    <w:rsid w:val="002574E2"/>
    <w:rsid w:val="0026549B"/>
    <w:rsid w:val="0027369B"/>
    <w:rsid w:val="00297B5A"/>
    <w:rsid w:val="002B186F"/>
    <w:rsid w:val="00311856"/>
    <w:rsid w:val="00316E0B"/>
    <w:rsid w:val="00343FD4"/>
    <w:rsid w:val="003A327B"/>
    <w:rsid w:val="003B00AB"/>
    <w:rsid w:val="003E3752"/>
    <w:rsid w:val="003E4918"/>
    <w:rsid w:val="003F21E9"/>
    <w:rsid w:val="003F52EC"/>
    <w:rsid w:val="004117E7"/>
    <w:rsid w:val="00422D0D"/>
    <w:rsid w:val="00432691"/>
    <w:rsid w:val="00434CA8"/>
    <w:rsid w:val="004544C7"/>
    <w:rsid w:val="004619F0"/>
    <w:rsid w:val="004F423C"/>
    <w:rsid w:val="00504437"/>
    <w:rsid w:val="00543AC8"/>
    <w:rsid w:val="00550B72"/>
    <w:rsid w:val="00583C2C"/>
    <w:rsid w:val="005A4037"/>
    <w:rsid w:val="005B11F6"/>
    <w:rsid w:val="005B7A91"/>
    <w:rsid w:val="005D1C96"/>
    <w:rsid w:val="005E68FB"/>
    <w:rsid w:val="00630F72"/>
    <w:rsid w:val="006525F7"/>
    <w:rsid w:val="00676203"/>
    <w:rsid w:val="006E0466"/>
    <w:rsid w:val="007253E9"/>
    <w:rsid w:val="0073082B"/>
    <w:rsid w:val="00734E21"/>
    <w:rsid w:val="00750C60"/>
    <w:rsid w:val="00770D69"/>
    <w:rsid w:val="007A1990"/>
    <w:rsid w:val="007D4CE8"/>
    <w:rsid w:val="007D739A"/>
    <w:rsid w:val="007E6661"/>
    <w:rsid w:val="007F6EF8"/>
    <w:rsid w:val="00801AC9"/>
    <w:rsid w:val="00805E8D"/>
    <w:rsid w:val="008147F3"/>
    <w:rsid w:val="00837C0B"/>
    <w:rsid w:val="00845D80"/>
    <w:rsid w:val="00850863"/>
    <w:rsid w:val="00861716"/>
    <w:rsid w:val="00882E4D"/>
    <w:rsid w:val="008A61E2"/>
    <w:rsid w:val="008A7D61"/>
    <w:rsid w:val="008D3FB1"/>
    <w:rsid w:val="008E301F"/>
    <w:rsid w:val="008E5557"/>
    <w:rsid w:val="00917A60"/>
    <w:rsid w:val="00943B85"/>
    <w:rsid w:val="0095045B"/>
    <w:rsid w:val="00955C2D"/>
    <w:rsid w:val="009821AD"/>
    <w:rsid w:val="00984EA0"/>
    <w:rsid w:val="00986871"/>
    <w:rsid w:val="00987B0A"/>
    <w:rsid w:val="00992134"/>
    <w:rsid w:val="00A02B10"/>
    <w:rsid w:val="00A15E3E"/>
    <w:rsid w:val="00A27322"/>
    <w:rsid w:val="00A414BE"/>
    <w:rsid w:val="00A638F0"/>
    <w:rsid w:val="00A63BF8"/>
    <w:rsid w:val="00A652F1"/>
    <w:rsid w:val="00A93460"/>
    <w:rsid w:val="00A94A19"/>
    <w:rsid w:val="00A97618"/>
    <w:rsid w:val="00AA6382"/>
    <w:rsid w:val="00AD66F1"/>
    <w:rsid w:val="00AF5755"/>
    <w:rsid w:val="00B11D1A"/>
    <w:rsid w:val="00B32F1A"/>
    <w:rsid w:val="00B3343E"/>
    <w:rsid w:val="00B46F65"/>
    <w:rsid w:val="00B52E10"/>
    <w:rsid w:val="00B61626"/>
    <w:rsid w:val="00B825E5"/>
    <w:rsid w:val="00BA0CB4"/>
    <w:rsid w:val="00BC04A3"/>
    <w:rsid w:val="00BC4B94"/>
    <w:rsid w:val="00BC4D71"/>
    <w:rsid w:val="00BE4A11"/>
    <w:rsid w:val="00BF07FA"/>
    <w:rsid w:val="00BF40A8"/>
    <w:rsid w:val="00BF538F"/>
    <w:rsid w:val="00C27D10"/>
    <w:rsid w:val="00C3412B"/>
    <w:rsid w:val="00C40804"/>
    <w:rsid w:val="00CB4004"/>
    <w:rsid w:val="00CD4D01"/>
    <w:rsid w:val="00CE1154"/>
    <w:rsid w:val="00CF685C"/>
    <w:rsid w:val="00D22ABD"/>
    <w:rsid w:val="00D454B9"/>
    <w:rsid w:val="00D67D3C"/>
    <w:rsid w:val="00D763F0"/>
    <w:rsid w:val="00D7678D"/>
    <w:rsid w:val="00D8445F"/>
    <w:rsid w:val="00DD7FFE"/>
    <w:rsid w:val="00DE40B9"/>
    <w:rsid w:val="00E0320E"/>
    <w:rsid w:val="00E31683"/>
    <w:rsid w:val="00E677F9"/>
    <w:rsid w:val="00E83B7B"/>
    <w:rsid w:val="00EB0CB1"/>
    <w:rsid w:val="00EB497A"/>
    <w:rsid w:val="00EB5C30"/>
    <w:rsid w:val="00EC2A19"/>
    <w:rsid w:val="00EC301C"/>
    <w:rsid w:val="00ED497D"/>
    <w:rsid w:val="00EF47B0"/>
    <w:rsid w:val="00F05469"/>
    <w:rsid w:val="00F40F71"/>
    <w:rsid w:val="00F5056A"/>
    <w:rsid w:val="00F81883"/>
    <w:rsid w:val="00F975F3"/>
    <w:rsid w:val="00FA0811"/>
    <w:rsid w:val="00FC126D"/>
    <w:rsid w:val="00FC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6F1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B61626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B6162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E375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3E375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375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3E375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ody Text"/>
    <w:basedOn w:val="a"/>
    <w:link w:val="a9"/>
    <w:uiPriority w:val="99"/>
    <w:rsid w:val="004544C7"/>
    <w:pPr>
      <w:spacing w:beforeLines="50" w:afterLines="50"/>
      <w:jc w:val="center"/>
    </w:pPr>
    <w:rPr>
      <w:rFonts w:eastAsia="標楷體"/>
      <w:b/>
      <w:bCs/>
      <w:sz w:val="36"/>
      <w:szCs w:val="24"/>
    </w:rPr>
  </w:style>
  <w:style w:type="character" w:customStyle="1" w:styleId="a9">
    <w:name w:val="本文 字元"/>
    <w:basedOn w:val="a0"/>
    <w:link w:val="a8"/>
    <w:uiPriority w:val="99"/>
    <w:rsid w:val="004544C7"/>
    <w:rPr>
      <w:rFonts w:ascii="Times New Roman" w:eastAsia="標楷體" w:hAnsi="Times New Roman" w:cs="Times New Roman"/>
      <w:b/>
      <w:bCs/>
      <w:sz w:val="36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A08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08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1A40F-DC95-40F3-96C0-7320E5871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110</Words>
  <Characters>628</Characters>
  <Application>Microsoft Office Word</Application>
  <DocSecurity>0</DocSecurity>
  <Lines>5</Lines>
  <Paragraphs>1</Paragraphs>
  <ScaleCrop>false</ScaleCrop>
  <Company>Toshiba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2016-01-12T01:53:00Z</dcterms:created>
  <dcterms:modified xsi:type="dcterms:W3CDTF">2016-01-12T02:01:00Z</dcterms:modified>
</cp:coreProperties>
</file>