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F2" w:rsidRPr="003959F3" w:rsidRDefault="00E912F2" w:rsidP="00E912F2">
      <w:pPr>
        <w:pStyle w:val="a6"/>
        <w:spacing w:line="400" w:lineRule="exact"/>
        <w:ind w:left="480"/>
        <w:jc w:val="center"/>
        <w:rPr>
          <w:rFonts w:ascii="Times New Roman" w:eastAsia="標楷體" w:hAnsi="Times New Roman"/>
          <w:b/>
          <w:sz w:val="32"/>
          <w:szCs w:val="32"/>
        </w:rPr>
      </w:pPr>
      <w:r w:rsidRPr="003959F3">
        <w:rPr>
          <w:rFonts w:ascii="標楷體" w:eastAsia="標楷體" w:hAnsi="標楷體" w:hint="eastAsia"/>
          <w:b/>
          <w:sz w:val="32"/>
          <w:szCs w:val="32"/>
        </w:rPr>
        <w:t>「</w:t>
      </w:r>
      <w:r w:rsidRPr="003959F3">
        <w:rPr>
          <w:rStyle w:val="watch-title"/>
          <w:rFonts w:ascii="Roboto" w:hAnsi="Roboto"/>
          <w:b/>
          <w:kern w:val="36"/>
          <w:sz w:val="32"/>
          <w:szCs w:val="32"/>
        </w:rPr>
        <w:t>H</w:t>
      </w:r>
      <w:r w:rsidRPr="003959F3">
        <w:rPr>
          <w:rStyle w:val="watch-title"/>
          <w:rFonts w:ascii="Roboto" w:hAnsi="Roboto" w:hint="eastAsia"/>
          <w:b/>
          <w:kern w:val="36"/>
          <w:sz w:val="32"/>
          <w:szCs w:val="32"/>
        </w:rPr>
        <w:t xml:space="preserve">arbour </w:t>
      </w:r>
      <w:r w:rsidRPr="003959F3">
        <w:rPr>
          <w:rFonts w:ascii="Times New Roman" w:eastAsia="標楷體" w:hAnsi="Times New Roman" w:hint="eastAsia"/>
          <w:b/>
          <w:sz w:val="32"/>
          <w:szCs w:val="32"/>
        </w:rPr>
        <w:t>game</w:t>
      </w:r>
      <w:r w:rsidRPr="003959F3">
        <w:rPr>
          <w:rFonts w:ascii="標楷體" w:eastAsia="標楷體" w:hAnsi="標楷體" w:hint="eastAsia"/>
          <w:b/>
          <w:sz w:val="32"/>
          <w:szCs w:val="32"/>
        </w:rPr>
        <w:t>-生態保衛戰</w:t>
      </w:r>
      <w:r w:rsidRPr="003959F3">
        <w:rPr>
          <w:rFonts w:ascii="Times New Roman" w:eastAsia="標楷體" w:hAnsi="Times New Roman" w:hint="eastAsia"/>
          <w:b/>
          <w:sz w:val="32"/>
          <w:szCs w:val="32"/>
        </w:rPr>
        <w:t>」桌遊</w:t>
      </w:r>
    </w:p>
    <w:p w:rsidR="00E912F2" w:rsidRPr="003959F3" w:rsidRDefault="00E912F2" w:rsidP="00E912F2">
      <w:pPr>
        <w:snapToGrid w:val="0"/>
        <w:jc w:val="center"/>
        <w:rPr>
          <w:rFonts w:eastAsia="標楷體"/>
          <w:b/>
          <w:sz w:val="36"/>
          <w:szCs w:val="36"/>
        </w:rPr>
      </w:pPr>
      <w:r w:rsidRPr="003959F3">
        <w:rPr>
          <w:rFonts w:eastAsia="標楷體" w:hAnsi="標楷體"/>
          <w:b/>
          <w:sz w:val="32"/>
          <w:szCs w:val="32"/>
        </w:rPr>
        <w:t>成</w:t>
      </w:r>
      <w:r w:rsidRPr="003959F3">
        <w:rPr>
          <w:rFonts w:eastAsia="標楷體"/>
          <w:b/>
          <w:sz w:val="32"/>
          <w:szCs w:val="32"/>
        </w:rPr>
        <w:t xml:space="preserve"> </w:t>
      </w:r>
      <w:r w:rsidRPr="003959F3">
        <w:rPr>
          <w:rFonts w:eastAsia="標楷體" w:hAnsi="標楷體"/>
          <w:b/>
          <w:sz w:val="32"/>
          <w:szCs w:val="32"/>
        </w:rPr>
        <w:t>果</w:t>
      </w:r>
      <w:r w:rsidRPr="003959F3">
        <w:rPr>
          <w:rFonts w:eastAsia="標楷體"/>
          <w:b/>
          <w:sz w:val="32"/>
          <w:szCs w:val="32"/>
        </w:rPr>
        <w:t xml:space="preserve"> </w:t>
      </w:r>
      <w:r w:rsidRPr="003959F3">
        <w:rPr>
          <w:rFonts w:eastAsia="標楷體" w:hAnsi="標楷體"/>
          <w:b/>
          <w:sz w:val="32"/>
          <w:szCs w:val="32"/>
        </w:rPr>
        <w:t>報</w:t>
      </w:r>
      <w:r w:rsidRPr="003959F3">
        <w:rPr>
          <w:rFonts w:eastAsia="標楷體"/>
          <w:b/>
          <w:sz w:val="32"/>
          <w:szCs w:val="32"/>
        </w:rPr>
        <w:t xml:space="preserve"> </w:t>
      </w:r>
      <w:r w:rsidRPr="003959F3">
        <w:rPr>
          <w:rFonts w:eastAsia="標楷體" w:hAnsi="標楷體"/>
          <w:b/>
          <w:sz w:val="32"/>
          <w:szCs w:val="32"/>
        </w:rPr>
        <w:t>告</w:t>
      </w:r>
      <w:r w:rsidRPr="003959F3">
        <w:rPr>
          <w:rFonts w:eastAsia="標楷體"/>
          <w:b/>
          <w:sz w:val="32"/>
          <w:szCs w:val="32"/>
        </w:rPr>
        <w:t xml:space="preserve"> </w:t>
      </w:r>
      <w:r w:rsidRPr="003959F3">
        <w:rPr>
          <w:rFonts w:eastAsia="標楷體" w:hAnsi="標楷體"/>
          <w:b/>
          <w:sz w:val="32"/>
          <w:szCs w:val="32"/>
        </w:rPr>
        <w:t>表</w:t>
      </w:r>
    </w:p>
    <w:tbl>
      <w:tblPr>
        <w:tblStyle w:val="a4"/>
        <w:tblW w:w="0" w:type="auto"/>
        <w:jc w:val="center"/>
        <w:tblLayout w:type="fixed"/>
        <w:tblLook w:val="01E0" w:firstRow="1" w:lastRow="1" w:firstColumn="1" w:lastColumn="1" w:noHBand="0" w:noVBand="0"/>
      </w:tblPr>
      <w:tblGrid>
        <w:gridCol w:w="1413"/>
        <w:gridCol w:w="2975"/>
        <w:gridCol w:w="1608"/>
        <w:gridCol w:w="2300"/>
      </w:tblGrid>
      <w:tr w:rsidR="00E912F2" w:rsidRPr="003959F3" w:rsidTr="004E78CD">
        <w:trPr>
          <w:trHeight w:val="552"/>
          <w:jc w:val="center"/>
        </w:trPr>
        <w:tc>
          <w:tcPr>
            <w:tcW w:w="1413" w:type="dxa"/>
            <w:vAlign w:val="center"/>
          </w:tcPr>
          <w:p w:rsidR="00E912F2" w:rsidRPr="003959F3" w:rsidRDefault="00E912F2" w:rsidP="001F5971">
            <w:pPr>
              <w:snapToGrid w:val="0"/>
              <w:rPr>
                <w:rFonts w:eastAsia="標楷體"/>
                <w:sz w:val="28"/>
                <w:szCs w:val="28"/>
              </w:rPr>
            </w:pPr>
            <w:r w:rsidRPr="003959F3">
              <w:rPr>
                <w:rFonts w:eastAsia="標楷體" w:hAnsi="標楷體"/>
                <w:sz w:val="28"/>
                <w:szCs w:val="28"/>
              </w:rPr>
              <w:t>申請</w:t>
            </w:r>
            <w:r w:rsidRPr="003959F3">
              <w:rPr>
                <w:rFonts w:eastAsia="標楷體" w:hAnsi="標楷體" w:hint="eastAsia"/>
                <w:sz w:val="28"/>
                <w:szCs w:val="28"/>
              </w:rPr>
              <w:t>學校</w:t>
            </w:r>
          </w:p>
        </w:tc>
        <w:tc>
          <w:tcPr>
            <w:tcW w:w="6883" w:type="dxa"/>
            <w:gridSpan w:val="3"/>
          </w:tcPr>
          <w:p w:rsidR="00E912F2" w:rsidRPr="003959F3" w:rsidRDefault="00AA433E" w:rsidP="001F5971">
            <w:pPr>
              <w:snapToGrid w:val="0"/>
              <w:jc w:val="both"/>
              <w:rPr>
                <w:rFonts w:eastAsia="標楷體"/>
                <w:sz w:val="28"/>
                <w:szCs w:val="28"/>
              </w:rPr>
            </w:pPr>
            <w:r>
              <w:rPr>
                <w:rFonts w:eastAsia="標楷體" w:hint="eastAsia"/>
                <w:sz w:val="28"/>
                <w:szCs w:val="28"/>
              </w:rPr>
              <w:t>基隆市東光國小</w:t>
            </w:r>
          </w:p>
        </w:tc>
      </w:tr>
      <w:tr w:rsidR="00E912F2" w:rsidRPr="003959F3" w:rsidTr="004E78CD">
        <w:trPr>
          <w:trHeight w:val="518"/>
          <w:jc w:val="center"/>
        </w:trPr>
        <w:tc>
          <w:tcPr>
            <w:tcW w:w="1413" w:type="dxa"/>
            <w:vAlign w:val="center"/>
          </w:tcPr>
          <w:p w:rsidR="00E912F2" w:rsidRPr="003959F3" w:rsidRDefault="00E912F2" w:rsidP="001F5971">
            <w:pPr>
              <w:snapToGrid w:val="0"/>
              <w:rPr>
                <w:rFonts w:eastAsia="標楷體" w:hAnsi="標楷體"/>
                <w:sz w:val="28"/>
                <w:szCs w:val="28"/>
              </w:rPr>
            </w:pPr>
            <w:r w:rsidRPr="003959F3">
              <w:rPr>
                <w:rFonts w:eastAsia="標楷體" w:hAnsi="標楷體" w:hint="eastAsia"/>
                <w:sz w:val="28"/>
                <w:szCs w:val="28"/>
              </w:rPr>
              <w:t>參加年級</w:t>
            </w:r>
          </w:p>
        </w:tc>
        <w:tc>
          <w:tcPr>
            <w:tcW w:w="2975" w:type="dxa"/>
          </w:tcPr>
          <w:p w:rsidR="00E912F2" w:rsidRPr="003959F3" w:rsidRDefault="00AA433E" w:rsidP="001F5971">
            <w:pPr>
              <w:snapToGrid w:val="0"/>
              <w:rPr>
                <w:rFonts w:eastAsia="標楷體"/>
              </w:rPr>
            </w:pPr>
            <w:r>
              <w:rPr>
                <w:rFonts w:eastAsia="標楷體" w:hint="eastAsia"/>
              </w:rPr>
              <w:t>一年級</w:t>
            </w:r>
          </w:p>
        </w:tc>
        <w:tc>
          <w:tcPr>
            <w:tcW w:w="1608" w:type="dxa"/>
            <w:vMerge w:val="restart"/>
            <w:vAlign w:val="center"/>
          </w:tcPr>
          <w:p w:rsidR="00E912F2" w:rsidRPr="003959F3" w:rsidRDefault="00E912F2" w:rsidP="001F5971">
            <w:pPr>
              <w:snapToGrid w:val="0"/>
              <w:rPr>
                <w:rFonts w:eastAsia="標楷體"/>
                <w:sz w:val="28"/>
                <w:szCs w:val="28"/>
              </w:rPr>
            </w:pPr>
            <w:r w:rsidRPr="003959F3">
              <w:rPr>
                <w:rFonts w:eastAsia="標楷體" w:hAnsi="標楷體"/>
                <w:sz w:val="28"/>
                <w:szCs w:val="28"/>
              </w:rPr>
              <w:t>辦理日期</w:t>
            </w:r>
          </w:p>
        </w:tc>
        <w:tc>
          <w:tcPr>
            <w:tcW w:w="2300" w:type="dxa"/>
            <w:vMerge w:val="restart"/>
            <w:vAlign w:val="center"/>
          </w:tcPr>
          <w:p w:rsidR="00E912F2" w:rsidRDefault="004E78CD" w:rsidP="001F5971">
            <w:pPr>
              <w:snapToGrid w:val="0"/>
              <w:jc w:val="center"/>
              <w:rPr>
                <w:rFonts w:eastAsia="標楷體" w:hAnsi="標楷體"/>
                <w:sz w:val="28"/>
                <w:szCs w:val="28"/>
              </w:rPr>
            </w:pPr>
            <w:r>
              <w:rPr>
                <w:rFonts w:eastAsia="標楷體"/>
                <w:sz w:val="28"/>
                <w:szCs w:val="28"/>
              </w:rPr>
              <w:t>4</w:t>
            </w:r>
            <w:r w:rsidR="00E912F2" w:rsidRPr="003959F3">
              <w:rPr>
                <w:rFonts w:eastAsia="標楷體"/>
                <w:sz w:val="28"/>
                <w:szCs w:val="28"/>
              </w:rPr>
              <w:t xml:space="preserve">  </w:t>
            </w:r>
            <w:r w:rsidR="00E912F2" w:rsidRPr="003959F3">
              <w:rPr>
                <w:rFonts w:eastAsia="標楷體" w:hAnsi="標楷體"/>
                <w:sz w:val="28"/>
                <w:szCs w:val="28"/>
              </w:rPr>
              <w:t>月</w:t>
            </w:r>
            <w:r w:rsidR="00E912F2" w:rsidRPr="003959F3">
              <w:rPr>
                <w:rFonts w:eastAsia="標楷體"/>
                <w:sz w:val="28"/>
                <w:szCs w:val="28"/>
              </w:rPr>
              <w:t xml:space="preserve"> </w:t>
            </w:r>
            <w:r>
              <w:rPr>
                <w:rFonts w:eastAsia="標楷體"/>
                <w:sz w:val="28"/>
                <w:szCs w:val="28"/>
              </w:rPr>
              <w:t>30</w:t>
            </w:r>
            <w:r w:rsidR="00E912F2" w:rsidRPr="003959F3">
              <w:rPr>
                <w:rFonts w:eastAsia="標楷體"/>
                <w:sz w:val="28"/>
                <w:szCs w:val="28"/>
              </w:rPr>
              <w:t xml:space="preserve"> </w:t>
            </w:r>
            <w:r w:rsidR="00E912F2" w:rsidRPr="003959F3">
              <w:rPr>
                <w:rFonts w:eastAsia="標楷體" w:hAnsi="標楷體"/>
                <w:sz w:val="28"/>
                <w:szCs w:val="28"/>
              </w:rPr>
              <w:t>日</w:t>
            </w:r>
          </w:p>
          <w:p w:rsidR="00730E93" w:rsidRPr="003959F3" w:rsidRDefault="00730E93" w:rsidP="001F5971">
            <w:pPr>
              <w:snapToGrid w:val="0"/>
              <w:jc w:val="center"/>
              <w:rPr>
                <w:rFonts w:eastAsia="標楷體"/>
                <w:sz w:val="28"/>
                <w:szCs w:val="28"/>
              </w:rPr>
            </w:pPr>
            <w:r w:rsidRPr="00730E93">
              <w:rPr>
                <w:rFonts w:eastAsia="標楷體" w:hint="eastAsia"/>
                <w:sz w:val="28"/>
                <w:szCs w:val="28"/>
              </w:rPr>
              <w:t xml:space="preserve">5  </w:t>
            </w:r>
            <w:r w:rsidRPr="00730E93">
              <w:rPr>
                <w:rFonts w:eastAsia="標楷體" w:hint="eastAsia"/>
                <w:sz w:val="28"/>
                <w:szCs w:val="28"/>
              </w:rPr>
              <w:t>月</w:t>
            </w:r>
            <w:r w:rsidRPr="00730E93">
              <w:rPr>
                <w:rFonts w:eastAsia="標楷體" w:hint="eastAsia"/>
                <w:sz w:val="28"/>
                <w:szCs w:val="28"/>
              </w:rPr>
              <w:t xml:space="preserve"> 1-3 </w:t>
            </w:r>
            <w:r w:rsidRPr="00730E93">
              <w:rPr>
                <w:rFonts w:eastAsia="標楷體" w:hint="eastAsia"/>
                <w:sz w:val="28"/>
                <w:szCs w:val="28"/>
              </w:rPr>
              <w:t>日</w:t>
            </w:r>
          </w:p>
        </w:tc>
      </w:tr>
      <w:tr w:rsidR="00E912F2" w:rsidRPr="003959F3" w:rsidTr="004E78CD">
        <w:trPr>
          <w:trHeight w:val="518"/>
          <w:jc w:val="center"/>
        </w:trPr>
        <w:tc>
          <w:tcPr>
            <w:tcW w:w="1413" w:type="dxa"/>
            <w:vAlign w:val="center"/>
          </w:tcPr>
          <w:p w:rsidR="00E912F2" w:rsidRPr="003959F3" w:rsidRDefault="00E912F2" w:rsidP="001F5971">
            <w:pPr>
              <w:snapToGrid w:val="0"/>
              <w:rPr>
                <w:rFonts w:eastAsia="標楷體" w:hAnsi="標楷體"/>
                <w:sz w:val="28"/>
                <w:szCs w:val="28"/>
              </w:rPr>
            </w:pPr>
            <w:r w:rsidRPr="003959F3">
              <w:rPr>
                <w:rFonts w:eastAsia="標楷體" w:hAnsi="標楷體" w:hint="eastAsia"/>
                <w:sz w:val="28"/>
                <w:szCs w:val="28"/>
              </w:rPr>
              <w:t>參與人數</w:t>
            </w:r>
          </w:p>
        </w:tc>
        <w:tc>
          <w:tcPr>
            <w:tcW w:w="2975" w:type="dxa"/>
          </w:tcPr>
          <w:p w:rsidR="00E912F2" w:rsidRPr="003959F3" w:rsidRDefault="00AA433E" w:rsidP="001F5971">
            <w:pPr>
              <w:snapToGrid w:val="0"/>
              <w:rPr>
                <w:rFonts w:eastAsia="標楷體"/>
              </w:rPr>
            </w:pPr>
            <w:r>
              <w:rPr>
                <w:rFonts w:eastAsia="標楷體" w:hint="eastAsia"/>
              </w:rPr>
              <w:t>13</w:t>
            </w:r>
            <w:r>
              <w:rPr>
                <w:rFonts w:eastAsia="標楷體" w:hint="eastAsia"/>
              </w:rPr>
              <w:t>人</w:t>
            </w:r>
          </w:p>
        </w:tc>
        <w:tc>
          <w:tcPr>
            <w:tcW w:w="1608" w:type="dxa"/>
            <w:vMerge/>
            <w:tcBorders>
              <w:bottom w:val="single" w:sz="4" w:space="0" w:color="333366"/>
            </w:tcBorders>
            <w:vAlign w:val="center"/>
          </w:tcPr>
          <w:p w:rsidR="00E912F2" w:rsidRPr="003959F3" w:rsidRDefault="00E912F2" w:rsidP="001F5971">
            <w:pPr>
              <w:snapToGrid w:val="0"/>
              <w:rPr>
                <w:rFonts w:eastAsia="標楷體" w:hAnsi="標楷體"/>
                <w:sz w:val="28"/>
                <w:szCs w:val="28"/>
              </w:rPr>
            </w:pPr>
          </w:p>
        </w:tc>
        <w:tc>
          <w:tcPr>
            <w:tcW w:w="2300" w:type="dxa"/>
            <w:vMerge/>
            <w:tcBorders>
              <w:bottom w:val="single" w:sz="4" w:space="0" w:color="333366"/>
            </w:tcBorders>
            <w:vAlign w:val="center"/>
          </w:tcPr>
          <w:p w:rsidR="00E912F2" w:rsidRPr="003959F3" w:rsidRDefault="00E912F2" w:rsidP="001F5971">
            <w:pPr>
              <w:snapToGrid w:val="0"/>
              <w:jc w:val="center"/>
              <w:rPr>
                <w:rFonts w:eastAsia="標楷體"/>
                <w:sz w:val="28"/>
                <w:szCs w:val="28"/>
              </w:rPr>
            </w:pPr>
          </w:p>
        </w:tc>
      </w:tr>
      <w:tr w:rsidR="00E912F2" w:rsidRPr="003959F3" w:rsidTr="004E78CD">
        <w:trPr>
          <w:trHeight w:val="525"/>
          <w:jc w:val="center"/>
        </w:trPr>
        <w:tc>
          <w:tcPr>
            <w:tcW w:w="1413" w:type="dxa"/>
            <w:vAlign w:val="center"/>
          </w:tcPr>
          <w:p w:rsidR="00E912F2" w:rsidRPr="003959F3" w:rsidRDefault="00E912F2" w:rsidP="001F5971">
            <w:pPr>
              <w:snapToGrid w:val="0"/>
              <w:rPr>
                <w:rFonts w:eastAsia="標楷體"/>
                <w:sz w:val="28"/>
                <w:szCs w:val="28"/>
              </w:rPr>
            </w:pPr>
            <w:r w:rsidRPr="003959F3">
              <w:rPr>
                <w:rFonts w:eastAsia="標楷體" w:hAnsi="標楷體"/>
                <w:sz w:val="28"/>
                <w:szCs w:val="28"/>
              </w:rPr>
              <w:t>填表人</w:t>
            </w:r>
          </w:p>
          <w:p w:rsidR="00E912F2" w:rsidRPr="003959F3" w:rsidRDefault="00E912F2" w:rsidP="001F5971">
            <w:pPr>
              <w:snapToGrid w:val="0"/>
              <w:rPr>
                <w:rFonts w:eastAsia="標楷體"/>
                <w:sz w:val="28"/>
                <w:szCs w:val="28"/>
              </w:rPr>
            </w:pPr>
            <w:r w:rsidRPr="003959F3">
              <w:rPr>
                <w:rFonts w:eastAsia="標楷體" w:hAnsi="標楷體"/>
                <w:sz w:val="28"/>
                <w:szCs w:val="28"/>
              </w:rPr>
              <w:t>聯絡電話</w:t>
            </w:r>
          </w:p>
        </w:tc>
        <w:tc>
          <w:tcPr>
            <w:tcW w:w="6883" w:type="dxa"/>
            <w:gridSpan w:val="3"/>
          </w:tcPr>
          <w:p w:rsidR="00E912F2" w:rsidRPr="003959F3" w:rsidRDefault="00E912F2" w:rsidP="001F5971">
            <w:pPr>
              <w:snapToGrid w:val="0"/>
              <w:jc w:val="both"/>
              <w:rPr>
                <w:rFonts w:eastAsia="標楷體"/>
                <w:sz w:val="28"/>
                <w:szCs w:val="28"/>
              </w:rPr>
            </w:pPr>
            <w:r w:rsidRPr="003959F3">
              <w:rPr>
                <w:rFonts w:eastAsia="標楷體" w:hAnsi="標楷體"/>
                <w:sz w:val="28"/>
                <w:szCs w:val="28"/>
              </w:rPr>
              <w:t>姓名</w:t>
            </w:r>
            <w:r w:rsidRPr="003959F3">
              <w:rPr>
                <w:rFonts w:eastAsia="標楷體"/>
                <w:sz w:val="28"/>
                <w:szCs w:val="28"/>
              </w:rPr>
              <w:t xml:space="preserve"> :</w:t>
            </w:r>
            <w:r w:rsidR="00AA433E">
              <w:rPr>
                <w:rFonts w:eastAsia="標楷體"/>
                <w:sz w:val="28"/>
                <w:szCs w:val="28"/>
              </w:rPr>
              <w:t xml:space="preserve"> </w:t>
            </w:r>
            <w:r w:rsidR="00AA433E">
              <w:rPr>
                <w:rFonts w:eastAsia="標楷體" w:hint="eastAsia"/>
                <w:sz w:val="28"/>
                <w:szCs w:val="28"/>
              </w:rPr>
              <w:t>洪莉萍</w:t>
            </w:r>
          </w:p>
          <w:p w:rsidR="00E912F2" w:rsidRPr="003959F3" w:rsidRDefault="00E912F2" w:rsidP="001F5971">
            <w:pPr>
              <w:snapToGrid w:val="0"/>
              <w:jc w:val="both"/>
              <w:rPr>
                <w:rFonts w:eastAsia="標楷體"/>
                <w:sz w:val="28"/>
                <w:szCs w:val="28"/>
              </w:rPr>
            </w:pPr>
            <w:r w:rsidRPr="003959F3">
              <w:rPr>
                <w:rFonts w:eastAsia="標楷體" w:hAnsi="標楷體"/>
                <w:sz w:val="28"/>
                <w:szCs w:val="28"/>
              </w:rPr>
              <w:t>學校</w:t>
            </w:r>
            <w:r w:rsidRPr="003959F3">
              <w:rPr>
                <w:rFonts w:eastAsia="標楷體" w:hAnsi="標楷體" w:hint="eastAsia"/>
                <w:sz w:val="28"/>
                <w:szCs w:val="28"/>
              </w:rPr>
              <w:t>：</w:t>
            </w:r>
            <w:r w:rsidR="00AA433E">
              <w:rPr>
                <w:rFonts w:eastAsia="標楷體" w:hAnsi="標楷體" w:hint="eastAsia"/>
                <w:sz w:val="28"/>
                <w:szCs w:val="28"/>
              </w:rPr>
              <w:t>(02)24650329</w:t>
            </w:r>
          </w:p>
          <w:p w:rsidR="00E912F2" w:rsidRPr="003959F3" w:rsidRDefault="00E912F2" w:rsidP="001F5971">
            <w:pPr>
              <w:snapToGrid w:val="0"/>
              <w:rPr>
                <w:rFonts w:eastAsia="標楷體"/>
                <w:sz w:val="28"/>
                <w:szCs w:val="28"/>
              </w:rPr>
            </w:pPr>
            <w:r w:rsidRPr="003959F3">
              <w:rPr>
                <w:rFonts w:eastAsia="標楷體" w:hAnsi="標楷體"/>
                <w:sz w:val="28"/>
                <w:szCs w:val="28"/>
              </w:rPr>
              <w:t>手機</w:t>
            </w:r>
            <w:r w:rsidRPr="003959F3">
              <w:rPr>
                <w:rFonts w:eastAsia="標楷體"/>
                <w:sz w:val="28"/>
                <w:szCs w:val="28"/>
              </w:rPr>
              <w:t xml:space="preserve"> :</w:t>
            </w:r>
            <w:r w:rsidR="00AA433E">
              <w:rPr>
                <w:rFonts w:eastAsia="標楷體"/>
                <w:sz w:val="28"/>
                <w:szCs w:val="28"/>
              </w:rPr>
              <w:t>0933826636</w:t>
            </w:r>
          </w:p>
        </w:tc>
      </w:tr>
      <w:tr w:rsidR="00E912F2" w:rsidRPr="003959F3" w:rsidTr="004E78CD">
        <w:trPr>
          <w:trHeight w:val="2263"/>
          <w:jc w:val="center"/>
        </w:trPr>
        <w:tc>
          <w:tcPr>
            <w:tcW w:w="1413" w:type="dxa"/>
            <w:vAlign w:val="center"/>
          </w:tcPr>
          <w:p w:rsidR="00E912F2" w:rsidRPr="003959F3" w:rsidRDefault="00E912F2" w:rsidP="001F5971">
            <w:pPr>
              <w:snapToGrid w:val="0"/>
              <w:jc w:val="both"/>
              <w:rPr>
                <w:rFonts w:eastAsia="標楷體"/>
                <w:sz w:val="28"/>
                <w:szCs w:val="28"/>
              </w:rPr>
            </w:pPr>
            <w:r w:rsidRPr="003959F3">
              <w:rPr>
                <w:rFonts w:eastAsia="標楷體" w:hAnsi="標楷體"/>
                <w:sz w:val="28"/>
                <w:szCs w:val="28"/>
              </w:rPr>
              <w:t>活動心得</w:t>
            </w:r>
          </w:p>
        </w:tc>
        <w:tc>
          <w:tcPr>
            <w:tcW w:w="6883" w:type="dxa"/>
            <w:gridSpan w:val="3"/>
          </w:tcPr>
          <w:p w:rsidR="00AA433E" w:rsidRPr="004E78CD" w:rsidRDefault="00AA433E" w:rsidP="004E78CD">
            <w:pPr>
              <w:snapToGrid w:val="0"/>
              <w:spacing w:line="440" w:lineRule="exact"/>
              <w:rPr>
                <w:rFonts w:asciiTheme="majorEastAsia" w:eastAsiaTheme="majorEastAsia" w:hAnsiTheme="majorEastAsia"/>
                <w:sz w:val="44"/>
                <w:szCs w:val="44"/>
                <w:vertAlign w:val="subscript"/>
              </w:rPr>
            </w:pPr>
            <w:r>
              <w:rPr>
                <w:rFonts w:eastAsia="標楷體" w:hAnsi="標楷體" w:hint="eastAsia"/>
                <w:sz w:val="40"/>
                <w:szCs w:val="40"/>
                <w:vertAlign w:val="subscript"/>
              </w:rPr>
              <w:t xml:space="preserve">  </w:t>
            </w:r>
            <w:r w:rsidRPr="004E78CD">
              <w:rPr>
                <w:rFonts w:asciiTheme="majorEastAsia" w:eastAsiaTheme="majorEastAsia" w:hAnsiTheme="majorEastAsia" w:hint="eastAsia"/>
                <w:sz w:val="44"/>
                <w:szCs w:val="44"/>
                <w:vertAlign w:val="subscript"/>
              </w:rPr>
              <w:t>利用校本、生活課程安排認識故鄉</w:t>
            </w:r>
            <w:r w:rsidR="00730E93" w:rsidRPr="004E78CD">
              <w:rPr>
                <w:rFonts w:asciiTheme="majorEastAsia" w:eastAsiaTheme="majorEastAsia" w:hAnsiTheme="majorEastAsia" w:hint="eastAsia"/>
                <w:sz w:val="44"/>
                <w:szCs w:val="44"/>
                <w:vertAlign w:val="subscript"/>
              </w:rPr>
              <w:t>-</w:t>
            </w:r>
            <w:r w:rsidRPr="004E78CD">
              <w:rPr>
                <w:rFonts w:asciiTheme="majorEastAsia" w:eastAsiaTheme="majorEastAsia" w:hAnsiTheme="majorEastAsia" w:hint="eastAsia"/>
                <w:sz w:val="44"/>
                <w:szCs w:val="44"/>
                <w:vertAlign w:val="subscript"/>
              </w:rPr>
              <w:t>基隆，因為是低年級教學重點在初步認識基隆的故事，故利用</w:t>
            </w:r>
            <w:r w:rsidRPr="004E78CD">
              <w:rPr>
                <w:rFonts w:asciiTheme="majorEastAsia" w:eastAsiaTheme="majorEastAsia" w:hAnsiTheme="majorEastAsia" w:hint="eastAsia"/>
                <w:b/>
                <w:sz w:val="44"/>
                <w:szCs w:val="44"/>
                <w:u w:val="wave"/>
                <w:vertAlign w:val="subscript"/>
              </w:rPr>
              <w:t>時光隧道遊基隆桌遊及線上地圖</w:t>
            </w:r>
            <w:r w:rsidRPr="004E78CD">
              <w:rPr>
                <w:rFonts w:asciiTheme="majorEastAsia" w:eastAsiaTheme="majorEastAsia" w:hAnsiTheme="majorEastAsia" w:hint="eastAsia"/>
                <w:sz w:val="44"/>
                <w:szCs w:val="44"/>
                <w:vertAlign w:val="subscript"/>
              </w:rPr>
              <w:t>，讓孩子先</w:t>
            </w:r>
            <w:r w:rsidR="00961A71" w:rsidRPr="004E78CD">
              <w:rPr>
                <w:rFonts w:asciiTheme="majorEastAsia" w:eastAsiaTheme="majorEastAsia" w:hAnsiTheme="majorEastAsia" w:hint="eastAsia"/>
                <w:sz w:val="44"/>
                <w:szCs w:val="44"/>
                <w:vertAlign w:val="subscript"/>
              </w:rPr>
              <w:t>有</w:t>
            </w:r>
            <w:r w:rsidRPr="004E78CD">
              <w:rPr>
                <w:rFonts w:asciiTheme="majorEastAsia" w:eastAsiaTheme="majorEastAsia" w:hAnsiTheme="majorEastAsia" w:hint="eastAsia"/>
                <w:sz w:val="44"/>
                <w:szCs w:val="44"/>
                <w:vertAlign w:val="subscript"/>
              </w:rPr>
              <w:t>初步的概念</w:t>
            </w:r>
            <w:r w:rsidR="00961A71" w:rsidRPr="004E78CD">
              <w:rPr>
                <w:rFonts w:asciiTheme="majorEastAsia" w:eastAsiaTheme="majorEastAsia" w:hAnsiTheme="majorEastAsia" w:hint="eastAsia"/>
                <w:sz w:val="44"/>
                <w:szCs w:val="44"/>
                <w:vertAlign w:val="subscript"/>
              </w:rPr>
              <w:t>。課程安排:</w:t>
            </w:r>
          </w:p>
          <w:p w:rsidR="00961A71" w:rsidRPr="004E78CD" w:rsidRDefault="00961A71" w:rsidP="004E78CD">
            <w:pPr>
              <w:snapToGrid w:val="0"/>
              <w:spacing w:line="440" w:lineRule="exact"/>
              <w:rPr>
                <w:rFonts w:asciiTheme="majorEastAsia" w:eastAsiaTheme="majorEastAsia" w:hAnsiTheme="majorEastAsia"/>
                <w:sz w:val="44"/>
                <w:szCs w:val="44"/>
                <w:vertAlign w:val="subscript"/>
              </w:rPr>
            </w:pPr>
            <w:r w:rsidRPr="004E78CD">
              <w:rPr>
                <w:rFonts w:asciiTheme="majorEastAsia" w:eastAsiaTheme="majorEastAsia" w:hAnsiTheme="majorEastAsia" w:hint="eastAsia"/>
                <w:sz w:val="44"/>
                <w:szCs w:val="44"/>
                <w:vertAlign w:val="subscript"/>
              </w:rPr>
              <w:t>活動一:認識基隆-先準備人物卡、地點卡、美食卡和產業卡，抽出其中一種有拿到的孩子就出來並透過線上地圖，認識基本樣貌。配合線上地圖孩子參與度高</w:t>
            </w:r>
            <w:r w:rsidR="00C3035F" w:rsidRPr="004E78CD">
              <w:rPr>
                <w:rFonts w:asciiTheme="majorEastAsia" w:eastAsiaTheme="majorEastAsia" w:hAnsiTheme="majorEastAsia" w:hint="eastAsia"/>
                <w:sz w:val="44"/>
                <w:szCs w:val="44"/>
                <w:vertAlign w:val="subscript"/>
              </w:rPr>
              <w:t>，</w:t>
            </w:r>
            <w:r w:rsidR="00D11AD3" w:rsidRPr="004E78CD">
              <w:rPr>
                <w:rFonts w:asciiTheme="majorEastAsia" w:eastAsiaTheme="majorEastAsia" w:hAnsiTheme="majorEastAsia" w:hint="eastAsia"/>
                <w:sz w:val="44"/>
                <w:szCs w:val="44"/>
                <w:vertAlign w:val="subscript"/>
              </w:rPr>
              <w:t>常常看到熟悉的街道照片會興奮地說出自己的經歷。</w:t>
            </w:r>
          </w:p>
          <w:p w:rsidR="00D11AD3" w:rsidRPr="004E78CD" w:rsidRDefault="00D11AD3" w:rsidP="004E78CD">
            <w:pPr>
              <w:snapToGrid w:val="0"/>
              <w:spacing w:line="440" w:lineRule="exact"/>
              <w:rPr>
                <w:rFonts w:asciiTheme="majorEastAsia" w:eastAsiaTheme="majorEastAsia" w:hAnsiTheme="majorEastAsia"/>
                <w:sz w:val="44"/>
                <w:szCs w:val="44"/>
                <w:vertAlign w:val="subscript"/>
              </w:rPr>
            </w:pPr>
            <w:r w:rsidRPr="004E78CD">
              <w:rPr>
                <w:rFonts w:asciiTheme="majorEastAsia" w:eastAsiaTheme="majorEastAsia" w:hAnsiTheme="majorEastAsia" w:hint="eastAsia"/>
                <w:sz w:val="44"/>
                <w:szCs w:val="44"/>
                <w:vertAlign w:val="subscript"/>
              </w:rPr>
              <w:t>活動二:遊戲評量:透過桌遊評量上一節對基隆認識的程度，非常認真地認識各張桌遊，</w:t>
            </w:r>
            <w:r w:rsidR="002774BA" w:rsidRPr="004E78CD">
              <w:rPr>
                <w:rFonts w:asciiTheme="majorEastAsia" w:eastAsiaTheme="majorEastAsia" w:hAnsiTheme="majorEastAsia" w:hint="eastAsia"/>
                <w:sz w:val="44"/>
                <w:szCs w:val="44"/>
                <w:vertAlign w:val="subscript"/>
              </w:rPr>
              <w:t>才能享受遊戲中帶來的刺激進而發展思考相關問題</w:t>
            </w:r>
            <w:r w:rsidRPr="004E78CD">
              <w:rPr>
                <w:rFonts w:asciiTheme="majorEastAsia" w:eastAsiaTheme="majorEastAsia" w:hAnsiTheme="majorEastAsia" w:hint="eastAsia"/>
                <w:sz w:val="44"/>
                <w:szCs w:val="44"/>
                <w:vertAlign w:val="subscript"/>
              </w:rPr>
              <w:t>。</w:t>
            </w:r>
          </w:p>
          <w:p w:rsidR="00E912F2" w:rsidRDefault="00D11AD3" w:rsidP="004E78CD">
            <w:pPr>
              <w:snapToGrid w:val="0"/>
              <w:spacing w:line="440" w:lineRule="exact"/>
              <w:rPr>
                <w:rFonts w:asciiTheme="majorEastAsia" w:eastAsiaTheme="majorEastAsia" w:hAnsiTheme="majorEastAsia"/>
                <w:sz w:val="44"/>
                <w:szCs w:val="44"/>
                <w:vertAlign w:val="subscript"/>
              </w:rPr>
            </w:pPr>
            <w:r w:rsidRPr="004E78CD">
              <w:rPr>
                <w:rFonts w:asciiTheme="majorEastAsia" w:eastAsiaTheme="majorEastAsia" w:hAnsiTheme="majorEastAsia" w:hint="eastAsia"/>
                <w:sz w:val="44"/>
                <w:szCs w:val="44"/>
                <w:vertAlign w:val="subscript"/>
              </w:rPr>
              <w:t>活動三:</w:t>
            </w:r>
            <w:r w:rsidR="002774BA" w:rsidRPr="004E78CD">
              <w:rPr>
                <w:rFonts w:asciiTheme="majorEastAsia" w:eastAsiaTheme="majorEastAsia" w:hAnsiTheme="majorEastAsia" w:hint="eastAsia"/>
                <w:sz w:val="44"/>
                <w:szCs w:val="44"/>
                <w:vertAlign w:val="subscript"/>
              </w:rPr>
              <w:t>學校位於信義區所以</w:t>
            </w:r>
            <w:r w:rsidRPr="004E78CD">
              <w:rPr>
                <w:rFonts w:asciiTheme="majorEastAsia" w:eastAsiaTheme="majorEastAsia" w:hAnsiTheme="majorEastAsia" w:hint="eastAsia"/>
                <w:sz w:val="44"/>
                <w:szCs w:val="44"/>
                <w:vertAlign w:val="subscript"/>
              </w:rPr>
              <w:t>孩子</w:t>
            </w:r>
            <w:r w:rsidR="002774BA" w:rsidRPr="004E78CD">
              <w:rPr>
                <w:rFonts w:asciiTheme="majorEastAsia" w:eastAsiaTheme="majorEastAsia" w:hAnsiTheme="majorEastAsia" w:hint="eastAsia"/>
                <w:sz w:val="44"/>
                <w:szCs w:val="44"/>
                <w:vertAlign w:val="subscript"/>
              </w:rPr>
              <w:t>們開始</w:t>
            </w:r>
            <w:r w:rsidRPr="004E78CD">
              <w:rPr>
                <w:rFonts w:asciiTheme="majorEastAsia" w:eastAsiaTheme="majorEastAsia" w:hAnsiTheme="majorEastAsia" w:hint="eastAsia"/>
                <w:sz w:val="44"/>
                <w:szCs w:val="44"/>
                <w:vertAlign w:val="subscript"/>
              </w:rPr>
              <w:t>去找尋信義區的故事說給大家聽，</w:t>
            </w:r>
            <w:r w:rsidR="002774BA" w:rsidRPr="004E78CD">
              <w:rPr>
                <w:rFonts w:asciiTheme="majorEastAsia" w:eastAsiaTheme="majorEastAsia" w:hAnsiTheme="majorEastAsia" w:hint="eastAsia"/>
                <w:sz w:val="44"/>
                <w:szCs w:val="44"/>
                <w:vertAlign w:val="subscript"/>
              </w:rPr>
              <w:t>孩子選出自己想畫的故事當作魔法金牌，</w:t>
            </w:r>
            <w:r w:rsidRPr="004E78CD">
              <w:rPr>
                <w:rFonts w:asciiTheme="majorEastAsia" w:eastAsiaTheme="majorEastAsia" w:hAnsiTheme="majorEastAsia" w:hint="eastAsia"/>
                <w:sz w:val="44"/>
                <w:szCs w:val="44"/>
                <w:vertAlign w:val="subscript"/>
              </w:rPr>
              <w:t>讓孩子</w:t>
            </w:r>
            <w:r w:rsidR="004E78CD">
              <w:rPr>
                <w:rFonts w:asciiTheme="majorEastAsia" w:eastAsiaTheme="majorEastAsia" w:hAnsiTheme="majorEastAsia" w:hint="eastAsia"/>
                <w:sz w:val="44"/>
                <w:szCs w:val="44"/>
                <w:vertAlign w:val="subscript"/>
              </w:rPr>
              <w:t>在歡樂戲中</w:t>
            </w:r>
            <w:r w:rsidRPr="004E78CD">
              <w:rPr>
                <w:rFonts w:asciiTheme="majorEastAsia" w:eastAsiaTheme="majorEastAsia" w:hAnsiTheme="majorEastAsia" w:hint="eastAsia"/>
                <w:sz w:val="44"/>
                <w:szCs w:val="44"/>
                <w:vertAlign w:val="subscript"/>
              </w:rPr>
              <w:t>更有動力認識生長的地方</w:t>
            </w:r>
            <w:r w:rsidR="002774BA" w:rsidRPr="004E78CD">
              <w:rPr>
                <w:rFonts w:asciiTheme="majorEastAsia" w:eastAsiaTheme="majorEastAsia" w:hAnsiTheme="majorEastAsia" w:hint="eastAsia"/>
                <w:sz w:val="44"/>
                <w:szCs w:val="44"/>
                <w:vertAlign w:val="subscript"/>
              </w:rPr>
              <w:t>。</w:t>
            </w:r>
          </w:p>
          <w:p w:rsidR="00B034F1" w:rsidRPr="003959F3" w:rsidRDefault="00B034F1" w:rsidP="004E78CD">
            <w:pPr>
              <w:snapToGrid w:val="0"/>
              <w:spacing w:line="440" w:lineRule="exact"/>
              <w:rPr>
                <w:rFonts w:eastAsia="標楷體"/>
                <w:sz w:val="40"/>
                <w:szCs w:val="40"/>
                <w:vertAlign w:val="subscript"/>
              </w:rPr>
            </w:pPr>
            <w:r>
              <w:rPr>
                <w:rFonts w:asciiTheme="majorEastAsia" w:eastAsiaTheme="majorEastAsia" w:hAnsiTheme="majorEastAsia" w:hint="eastAsia"/>
                <w:sz w:val="44"/>
                <w:szCs w:val="44"/>
                <w:vertAlign w:val="subscript"/>
              </w:rPr>
              <w:t xml:space="preserve">    連結孩子的生活經驗加上資訊的運用</w:t>
            </w:r>
            <w:r>
              <w:rPr>
                <w:rFonts w:ascii="標楷體" w:eastAsia="標楷體" w:hAnsi="標楷體" w:hint="eastAsia"/>
                <w:sz w:val="44"/>
                <w:szCs w:val="44"/>
                <w:vertAlign w:val="subscript"/>
              </w:rPr>
              <w:t>，</w:t>
            </w:r>
            <w:r>
              <w:rPr>
                <w:rFonts w:asciiTheme="majorEastAsia" w:eastAsiaTheme="majorEastAsia" w:hAnsiTheme="majorEastAsia" w:hint="eastAsia"/>
                <w:sz w:val="44"/>
                <w:szCs w:val="44"/>
                <w:vertAlign w:val="subscript"/>
              </w:rPr>
              <w:t>孩子在歡樂的遊戲中學習更有效率主動性更高</w:t>
            </w:r>
            <w:r>
              <w:rPr>
                <w:rFonts w:ascii="標楷體" w:eastAsia="標楷體" w:hAnsi="標楷體" w:hint="eastAsia"/>
                <w:sz w:val="44"/>
                <w:szCs w:val="44"/>
                <w:vertAlign w:val="subscript"/>
              </w:rPr>
              <w:t>。</w:t>
            </w:r>
          </w:p>
        </w:tc>
      </w:tr>
      <w:tr w:rsidR="00E912F2" w:rsidRPr="003959F3" w:rsidTr="004E78CD">
        <w:trPr>
          <w:trHeight w:val="1969"/>
          <w:jc w:val="center"/>
        </w:trPr>
        <w:tc>
          <w:tcPr>
            <w:tcW w:w="1413" w:type="dxa"/>
            <w:vAlign w:val="center"/>
          </w:tcPr>
          <w:p w:rsidR="00E912F2" w:rsidRPr="003959F3" w:rsidRDefault="00E912F2" w:rsidP="001F5971">
            <w:pPr>
              <w:snapToGrid w:val="0"/>
              <w:jc w:val="both"/>
              <w:rPr>
                <w:rFonts w:eastAsia="標楷體"/>
                <w:sz w:val="28"/>
                <w:szCs w:val="28"/>
              </w:rPr>
            </w:pPr>
            <w:r w:rsidRPr="003959F3">
              <w:rPr>
                <w:rFonts w:eastAsia="標楷體" w:hAnsi="標楷體"/>
                <w:sz w:val="28"/>
                <w:szCs w:val="28"/>
              </w:rPr>
              <w:t>檢討與建議</w:t>
            </w:r>
          </w:p>
        </w:tc>
        <w:tc>
          <w:tcPr>
            <w:tcW w:w="6883" w:type="dxa"/>
            <w:gridSpan w:val="3"/>
          </w:tcPr>
          <w:p w:rsidR="00E912F2" w:rsidRPr="003959F3" w:rsidRDefault="00D11AD3" w:rsidP="001F5971">
            <w:pPr>
              <w:snapToGrid w:val="0"/>
              <w:rPr>
                <w:rFonts w:eastAsia="標楷體"/>
                <w:sz w:val="28"/>
                <w:szCs w:val="28"/>
              </w:rPr>
            </w:pPr>
            <w:r>
              <w:rPr>
                <w:rFonts w:eastAsia="標楷體" w:hint="eastAsia"/>
                <w:sz w:val="28"/>
                <w:szCs w:val="28"/>
              </w:rPr>
              <w:t>1.</w:t>
            </w:r>
            <w:r>
              <w:rPr>
                <w:rFonts w:eastAsia="標楷體" w:hint="eastAsia"/>
                <w:sz w:val="28"/>
                <w:szCs w:val="28"/>
              </w:rPr>
              <w:t>對低年級孩子桌遊卡</w:t>
            </w:r>
            <w:r w:rsidRPr="00B22FCF">
              <w:rPr>
                <w:rFonts w:eastAsia="標楷體" w:hint="eastAsia"/>
                <w:b/>
                <w:sz w:val="28"/>
                <w:szCs w:val="28"/>
                <w:shd w:val="pct15" w:color="auto" w:fill="FFFFFF"/>
              </w:rPr>
              <w:t>大標題</w:t>
            </w:r>
            <w:r>
              <w:rPr>
                <w:rFonts w:eastAsia="標楷體" w:hint="eastAsia"/>
                <w:sz w:val="28"/>
                <w:szCs w:val="28"/>
              </w:rPr>
              <w:t>需要注音</w:t>
            </w:r>
            <w:r>
              <w:rPr>
                <w:rFonts w:ascii="標楷體" w:eastAsia="標楷體" w:hAnsi="標楷體" w:hint="eastAsia"/>
                <w:sz w:val="28"/>
                <w:szCs w:val="28"/>
              </w:rPr>
              <w:t>，</w:t>
            </w:r>
            <w:r>
              <w:rPr>
                <w:rFonts w:eastAsia="標楷體" w:hint="eastAsia"/>
                <w:sz w:val="28"/>
                <w:szCs w:val="28"/>
              </w:rPr>
              <w:t>在課程活動推展時可以減少很多認字的時間</w:t>
            </w:r>
            <w:r>
              <w:rPr>
                <w:rFonts w:ascii="標楷體" w:eastAsia="標楷體" w:hAnsi="標楷體" w:hint="eastAsia"/>
                <w:sz w:val="28"/>
                <w:szCs w:val="28"/>
              </w:rPr>
              <w:t>，</w:t>
            </w:r>
            <w:r>
              <w:rPr>
                <w:rFonts w:eastAsia="標楷體" w:hint="eastAsia"/>
                <w:sz w:val="28"/>
                <w:szCs w:val="28"/>
              </w:rPr>
              <w:t>孩子更容易上手</w:t>
            </w:r>
            <w:r>
              <w:rPr>
                <w:rFonts w:ascii="標楷體" w:eastAsia="標楷體" w:hAnsi="標楷體" w:hint="eastAsia"/>
                <w:sz w:val="28"/>
                <w:szCs w:val="28"/>
              </w:rPr>
              <w:t>。</w:t>
            </w:r>
          </w:p>
          <w:p w:rsidR="00E912F2" w:rsidRPr="003959F3" w:rsidRDefault="00D11AD3" w:rsidP="001F5971">
            <w:pPr>
              <w:snapToGrid w:val="0"/>
              <w:rPr>
                <w:rFonts w:eastAsia="標楷體"/>
                <w:sz w:val="28"/>
                <w:szCs w:val="28"/>
              </w:rPr>
            </w:pPr>
            <w:r>
              <w:rPr>
                <w:rFonts w:eastAsia="標楷體" w:hint="eastAsia"/>
                <w:sz w:val="28"/>
                <w:szCs w:val="28"/>
              </w:rPr>
              <w:t>2.</w:t>
            </w:r>
            <w:r>
              <w:rPr>
                <w:rFonts w:eastAsia="標楷體" w:hint="eastAsia"/>
                <w:sz w:val="28"/>
                <w:szCs w:val="28"/>
              </w:rPr>
              <w:t>能有</w:t>
            </w:r>
            <w:r w:rsidR="00B22FCF">
              <w:rPr>
                <w:rFonts w:eastAsia="標楷體" w:hint="eastAsia"/>
                <w:sz w:val="28"/>
                <w:szCs w:val="28"/>
              </w:rPr>
              <w:t>功能</w:t>
            </w:r>
            <w:r>
              <w:rPr>
                <w:rFonts w:eastAsia="標楷體" w:hint="eastAsia"/>
                <w:sz w:val="28"/>
                <w:szCs w:val="28"/>
              </w:rPr>
              <w:t>牌</w:t>
            </w:r>
            <w:r w:rsidR="00B22FCF">
              <w:rPr>
                <w:rFonts w:eastAsia="標楷體" w:hint="eastAsia"/>
                <w:sz w:val="28"/>
                <w:szCs w:val="28"/>
              </w:rPr>
              <w:t>或人事時地物牌讓</w:t>
            </w:r>
            <w:r w:rsidR="006738E2">
              <w:rPr>
                <w:rFonts w:eastAsia="標楷體" w:hint="eastAsia"/>
                <w:sz w:val="28"/>
                <w:szCs w:val="28"/>
              </w:rPr>
              <w:t>低年級孩子能簡化玩法與內容</w:t>
            </w:r>
            <w:r w:rsidR="006738E2">
              <w:rPr>
                <w:rFonts w:ascii="標楷體" w:eastAsia="標楷體" w:hAnsi="標楷體" w:hint="eastAsia"/>
                <w:sz w:val="28"/>
                <w:szCs w:val="28"/>
              </w:rPr>
              <w:t>。</w:t>
            </w:r>
          </w:p>
          <w:p w:rsidR="00E912F2" w:rsidRPr="003959F3" w:rsidRDefault="006738E2" w:rsidP="001F5971">
            <w:pPr>
              <w:snapToGrid w:val="0"/>
              <w:rPr>
                <w:rFonts w:eastAsia="標楷體"/>
                <w:sz w:val="28"/>
                <w:szCs w:val="28"/>
              </w:rPr>
            </w:pPr>
            <w:r>
              <w:rPr>
                <w:rFonts w:eastAsia="標楷體" w:hint="eastAsia"/>
                <w:sz w:val="28"/>
                <w:szCs w:val="28"/>
              </w:rPr>
              <w:t>3.</w:t>
            </w:r>
            <w:r>
              <w:rPr>
                <w:rFonts w:eastAsia="標楷體" w:hint="eastAsia"/>
                <w:sz w:val="28"/>
                <w:szCs w:val="28"/>
              </w:rPr>
              <w:t>若能設計</w:t>
            </w:r>
            <w:r>
              <w:rPr>
                <w:rFonts w:eastAsia="標楷體" w:hint="eastAsia"/>
                <w:sz w:val="28"/>
                <w:szCs w:val="28"/>
              </w:rPr>
              <w:t>52</w:t>
            </w:r>
            <w:r>
              <w:rPr>
                <w:rFonts w:eastAsia="標楷體" w:hint="eastAsia"/>
                <w:sz w:val="28"/>
                <w:szCs w:val="28"/>
              </w:rPr>
              <w:t>張可以有更多桌遊的變化方式</w:t>
            </w:r>
            <w:r w:rsidR="00213262">
              <w:rPr>
                <w:rFonts w:ascii="標楷體" w:eastAsia="標楷體" w:hAnsi="標楷體" w:hint="eastAsia"/>
                <w:sz w:val="28"/>
                <w:szCs w:val="28"/>
              </w:rPr>
              <w:t>，</w:t>
            </w:r>
            <w:r w:rsidR="00213262">
              <w:rPr>
                <w:rFonts w:eastAsia="標楷體" w:hint="eastAsia"/>
                <w:sz w:val="28"/>
                <w:szCs w:val="28"/>
              </w:rPr>
              <w:t>在教學運用上會更廣</w:t>
            </w:r>
            <w:r w:rsidR="00213262">
              <w:rPr>
                <w:rFonts w:ascii="標楷體" w:eastAsia="標楷體" w:hAnsi="標楷體" w:hint="eastAsia"/>
                <w:sz w:val="28"/>
                <w:szCs w:val="28"/>
              </w:rPr>
              <w:t>。</w:t>
            </w:r>
          </w:p>
          <w:p w:rsidR="00E912F2" w:rsidRPr="003959F3" w:rsidRDefault="00213262" w:rsidP="002774BA">
            <w:pPr>
              <w:snapToGrid w:val="0"/>
              <w:rPr>
                <w:rFonts w:eastAsia="標楷體"/>
                <w:sz w:val="28"/>
                <w:szCs w:val="28"/>
              </w:rPr>
            </w:pPr>
            <w:r>
              <w:rPr>
                <w:rFonts w:eastAsia="標楷體" w:hint="eastAsia"/>
                <w:sz w:val="28"/>
                <w:szCs w:val="28"/>
              </w:rPr>
              <w:t>4.</w:t>
            </w:r>
            <w:r>
              <w:rPr>
                <w:rFonts w:eastAsia="標楷體" w:hint="eastAsia"/>
                <w:sz w:val="28"/>
                <w:szCs w:val="28"/>
              </w:rPr>
              <w:t>本桌遊適合中年級以上</w:t>
            </w:r>
            <w:r>
              <w:rPr>
                <w:rFonts w:ascii="標楷體" w:eastAsia="標楷體" w:hAnsi="標楷體" w:hint="eastAsia"/>
                <w:sz w:val="28"/>
                <w:szCs w:val="28"/>
              </w:rPr>
              <w:t>，</w:t>
            </w:r>
            <w:r>
              <w:rPr>
                <w:rFonts w:eastAsia="標楷體" w:hint="eastAsia"/>
                <w:sz w:val="28"/>
                <w:szCs w:val="28"/>
              </w:rPr>
              <w:t>低年級需要老師</w:t>
            </w:r>
            <w:r w:rsidR="002774BA">
              <w:rPr>
                <w:rFonts w:eastAsia="標楷體" w:hint="eastAsia"/>
                <w:sz w:val="28"/>
                <w:szCs w:val="28"/>
              </w:rPr>
              <w:t>先介紹各張牌內容並簡化玩法</w:t>
            </w:r>
            <w:r>
              <w:rPr>
                <w:rFonts w:eastAsia="標楷體" w:hint="eastAsia"/>
                <w:sz w:val="28"/>
                <w:szCs w:val="28"/>
              </w:rPr>
              <w:t>才能運用</w:t>
            </w:r>
            <w:r>
              <w:rPr>
                <w:rFonts w:ascii="標楷體" w:eastAsia="標楷體" w:hAnsi="標楷體" w:hint="eastAsia"/>
                <w:sz w:val="28"/>
                <w:szCs w:val="28"/>
              </w:rPr>
              <w:t>。</w:t>
            </w:r>
          </w:p>
        </w:tc>
      </w:tr>
      <w:tr w:rsidR="00E912F2" w:rsidRPr="003959F3" w:rsidTr="004E78CD">
        <w:trPr>
          <w:trHeight w:val="5802"/>
          <w:jc w:val="center"/>
        </w:trPr>
        <w:tc>
          <w:tcPr>
            <w:tcW w:w="1413" w:type="dxa"/>
            <w:vAlign w:val="center"/>
          </w:tcPr>
          <w:p w:rsidR="00E912F2" w:rsidRPr="003959F3" w:rsidRDefault="00E912F2" w:rsidP="004A223C">
            <w:pPr>
              <w:snapToGrid w:val="0"/>
              <w:jc w:val="both"/>
              <w:rPr>
                <w:rFonts w:eastAsia="標楷體"/>
                <w:sz w:val="28"/>
                <w:szCs w:val="28"/>
              </w:rPr>
            </w:pPr>
            <w:r w:rsidRPr="003959F3">
              <w:rPr>
                <w:rFonts w:eastAsia="標楷體" w:hAnsi="標楷體"/>
                <w:sz w:val="28"/>
                <w:szCs w:val="28"/>
              </w:rPr>
              <w:lastRenderedPageBreak/>
              <w:t>活動照片</w:t>
            </w:r>
          </w:p>
        </w:tc>
        <w:tc>
          <w:tcPr>
            <w:tcW w:w="6883" w:type="dxa"/>
            <w:gridSpan w:val="3"/>
          </w:tcPr>
          <w:p w:rsidR="00E912F2" w:rsidRPr="003959F3" w:rsidRDefault="004A223C" w:rsidP="001F5971">
            <w:pPr>
              <w:snapToGrid w:val="0"/>
              <w:rPr>
                <w:rFonts w:eastAsia="標楷體"/>
                <w:sz w:val="44"/>
                <w:szCs w:val="44"/>
                <w:vertAlign w:val="superscript"/>
              </w:rPr>
            </w:pPr>
            <w:r w:rsidRPr="004E78CD">
              <w:rPr>
                <w:rFonts w:eastAsia="標楷體"/>
                <w:noProof/>
                <w:sz w:val="40"/>
                <w:szCs w:val="40"/>
                <w:vertAlign w:val="superscript"/>
              </w:rPr>
              <w:drawing>
                <wp:anchor distT="0" distB="0" distL="114300" distR="114300" simplePos="0" relativeHeight="251659264" behindDoc="0" locked="0" layoutInCell="1" allowOverlap="1">
                  <wp:simplePos x="0" y="0"/>
                  <wp:positionH relativeFrom="column">
                    <wp:posOffset>2221865</wp:posOffset>
                  </wp:positionH>
                  <wp:positionV relativeFrom="paragraph">
                    <wp:posOffset>69850</wp:posOffset>
                  </wp:positionV>
                  <wp:extent cx="2019300" cy="1514475"/>
                  <wp:effectExtent l="0" t="0" r="0" b="952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新增資料夾 (2)\IMG20180501132708.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F89" w:rsidRPr="00CF1F89">
              <w:rPr>
                <w:rFonts w:eastAsia="標楷體"/>
                <w:noProof/>
                <w:sz w:val="44"/>
                <w:szCs w:val="44"/>
                <w:vertAlign w:val="superscript"/>
              </w:rPr>
              <w:drawing>
                <wp:anchor distT="0" distB="0" distL="114300" distR="114300" simplePos="0" relativeHeight="251658240" behindDoc="0" locked="0" layoutInCell="1" allowOverlap="1">
                  <wp:simplePos x="0" y="0"/>
                  <wp:positionH relativeFrom="column">
                    <wp:posOffset>2540</wp:posOffset>
                  </wp:positionH>
                  <wp:positionV relativeFrom="paragraph">
                    <wp:posOffset>3175</wp:posOffset>
                  </wp:positionV>
                  <wp:extent cx="2094865" cy="1571625"/>
                  <wp:effectExtent l="0" t="0" r="635" b="9525"/>
                  <wp:wrapNone/>
                  <wp:docPr id="1" name="圖片 1" descr="C:\Users\user\Desktop\新增資料夾 (2)\IMG2018050113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新增資料夾 (2)\IMG201805011327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486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2F2" w:rsidRPr="003959F3" w:rsidRDefault="00E912F2" w:rsidP="001F5971">
            <w:pPr>
              <w:snapToGrid w:val="0"/>
              <w:rPr>
                <w:rFonts w:eastAsia="標楷體"/>
                <w:sz w:val="40"/>
                <w:szCs w:val="40"/>
                <w:vertAlign w:val="superscript"/>
              </w:rPr>
            </w:pPr>
          </w:p>
          <w:p w:rsidR="00E912F2" w:rsidRPr="003959F3" w:rsidRDefault="00E912F2" w:rsidP="001F5971">
            <w:pPr>
              <w:snapToGrid w:val="0"/>
              <w:rPr>
                <w:rFonts w:eastAsia="標楷體"/>
                <w:sz w:val="40"/>
                <w:szCs w:val="40"/>
                <w:vertAlign w:val="superscript"/>
              </w:rPr>
            </w:pPr>
          </w:p>
          <w:p w:rsidR="00E912F2" w:rsidRPr="003959F3" w:rsidRDefault="00E912F2" w:rsidP="001F5971">
            <w:pPr>
              <w:snapToGrid w:val="0"/>
              <w:rPr>
                <w:rFonts w:eastAsia="標楷體"/>
                <w:sz w:val="40"/>
                <w:szCs w:val="40"/>
                <w:vertAlign w:val="superscript"/>
              </w:rPr>
            </w:pPr>
          </w:p>
          <w:p w:rsidR="009A2934" w:rsidRDefault="004E78CD" w:rsidP="001F5971">
            <w:pPr>
              <w:snapToGrid w:val="0"/>
              <w:rPr>
                <w:rFonts w:eastAsia="標楷體"/>
                <w:sz w:val="40"/>
                <w:szCs w:val="40"/>
                <w:vertAlign w:val="superscript"/>
              </w:rPr>
            </w:pPr>
            <w:r>
              <w:rPr>
                <w:rFonts w:eastAsia="標楷體" w:hint="eastAsia"/>
                <w:noProof/>
                <w:sz w:val="40"/>
                <w:szCs w:val="40"/>
                <w:vertAlign w:val="superscript"/>
              </w:rPr>
              <mc:AlternateContent>
                <mc:Choice Requires="wps">
                  <w:drawing>
                    <wp:anchor distT="0" distB="0" distL="114300" distR="114300" simplePos="0" relativeHeight="251660288" behindDoc="0" locked="0" layoutInCell="1" allowOverlap="1">
                      <wp:simplePos x="0" y="0"/>
                      <wp:positionH relativeFrom="column">
                        <wp:posOffset>116840</wp:posOffset>
                      </wp:positionH>
                      <wp:positionV relativeFrom="paragraph">
                        <wp:posOffset>443865</wp:posOffset>
                      </wp:positionV>
                      <wp:extent cx="4124325" cy="314325"/>
                      <wp:effectExtent l="0" t="0" r="28575" b="28575"/>
                      <wp:wrapNone/>
                      <wp:docPr id="4" name="圓角矩形圖說文字 4"/>
                      <wp:cNvGraphicFramePr/>
                      <a:graphic xmlns:a="http://schemas.openxmlformats.org/drawingml/2006/main">
                        <a:graphicData uri="http://schemas.microsoft.com/office/word/2010/wordprocessingShape">
                          <wps:wsp>
                            <wps:cNvSpPr/>
                            <wps:spPr>
                              <a:xfrm>
                                <a:off x="0" y="0"/>
                                <a:ext cx="4124325" cy="314325"/>
                              </a:xfrm>
                              <a:prstGeom prst="wedgeRoundRectCallout">
                                <a:avLst>
                                  <a:gd name="adj1" fmla="val -20602"/>
                                  <a:gd name="adj2" fmla="val 4934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E78CD" w:rsidRPr="009A2934" w:rsidRDefault="009A2934" w:rsidP="009A2934">
                                  <w:pPr>
                                    <w:spacing w:line="240" w:lineRule="exact"/>
                                    <w:jc w:val="center"/>
                                    <w:rPr>
                                      <w:sz w:val="20"/>
                                      <w:szCs w:val="20"/>
                                    </w:rPr>
                                  </w:pPr>
                                  <w:r>
                                    <w:rPr>
                                      <w:rFonts w:hint="eastAsia"/>
                                      <w:sz w:val="20"/>
                                      <w:szCs w:val="20"/>
                                    </w:rPr>
                                    <w:t>利用桌遊及線上地圖初步認識桌遊卡上雞籠故事及相關現況地理位置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4" o:spid="_x0000_s1026" type="#_x0000_t62" style="position:absolute;margin-left:9.2pt;margin-top:34.95pt;width:324.75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" adj="6350,21458" fillcolor="#4f81bd [3204]" strokecolor="#243f60 [1604]" strokeweight="2pt">
                      <v:textbox>
                        <w:txbxContent>
                          <w:p w:rsidR="004E78CD" w:rsidRPr="009A2934" w:rsidRDefault="009A2934" w:rsidP="009A2934">
                            <w:pPr>
                              <w:spacing w:line="240" w:lineRule="exact"/>
                              <w:jc w:val="center"/>
                              <w:rPr>
                                <w:sz w:val="20"/>
                                <w:szCs w:val="20"/>
                              </w:rPr>
                            </w:pPr>
                            <w:r>
                              <w:rPr>
                                <w:rFonts w:hint="eastAsia"/>
                                <w:sz w:val="20"/>
                                <w:szCs w:val="20"/>
                              </w:rPr>
                              <w:t>利用桌遊及線上地圖初步認識桌遊卡上雞籠故事及相關現況地理位置</w:t>
                            </w:r>
                          </w:p>
                        </w:txbxContent>
                      </v:textbox>
                    </v:shape>
                  </w:pict>
                </mc:Fallback>
              </mc:AlternateContent>
            </w:r>
            <w:r>
              <w:rPr>
                <w:rFonts w:eastAsia="標楷體" w:hint="eastAsia"/>
                <w:sz w:val="40"/>
                <w:szCs w:val="40"/>
                <w:vertAlign w:val="superscript"/>
              </w:rPr>
              <w:t xml:space="preserve"> </w:t>
            </w:r>
            <w:r w:rsidR="009A2934">
              <w:rPr>
                <w:rFonts w:eastAsia="標楷體" w:hint="eastAsia"/>
                <w:sz w:val="40"/>
                <w:szCs w:val="40"/>
                <w:vertAlign w:val="superscript"/>
              </w:rPr>
              <w:t xml:space="preserve">   </w:t>
            </w:r>
          </w:p>
          <w:p w:rsidR="009A2934" w:rsidRDefault="004A223C" w:rsidP="001F5971">
            <w:pPr>
              <w:snapToGrid w:val="0"/>
              <w:rPr>
                <w:rFonts w:eastAsia="標楷體"/>
                <w:sz w:val="40"/>
                <w:szCs w:val="40"/>
                <w:vertAlign w:val="superscript"/>
              </w:rPr>
            </w:pPr>
            <w:r>
              <w:rPr>
                <w:rFonts w:eastAsia="標楷體" w:hint="eastAsia"/>
                <w:sz w:val="40"/>
                <w:szCs w:val="40"/>
                <w:vertAlign w:val="superscript"/>
              </w:rPr>
              <w:t xml:space="preserve">                          </w:t>
            </w:r>
          </w:p>
          <w:p w:rsidR="009A2934" w:rsidRDefault="009A2934" w:rsidP="001F5971">
            <w:pPr>
              <w:snapToGrid w:val="0"/>
              <w:rPr>
                <w:rFonts w:eastAsia="標楷體"/>
                <w:sz w:val="40"/>
                <w:szCs w:val="40"/>
                <w:vertAlign w:val="superscript"/>
              </w:rPr>
            </w:pPr>
          </w:p>
          <w:p w:rsidR="009A2934" w:rsidRDefault="004A223C" w:rsidP="001F5971">
            <w:pPr>
              <w:snapToGrid w:val="0"/>
              <w:rPr>
                <w:rFonts w:eastAsia="標楷體"/>
                <w:sz w:val="40"/>
                <w:szCs w:val="40"/>
                <w:vertAlign w:val="superscript"/>
              </w:rPr>
            </w:pPr>
            <w:r>
              <w:rPr>
                <w:rFonts w:eastAsia="標楷體"/>
                <w:noProof/>
                <w:sz w:val="40"/>
                <w:szCs w:val="40"/>
                <w:vertAlign w:val="superscript"/>
              </w:rPr>
              <w:drawing>
                <wp:inline distT="0" distB="0" distL="0" distR="0" wp14:anchorId="5B15A5D4" wp14:editId="68879CBD">
                  <wp:extent cx="2088726" cy="1566544"/>
                  <wp:effectExtent l="0" t="0" r="698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88726" cy="1566544"/>
                          </a:xfrm>
                          <a:prstGeom prst="rect">
                            <a:avLst/>
                          </a:prstGeom>
                          <a:noFill/>
                        </pic:spPr>
                      </pic:pic>
                    </a:graphicData>
                  </a:graphic>
                </wp:inline>
              </w:drawing>
            </w:r>
            <w:r>
              <w:rPr>
                <w:rFonts w:eastAsia="標楷體"/>
                <w:noProof/>
                <w:sz w:val="40"/>
                <w:szCs w:val="40"/>
                <w:vertAlign w:val="superscript"/>
              </w:rPr>
              <w:drawing>
                <wp:inline distT="0" distB="0" distL="0" distR="0" wp14:anchorId="302D5405">
                  <wp:extent cx="2091055" cy="1566545"/>
                  <wp:effectExtent l="0" t="0" r="444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1566545"/>
                          </a:xfrm>
                          <a:prstGeom prst="rect">
                            <a:avLst/>
                          </a:prstGeom>
                          <a:noFill/>
                        </pic:spPr>
                      </pic:pic>
                    </a:graphicData>
                  </a:graphic>
                </wp:inline>
              </w:drawing>
            </w:r>
          </w:p>
          <w:p w:rsidR="009A2934" w:rsidRDefault="00636AB9" w:rsidP="001F5971">
            <w:pPr>
              <w:snapToGrid w:val="0"/>
              <w:rPr>
                <w:rFonts w:eastAsia="標楷體"/>
                <w:sz w:val="40"/>
                <w:szCs w:val="40"/>
                <w:vertAlign w:val="superscript"/>
              </w:rPr>
            </w:pPr>
            <w:r>
              <w:rPr>
                <w:rFonts w:eastAsia="標楷體" w:hint="eastAsia"/>
                <w:noProof/>
                <w:sz w:val="40"/>
                <w:szCs w:val="40"/>
                <w:vertAlign w:val="superscript"/>
              </w:rPr>
              <mc:AlternateContent>
                <mc:Choice Requires="wps">
                  <w:drawing>
                    <wp:anchor distT="0" distB="0" distL="114300" distR="114300" simplePos="0" relativeHeight="251662336" behindDoc="0" locked="0" layoutInCell="1" allowOverlap="1" wp14:anchorId="15C8EFD2" wp14:editId="58A4FB51">
                      <wp:simplePos x="0" y="0"/>
                      <wp:positionH relativeFrom="column">
                        <wp:posOffset>2540</wp:posOffset>
                      </wp:positionH>
                      <wp:positionV relativeFrom="paragraph">
                        <wp:posOffset>10795</wp:posOffset>
                      </wp:positionV>
                      <wp:extent cx="4124325" cy="485775"/>
                      <wp:effectExtent l="0" t="0" r="28575" b="28575"/>
                      <wp:wrapNone/>
                      <wp:docPr id="18" name="圓角矩形圖說文字 18"/>
                      <wp:cNvGraphicFramePr/>
                      <a:graphic xmlns:a="http://schemas.openxmlformats.org/drawingml/2006/main">
                        <a:graphicData uri="http://schemas.microsoft.com/office/word/2010/wordprocessingShape">
                          <wps:wsp>
                            <wps:cNvSpPr/>
                            <wps:spPr>
                              <a:xfrm>
                                <a:off x="0" y="0"/>
                                <a:ext cx="4124325" cy="485775"/>
                              </a:xfrm>
                              <a:prstGeom prst="wedgeRoundRectCallout">
                                <a:avLst>
                                  <a:gd name="adj1" fmla="val -20602"/>
                                  <a:gd name="adj2" fmla="val 49342"/>
                                  <a:gd name="adj3" fmla="val 16667"/>
                                </a:avLst>
                              </a:prstGeom>
                              <a:solidFill>
                                <a:srgbClr val="4F81BD"/>
                              </a:solidFill>
                              <a:ln w="25400" cap="flat" cmpd="sng" algn="ctr">
                                <a:solidFill>
                                  <a:srgbClr val="4F81BD">
                                    <a:shade val="50000"/>
                                  </a:srgbClr>
                                </a:solidFill>
                                <a:prstDash val="solid"/>
                              </a:ln>
                              <a:effectLst/>
                            </wps:spPr>
                            <wps:txbx>
                              <w:txbxContent>
                                <w:p w:rsidR="00636AB9" w:rsidRPr="009A2934" w:rsidRDefault="00636AB9" w:rsidP="00636AB9">
                                  <w:pPr>
                                    <w:spacing w:line="240" w:lineRule="exact"/>
                                    <w:jc w:val="center"/>
                                    <w:rPr>
                                      <w:sz w:val="20"/>
                                      <w:szCs w:val="20"/>
                                    </w:rPr>
                                  </w:pPr>
                                  <w:r>
                                    <w:rPr>
                                      <w:rFonts w:hint="eastAsia"/>
                                      <w:sz w:val="20"/>
                                      <w:szCs w:val="20"/>
                                    </w:rPr>
                                    <w:t>拿到相關卡片的同學介紹內容</w:t>
                                  </w:r>
                                  <w:r>
                                    <w:rPr>
                                      <w:sz w:val="20"/>
                                      <w:szCs w:val="20"/>
                                    </w:rPr>
                                    <w:t>及</w:t>
                                  </w:r>
                                  <w:r w:rsidR="00A71D8F">
                                    <w:rPr>
                                      <w:rFonts w:hint="eastAsia"/>
                                      <w:sz w:val="20"/>
                                      <w:szCs w:val="20"/>
                                    </w:rPr>
                                    <w:t>利用</w:t>
                                  </w:r>
                                  <w:r>
                                    <w:rPr>
                                      <w:sz w:val="20"/>
                                      <w:szCs w:val="20"/>
                                    </w:rPr>
                                    <w:t>桌遊評量前一節認識基隆</w:t>
                                  </w:r>
                                  <w:r>
                                    <w:rPr>
                                      <w:rFonts w:hint="eastAsia"/>
                                      <w:sz w:val="20"/>
                                      <w:szCs w:val="20"/>
                                    </w:rPr>
                                    <w:t>的</w:t>
                                  </w:r>
                                  <w:r>
                                    <w:rPr>
                                      <w:sz w:val="20"/>
                                      <w:szCs w:val="20"/>
                                    </w:rPr>
                                    <w:t>學習情況</w:t>
                                  </w:r>
                                  <w:r w:rsidR="00A71D8F">
                                    <w:rPr>
                                      <w:rFonts w:hint="eastAsia"/>
                                      <w:sz w:val="20"/>
                                      <w:szCs w:val="20"/>
                                    </w:rPr>
                                    <w:t>並藉此練習補救不了解的地方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C8EFD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8" o:spid="_x0000_s1027" type="#_x0000_t62" style="position:absolute;margin-left:.2pt;margin-top:.85pt;width:324.75pt;height:3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" adj="6350,21458" fillcolor="#4f81bd" strokecolor="#385d8a" strokeweight="2pt">
                      <v:textbox>
                        <w:txbxContent>
                          <w:p w:rsidR="00636AB9" w:rsidRPr="009A2934" w:rsidRDefault="00636AB9" w:rsidP="00636AB9">
                            <w:pPr>
                              <w:spacing w:line="240" w:lineRule="exact"/>
                              <w:jc w:val="center"/>
                              <w:rPr>
                                <w:sz w:val="20"/>
                                <w:szCs w:val="20"/>
                              </w:rPr>
                            </w:pPr>
                            <w:r>
                              <w:rPr>
                                <w:rFonts w:hint="eastAsia"/>
                                <w:sz w:val="20"/>
                                <w:szCs w:val="20"/>
                              </w:rPr>
                              <w:t>拿到相關卡片的同學介紹內容</w:t>
                            </w:r>
                            <w:r>
                              <w:rPr>
                                <w:sz w:val="20"/>
                                <w:szCs w:val="20"/>
                              </w:rPr>
                              <w:t>及</w:t>
                            </w:r>
                            <w:r w:rsidR="00A71D8F">
                              <w:rPr>
                                <w:rFonts w:hint="eastAsia"/>
                                <w:sz w:val="20"/>
                                <w:szCs w:val="20"/>
                              </w:rPr>
                              <w:t>利用</w:t>
                            </w:r>
                            <w:r>
                              <w:rPr>
                                <w:sz w:val="20"/>
                                <w:szCs w:val="20"/>
                              </w:rPr>
                              <w:t>桌遊評量前一節認識基隆</w:t>
                            </w:r>
                            <w:r>
                              <w:rPr>
                                <w:rFonts w:hint="eastAsia"/>
                                <w:sz w:val="20"/>
                                <w:szCs w:val="20"/>
                              </w:rPr>
                              <w:t>的</w:t>
                            </w:r>
                            <w:r>
                              <w:rPr>
                                <w:sz w:val="20"/>
                                <w:szCs w:val="20"/>
                              </w:rPr>
                              <w:t>學習情況</w:t>
                            </w:r>
                            <w:r w:rsidR="00A71D8F">
                              <w:rPr>
                                <w:rFonts w:hint="eastAsia"/>
                                <w:sz w:val="20"/>
                                <w:szCs w:val="20"/>
                              </w:rPr>
                              <w:t>並藉此</w:t>
                            </w:r>
                            <w:r w:rsidR="00A71D8F">
                              <w:rPr>
                                <w:rFonts w:hint="eastAsia"/>
                                <w:sz w:val="20"/>
                                <w:szCs w:val="20"/>
                              </w:rPr>
                              <w:t>練習</w:t>
                            </w:r>
                            <w:r w:rsidR="00A71D8F">
                              <w:rPr>
                                <w:rFonts w:hint="eastAsia"/>
                                <w:sz w:val="20"/>
                                <w:szCs w:val="20"/>
                              </w:rPr>
                              <w:t>補救不了解的地方</w:t>
                            </w:r>
                          </w:p>
                        </w:txbxContent>
                      </v:textbox>
                    </v:shape>
                  </w:pict>
                </mc:Fallback>
              </mc:AlternateContent>
            </w:r>
          </w:p>
          <w:p w:rsidR="004A223C" w:rsidRDefault="004A223C" w:rsidP="001F5971">
            <w:pPr>
              <w:snapToGrid w:val="0"/>
              <w:rPr>
                <w:rFonts w:eastAsia="標楷體"/>
                <w:sz w:val="40"/>
                <w:szCs w:val="40"/>
                <w:vertAlign w:val="superscript"/>
              </w:rPr>
            </w:pPr>
            <w:r>
              <w:rPr>
                <w:rFonts w:eastAsia="標楷體"/>
                <w:noProof/>
                <w:sz w:val="40"/>
                <w:szCs w:val="40"/>
                <w:vertAlign w:val="superscript"/>
              </w:rPr>
              <w:drawing>
                <wp:inline distT="0" distB="0" distL="0" distR="0" wp14:anchorId="00A1EAAB">
                  <wp:extent cx="2088726" cy="1566545"/>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88726" cy="1566545"/>
                          </a:xfrm>
                          <a:prstGeom prst="rect">
                            <a:avLst/>
                          </a:prstGeom>
                          <a:noFill/>
                        </pic:spPr>
                      </pic:pic>
                    </a:graphicData>
                  </a:graphic>
                </wp:inline>
              </w:drawing>
            </w:r>
            <w:r>
              <w:rPr>
                <w:rFonts w:eastAsia="標楷體"/>
                <w:noProof/>
                <w:sz w:val="40"/>
                <w:szCs w:val="40"/>
                <w:vertAlign w:val="superscript"/>
              </w:rPr>
              <w:drawing>
                <wp:inline distT="0" distB="0" distL="0" distR="0" wp14:anchorId="422EBA04">
                  <wp:extent cx="2088726" cy="1566545"/>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8726" cy="1566545"/>
                          </a:xfrm>
                          <a:prstGeom prst="rect">
                            <a:avLst/>
                          </a:prstGeom>
                          <a:noFill/>
                        </pic:spPr>
                      </pic:pic>
                    </a:graphicData>
                  </a:graphic>
                </wp:inline>
              </w:drawing>
            </w:r>
          </w:p>
          <w:p w:rsidR="004A223C" w:rsidRDefault="00636AB9" w:rsidP="001F5971">
            <w:pPr>
              <w:snapToGrid w:val="0"/>
              <w:rPr>
                <w:rFonts w:eastAsia="標楷體"/>
                <w:sz w:val="40"/>
                <w:szCs w:val="40"/>
                <w:vertAlign w:val="superscript"/>
              </w:rPr>
            </w:pPr>
            <w:r>
              <w:rPr>
                <w:rFonts w:eastAsia="標楷體" w:hint="eastAsia"/>
                <w:noProof/>
                <w:sz w:val="40"/>
                <w:szCs w:val="40"/>
                <w:vertAlign w:val="superscript"/>
              </w:rPr>
              <mc:AlternateContent>
                <mc:Choice Requires="wps">
                  <w:drawing>
                    <wp:anchor distT="0" distB="0" distL="114300" distR="114300" simplePos="0" relativeHeight="251664384" behindDoc="0" locked="0" layoutInCell="1" allowOverlap="1" wp14:anchorId="387515F0" wp14:editId="7ED77BC4">
                      <wp:simplePos x="0" y="0"/>
                      <wp:positionH relativeFrom="column">
                        <wp:posOffset>1270</wp:posOffset>
                      </wp:positionH>
                      <wp:positionV relativeFrom="paragraph">
                        <wp:posOffset>7620</wp:posOffset>
                      </wp:positionV>
                      <wp:extent cx="4124325" cy="314325"/>
                      <wp:effectExtent l="0" t="0" r="28575" b="28575"/>
                      <wp:wrapNone/>
                      <wp:docPr id="20" name="圓角矩形圖說文字 20"/>
                      <wp:cNvGraphicFramePr/>
                      <a:graphic xmlns:a="http://schemas.openxmlformats.org/drawingml/2006/main">
                        <a:graphicData uri="http://schemas.microsoft.com/office/word/2010/wordprocessingShape">
                          <wps:wsp>
                            <wps:cNvSpPr/>
                            <wps:spPr>
                              <a:xfrm>
                                <a:off x="0" y="0"/>
                                <a:ext cx="4124325" cy="314325"/>
                              </a:xfrm>
                              <a:prstGeom prst="wedgeRoundRectCallout">
                                <a:avLst>
                                  <a:gd name="adj1" fmla="val -20602"/>
                                  <a:gd name="adj2" fmla="val 49342"/>
                                  <a:gd name="adj3" fmla="val 16667"/>
                                </a:avLst>
                              </a:prstGeom>
                              <a:solidFill>
                                <a:srgbClr val="4F81BD"/>
                              </a:solidFill>
                              <a:ln w="25400" cap="flat" cmpd="sng" algn="ctr">
                                <a:solidFill>
                                  <a:srgbClr val="4F81BD">
                                    <a:shade val="50000"/>
                                  </a:srgbClr>
                                </a:solidFill>
                                <a:prstDash val="solid"/>
                              </a:ln>
                              <a:effectLst/>
                            </wps:spPr>
                            <wps:txbx>
                              <w:txbxContent>
                                <w:p w:rsidR="00636AB9" w:rsidRPr="009A2934" w:rsidRDefault="00636AB9" w:rsidP="00636AB9">
                                  <w:pPr>
                                    <w:spacing w:line="240" w:lineRule="exact"/>
                                    <w:jc w:val="center"/>
                                    <w:rPr>
                                      <w:sz w:val="20"/>
                                      <w:szCs w:val="20"/>
                                    </w:rPr>
                                  </w:pPr>
                                  <w:r>
                                    <w:rPr>
                                      <w:rFonts w:hint="eastAsia"/>
                                      <w:sz w:val="20"/>
                                      <w:szCs w:val="20"/>
                                    </w:rPr>
                                    <w:t>老師說明桌遊規則及延伸本校所在位置信義區的故事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7515F0" id="圓角矩形圖說文字 20" o:spid="_x0000_s1028" type="#_x0000_t62" style="position:absolute;margin-left:.1pt;margin-top:.6pt;width:324.75pt;height:2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" adj="6350,21458" fillcolor="#4f81bd" strokecolor="#385d8a" strokeweight="2pt">
                      <v:textbox>
                        <w:txbxContent>
                          <w:p w:rsidR="00636AB9" w:rsidRPr="009A2934" w:rsidRDefault="00636AB9" w:rsidP="00636AB9">
                            <w:pPr>
                              <w:spacing w:line="240" w:lineRule="exact"/>
                              <w:jc w:val="center"/>
                              <w:rPr>
                                <w:sz w:val="20"/>
                                <w:szCs w:val="20"/>
                              </w:rPr>
                            </w:pPr>
                            <w:r>
                              <w:rPr>
                                <w:rFonts w:hint="eastAsia"/>
                                <w:sz w:val="20"/>
                                <w:szCs w:val="20"/>
                              </w:rPr>
                              <w:t>老師說明桌遊規則及延伸本校所在位置信義區的故事</w:t>
                            </w:r>
                          </w:p>
                        </w:txbxContent>
                      </v:textbox>
                    </v:shape>
                  </w:pict>
                </mc:Fallback>
              </mc:AlternateContent>
            </w:r>
          </w:p>
          <w:p w:rsidR="004A223C" w:rsidRDefault="004A223C" w:rsidP="001F5971">
            <w:pPr>
              <w:snapToGrid w:val="0"/>
              <w:rPr>
                <w:rFonts w:eastAsia="標楷體"/>
                <w:sz w:val="40"/>
                <w:szCs w:val="40"/>
                <w:vertAlign w:val="superscript"/>
              </w:rPr>
            </w:pPr>
            <w:r>
              <w:rPr>
                <w:rFonts w:eastAsia="標楷體"/>
                <w:noProof/>
                <w:sz w:val="40"/>
                <w:szCs w:val="40"/>
                <w:vertAlign w:val="superscript"/>
              </w:rPr>
              <w:drawing>
                <wp:inline distT="0" distB="0" distL="0" distR="0" wp14:anchorId="4FCFCB52">
                  <wp:extent cx="2088726" cy="1566545"/>
                  <wp:effectExtent l="0" t="0" r="698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0800000">
                            <a:off x="0" y="0"/>
                            <a:ext cx="2088726" cy="1566545"/>
                          </a:xfrm>
                          <a:prstGeom prst="rect">
                            <a:avLst/>
                          </a:prstGeom>
                          <a:noFill/>
                        </pic:spPr>
                      </pic:pic>
                    </a:graphicData>
                  </a:graphic>
                </wp:inline>
              </w:drawing>
            </w:r>
            <w:r>
              <w:rPr>
                <w:rFonts w:eastAsia="標楷體"/>
                <w:noProof/>
                <w:sz w:val="40"/>
                <w:szCs w:val="40"/>
                <w:vertAlign w:val="superscript"/>
              </w:rPr>
              <w:drawing>
                <wp:inline distT="0" distB="0" distL="0" distR="0" wp14:anchorId="7FF98B3F">
                  <wp:extent cx="2088726" cy="1566545"/>
                  <wp:effectExtent l="0" t="0" r="698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88726" cy="1566545"/>
                          </a:xfrm>
                          <a:prstGeom prst="rect">
                            <a:avLst/>
                          </a:prstGeom>
                          <a:noFill/>
                        </pic:spPr>
                      </pic:pic>
                    </a:graphicData>
                  </a:graphic>
                </wp:inline>
              </w:drawing>
            </w:r>
          </w:p>
          <w:p w:rsidR="004A223C" w:rsidRDefault="00636AB9" w:rsidP="001F5971">
            <w:pPr>
              <w:snapToGrid w:val="0"/>
              <w:rPr>
                <w:rFonts w:eastAsia="標楷體"/>
                <w:sz w:val="40"/>
                <w:szCs w:val="40"/>
                <w:vertAlign w:val="superscript"/>
              </w:rPr>
            </w:pPr>
            <w:r>
              <w:rPr>
                <w:rFonts w:eastAsia="標楷體" w:hint="eastAsia"/>
                <w:noProof/>
                <w:sz w:val="40"/>
                <w:szCs w:val="40"/>
                <w:vertAlign w:val="superscript"/>
              </w:rPr>
              <mc:AlternateContent>
                <mc:Choice Requires="wps">
                  <w:drawing>
                    <wp:anchor distT="0" distB="0" distL="114300" distR="114300" simplePos="0" relativeHeight="251666432" behindDoc="0" locked="0" layoutInCell="1" allowOverlap="1" wp14:anchorId="5E089B28" wp14:editId="0B3538E8">
                      <wp:simplePos x="0" y="0"/>
                      <wp:positionH relativeFrom="column">
                        <wp:posOffset>1270</wp:posOffset>
                      </wp:positionH>
                      <wp:positionV relativeFrom="paragraph">
                        <wp:posOffset>7620</wp:posOffset>
                      </wp:positionV>
                      <wp:extent cx="4124325" cy="314325"/>
                      <wp:effectExtent l="0" t="0" r="28575" b="28575"/>
                      <wp:wrapNone/>
                      <wp:docPr id="21" name="圓角矩形圖說文字 21"/>
                      <wp:cNvGraphicFramePr/>
                      <a:graphic xmlns:a="http://schemas.openxmlformats.org/drawingml/2006/main">
                        <a:graphicData uri="http://schemas.microsoft.com/office/word/2010/wordprocessingShape">
                          <wps:wsp>
                            <wps:cNvSpPr/>
                            <wps:spPr>
                              <a:xfrm>
                                <a:off x="0" y="0"/>
                                <a:ext cx="4124325" cy="314325"/>
                              </a:xfrm>
                              <a:prstGeom prst="wedgeRoundRectCallout">
                                <a:avLst>
                                  <a:gd name="adj1" fmla="val -20602"/>
                                  <a:gd name="adj2" fmla="val 49342"/>
                                  <a:gd name="adj3" fmla="val 16667"/>
                                </a:avLst>
                              </a:prstGeom>
                              <a:solidFill>
                                <a:srgbClr val="4F81BD"/>
                              </a:solidFill>
                              <a:ln w="25400" cap="flat" cmpd="sng" algn="ctr">
                                <a:solidFill>
                                  <a:srgbClr val="4F81BD">
                                    <a:shade val="50000"/>
                                  </a:srgbClr>
                                </a:solidFill>
                                <a:prstDash val="solid"/>
                              </a:ln>
                              <a:effectLst/>
                            </wps:spPr>
                            <wps:txbx>
                              <w:txbxContent>
                                <w:p w:rsidR="00636AB9" w:rsidRPr="009A2934" w:rsidRDefault="00636AB9" w:rsidP="00636AB9">
                                  <w:pPr>
                                    <w:spacing w:line="240" w:lineRule="exact"/>
                                    <w:jc w:val="center"/>
                                    <w:rPr>
                                      <w:sz w:val="20"/>
                                      <w:szCs w:val="20"/>
                                    </w:rPr>
                                  </w:pPr>
                                  <w:r>
                                    <w:rPr>
                                      <w:rFonts w:hint="eastAsia"/>
                                      <w:sz w:val="20"/>
                                      <w:szCs w:val="20"/>
                                    </w:rPr>
                                    <w:t>孩子製作自己</w:t>
                                  </w:r>
                                  <w:r w:rsidR="00F23987">
                                    <w:rPr>
                                      <w:rFonts w:hint="eastAsia"/>
                                      <w:sz w:val="20"/>
                                      <w:szCs w:val="20"/>
                                    </w:rPr>
                                    <w:t>生活圈基隆故事更有情感有</w:t>
                                  </w:r>
                                  <w:r>
                                    <w:rPr>
                                      <w:rFonts w:hint="eastAsia"/>
                                      <w:sz w:val="20"/>
                                      <w:szCs w:val="20"/>
                                    </w:rPr>
                                    <w:t>魔法金牌</w:t>
                                  </w:r>
                                  <w:r w:rsidR="00B034F1">
                                    <w:rPr>
                                      <w:rFonts w:hint="eastAsia"/>
                                      <w:sz w:val="20"/>
                                      <w:szCs w:val="20"/>
                                    </w:rPr>
                                    <w:t>加入讓遊戲更有趣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089B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1" o:spid="_x0000_s1029" type="#_x0000_t62" style="position:absolute;margin-left:.1pt;margin-top:.6pt;width:324.75pt;height:2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" adj="6350,21458" fillcolor="#4f81bd" strokecolor="#385d8a" strokeweight="2pt">
                      <v:textbox>
                        <w:txbxContent>
                          <w:p w:rsidR="00636AB9" w:rsidRPr="009A2934" w:rsidRDefault="00636AB9" w:rsidP="00636AB9">
                            <w:pPr>
                              <w:spacing w:line="240" w:lineRule="exact"/>
                              <w:jc w:val="center"/>
                              <w:rPr>
                                <w:sz w:val="20"/>
                                <w:szCs w:val="20"/>
                              </w:rPr>
                            </w:pPr>
                            <w:r>
                              <w:rPr>
                                <w:rFonts w:hint="eastAsia"/>
                                <w:sz w:val="20"/>
                                <w:szCs w:val="20"/>
                              </w:rPr>
                              <w:t>孩子製作自己</w:t>
                            </w:r>
                            <w:r w:rsidR="00F23987">
                              <w:rPr>
                                <w:rFonts w:hint="eastAsia"/>
                                <w:sz w:val="20"/>
                                <w:szCs w:val="20"/>
                              </w:rPr>
                              <w:t>生活圈基隆故事更有情感有</w:t>
                            </w:r>
                            <w:bookmarkStart w:id="1" w:name="_GoBack"/>
                            <w:bookmarkEnd w:id="1"/>
                            <w:r>
                              <w:rPr>
                                <w:rFonts w:hint="eastAsia"/>
                                <w:sz w:val="20"/>
                                <w:szCs w:val="20"/>
                              </w:rPr>
                              <w:t>魔法金牌</w:t>
                            </w:r>
                            <w:r w:rsidR="00B034F1">
                              <w:rPr>
                                <w:rFonts w:hint="eastAsia"/>
                                <w:sz w:val="20"/>
                                <w:szCs w:val="20"/>
                              </w:rPr>
                              <w:t>加入讓遊戲更有趣</w:t>
                            </w:r>
                          </w:p>
                        </w:txbxContent>
                      </v:textbox>
                    </v:shape>
                  </w:pict>
                </mc:Fallback>
              </mc:AlternateContent>
            </w:r>
          </w:p>
          <w:p w:rsidR="00E912F2" w:rsidRPr="003959F3" w:rsidRDefault="00E912F2" w:rsidP="001F5971">
            <w:pPr>
              <w:snapToGrid w:val="0"/>
              <w:rPr>
                <w:rFonts w:eastAsia="標楷體"/>
                <w:sz w:val="40"/>
                <w:szCs w:val="40"/>
                <w:vertAlign w:val="superscript"/>
              </w:rPr>
            </w:pPr>
          </w:p>
        </w:tc>
      </w:tr>
    </w:tbl>
    <w:p w:rsidR="00A4525E" w:rsidRDefault="00E912F2" w:rsidP="00E912F2">
      <w:pPr>
        <w:rPr>
          <w:rFonts w:ascii="標楷體" w:eastAsia="標楷體" w:hAnsi="標楷體" w:cs="MicrosoftJhengHeiRegular"/>
          <w:kern w:val="0"/>
        </w:rPr>
      </w:pPr>
      <w:r w:rsidRPr="003959F3">
        <w:rPr>
          <w:rFonts w:ascii="標楷體" w:eastAsia="標楷體" w:hAnsi="標楷體" w:cs="MicrosoftJhengHeiRegular" w:hint="eastAsia"/>
          <w:kern w:val="0"/>
        </w:rPr>
        <w:t xml:space="preserve">  </w:t>
      </w:r>
      <w:bookmarkStart w:id="0" w:name="_GoBack"/>
      <w:bookmarkEnd w:id="0"/>
    </w:p>
    <w:sectPr w:rsidR="00A4525E" w:rsidSect="00F1694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FD5" w:rsidRDefault="00B71FD5"/>
  </w:endnote>
  <w:endnote w:type="continuationSeparator" w:id="0">
    <w:p w:rsidR="00B71FD5" w:rsidRDefault="00B71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Roboto">
    <w:altName w:val="Times New Roman"/>
    <w:charset w:val="00"/>
    <w:family w:val="auto"/>
    <w:pitch w:val="default"/>
  </w:font>
  <w:font w:name="MicrosoftJhengHeiRegular">
    <w:altName w:val="Arial Unicode MS"/>
    <w:panose1 w:val="00000000000000000000"/>
    <w:charset w:val="86"/>
    <w:family w:val="auto"/>
    <w:notTrueType/>
    <w:pitch w:val="default"/>
    <w:sig w:usb0="00000001" w:usb1="080E0000" w:usb2="00000010" w:usb3="00000000" w:csb0="0014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FD5" w:rsidRDefault="00B71FD5"/>
  </w:footnote>
  <w:footnote w:type="continuationSeparator" w:id="0">
    <w:p w:rsidR="00B71FD5" w:rsidRDefault="00B71FD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43DF3"/>
    <w:multiLevelType w:val="hybridMultilevel"/>
    <w:tmpl w:val="D842DA5E"/>
    <w:lvl w:ilvl="0" w:tplc="EA625E4C">
      <w:start w:val="1"/>
      <w:numFmt w:val="taiwaneseCountingThousand"/>
      <w:lvlText w:val="%1、"/>
      <w:lvlJc w:val="left"/>
      <w:pPr>
        <w:ind w:left="1332" w:hanging="480"/>
      </w:pPr>
      <w:rPr>
        <w:rFonts w:hint="default"/>
        <w:color w:val="auto"/>
        <w:lang w:val="en-US"/>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 w15:restartNumberingAfterBreak="0">
    <w:nsid w:val="68014D90"/>
    <w:multiLevelType w:val="hybridMultilevel"/>
    <w:tmpl w:val="0F64EA56"/>
    <w:lvl w:ilvl="0" w:tplc="F9F4D34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6A017913"/>
    <w:multiLevelType w:val="hybridMultilevel"/>
    <w:tmpl w:val="27BA6202"/>
    <w:lvl w:ilvl="0" w:tplc="30188018">
      <w:start w:val="1"/>
      <w:numFmt w:val="taiwaneseCountingThousand"/>
      <w:lvlText w:val="%1、"/>
      <w:lvlJc w:val="left"/>
      <w:pPr>
        <w:ind w:left="960" w:hanging="480"/>
      </w:pPr>
      <w:rPr>
        <w:rFonts w:hint="default"/>
        <w:color w:val="auto"/>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F2"/>
    <w:rsid w:val="000574FD"/>
    <w:rsid w:val="00156117"/>
    <w:rsid w:val="001E4FE9"/>
    <w:rsid w:val="001F4180"/>
    <w:rsid w:val="00211270"/>
    <w:rsid w:val="00213262"/>
    <w:rsid w:val="00217302"/>
    <w:rsid w:val="00236E30"/>
    <w:rsid w:val="002774BA"/>
    <w:rsid w:val="00325ED9"/>
    <w:rsid w:val="003E6EEB"/>
    <w:rsid w:val="0040219B"/>
    <w:rsid w:val="00424759"/>
    <w:rsid w:val="004A223C"/>
    <w:rsid w:val="004B45DC"/>
    <w:rsid w:val="004E78CD"/>
    <w:rsid w:val="004F7F3F"/>
    <w:rsid w:val="005809C4"/>
    <w:rsid w:val="00636AB9"/>
    <w:rsid w:val="006738E2"/>
    <w:rsid w:val="006D4BA0"/>
    <w:rsid w:val="006E0CCD"/>
    <w:rsid w:val="00730E93"/>
    <w:rsid w:val="00765FBD"/>
    <w:rsid w:val="00775E4A"/>
    <w:rsid w:val="00875085"/>
    <w:rsid w:val="00882EC5"/>
    <w:rsid w:val="00961A71"/>
    <w:rsid w:val="009A2934"/>
    <w:rsid w:val="009F630F"/>
    <w:rsid w:val="00A4525E"/>
    <w:rsid w:val="00A71D8F"/>
    <w:rsid w:val="00AA433E"/>
    <w:rsid w:val="00AB3AAA"/>
    <w:rsid w:val="00B034F1"/>
    <w:rsid w:val="00B22FCF"/>
    <w:rsid w:val="00B37F9E"/>
    <w:rsid w:val="00B56D5C"/>
    <w:rsid w:val="00B71FD5"/>
    <w:rsid w:val="00C078BA"/>
    <w:rsid w:val="00C227A3"/>
    <w:rsid w:val="00C3035F"/>
    <w:rsid w:val="00CF1F89"/>
    <w:rsid w:val="00D11AD3"/>
    <w:rsid w:val="00E912F2"/>
    <w:rsid w:val="00EE7C27"/>
    <w:rsid w:val="00F025CE"/>
    <w:rsid w:val="00F16947"/>
    <w:rsid w:val="00F23987"/>
    <w:rsid w:val="00FA24B5"/>
    <w:rsid w:val="00FF4C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134386-02CC-440E-96EA-2488E01E4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12F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12F2"/>
    <w:pPr>
      <w:ind w:leftChars="200" w:left="480"/>
    </w:pPr>
    <w:rPr>
      <w:rFonts w:ascii="Calibri" w:hAnsi="Calibri"/>
      <w:szCs w:val="22"/>
    </w:rPr>
  </w:style>
  <w:style w:type="table" w:styleId="a4">
    <w:name w:val="Table Grid"/>
    <w:basedOn w:val="a1"/>
    <w:rsid w:val="00E9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912F2"/>
    <w:rPr>
      <w:color w:val="0000FF" w:themeColor="hyperlink"/>
      <w:u w:val="single"/>
    </w:rPr>
  </w:style>
  <w:style w:type="paragraph" w:styleId="a6">
    <w:name w:val="No Spacing"/>
    <w:uiPriority w:val="1"/>
    <w:qFormat/>
    <w:rsid w:val="00E912F2"/>
    <w:pPr>
      <w:widowControl w:val="0"/>
    </w:pPr>
    <w:rPr>
      <w:rFonts w:ascii="Calibri" w:eastAsia="新細明體" w:hAnsi="Calibri" w:cs="Times New Roman"/>
    </w:rPr>
  </w:style>
  <w:style w:type="character" w:customStyle="1" w:styleId="watch-title">
    <w:name w:val="watch-title"/>
    <w:basedOn w:val="a0"/>
    <w:rsid w:val="00E912F2"/>
    <w:rPr>
      <w:sz w:val="24"/>
      <w:szCs w:val="24"/>
      <w:bdr w:val="none" w:sz="0" w:space="0" w:color="auto" w:frame="1"/>
      <w:shd w:val="clear" w:color="auto" w:fill="auto"/>
    </w:rPr>
  </w:style>
  <w:style w:type="paragraph" w:styleId="a7">
    <w:name w:val="header"/>
    <w:basedOn w:val="a"/>
    <w:link w:val="a8"/>
    <w:uiPriority w:val="99"/>
    <w:unhideWhenUsed/>
    <w:rsid w:val="006D4BA0"/>
    <w:pPr>
      <w:tabs>
        <w:tab w:val="center" w:pos="4153"/>
        <w:tab w:val="right" w:pos="8306"/>
      </w:tabs>
      <w:snapToGrid w:val="0"/>
    </w:pPr>
    <w:rPr>
      <w:sz w:val="20"/>
      <w:szCs w:val="20"/>
    </w:rPr>
  </w:style>
  <w:style w:type="character" w:customStyle="1" w:styleId="a8">
    <w:name w:val="頁首 字元"/>
    <w:basedOn w:val="a0"/>
    <w:link w:val="a7"/>
    <w:uiPriority w:val="99"/>
    <w:rsid w:val="006D4BA0"/>
    <w:rPr>
      <w:rFonts w:ascii="Times New Roman" w:eastAsia="新細明體" w:hAnsi="Times New Roman" w:cs="Times New Roman"/>
      <w:sz w:val="20"/>
      <w:szCs w:val="20"/>
    </w:rPr>
  </w:style>
  <w:style w:type="paragraph" w:styleId="a9">
    <w:name w:val="footer"/>
    <w:basedOn w:val="a"/>
    <w:link w:val="aa"/>
    <w:uiPriority w:val="99"/>
    <w:unhideWhenUsed/>
    <w:rsid w:val="006D4BA0"/>
    <w:pPr>
      <w:tabs>
        <w:tab w:val="center" w:pos="4153"/>
        <w:tab w:val="right" w:pos="8306"/>
      </w:tabs>
      <w:snapToGrid w:val="0"/>
    </w:pPr>
    <w:rPr>
      <w:sz w:val="20"/>
      <w:szCs w:val="20"/>
    </w:rPr>
  </w:style>
  <w:style w:type="character" w:customStyle="1" w:styleId="aa">
    <w:name w:val="頁尾 字元"/>
    <w:basedOn w:val="a0"/>
    <w:link w:val="a9"/>
    <w:uiPriority w:val="99"/>
    <w:rsid w:val="006D4BA0"/>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107</Words>
  <Characters>616</Characters>
  <Application>Microsoft Office Word</Application>
  <DocSecurity>0</DocSecurity>
  <Lines>5</Lines>
  <Paragraphs>1</Paragraphs>
  <ScaleCrop>false</ScaleCrop>
  <Company/>
  <LinksUpToDate>false</LinksUpToDate>
  <CharactersWithSpaces>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2018-03-30T03:41:00Z</cp:lastPrinted>
  <dcterms:created xsi:type="dcterms:W3CDTF">2018-05-03T03:47:00Z</dcterms:created>
  <dcterms:modified xsi:type="dcterms:W3CDTF">2018-05-08T03:47:00Z</dcterms:modified>
</cp:coreProperties>
</file>