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77E" w:rsidRPr="001D077E" w:rsidRDefault="00447C7F" w:rsidP="001D077E">
      <w:pPr>
        <w:rPr>
          <w:rFonts w:ascii="文鼎新藝體" w:eastAsia="文鼎新藝體" w:hAnsi="Times New Roman"/>
          <w:sz w:val="56"/>
          <w:szCs w:val="56"/>
        </w:rPr>
      </w:pPr>
      <w:r>
        <w:rPr>
          <w:rFonts w:ascii="文鼎新藝體" w:eastAsia="文鼎新藝體" w:hAnsi="Times New Roman" w:hint="eastAsia"/>
          <w:sz w:val="56"/>
          <w:szCs w:val="56"/>
        </w:rPr>
        <w:t>4</w:t>
      </w:r>
      <w:r w:rsidR="001D077E" w:rsidRPr="001D077E">
        <w:rPr>
          <w:rFonts w:ascii="文鼎新藝體" w:eastAsia="文鼎新藝體" w:hAnsi="Times New Roman" w:hint="eastAsia"/>
          <w:sz w:val="56"/>
          <w:szCs w:val="56"/>
        </w:rPr>
        <w:t>年級書法課程</w:t>
      </w:r>
    </w:p>
    <w:p w:rsidR="001D077E" w:rsidRPr="001D077E" w:rsidRDefault="001D077E" w:rsidP="001D077E">
      <w:pPr>
        <w:rPr>
          <w:rFonts w:ascii="標楷體" w:eastAsia="標楷體" w:hAnsi="標楷體"/>
          <w:szCs w:val="24"/>
        </w:rPr>
      </w:pPr>
      <w:r w:rsidRPr="001D077E">
        <w:rPr>
          <w:rFonts w:ascii="標楷體" w:eastAsia="標楷體" w:hAnsi="標楷體"/>
          <w:szCs w:val="24"/>
        </w:rPr>
        <w:t>本學期學習目標：</w:t>
      </w:r>
    </w:p>
    <w:p w:rsidR="001D077E" w:rsidRPr="001D077E" w:rsidRDefault="001D077E" w:rsidP="001D077E">
      <w:pPr>
        <w:rPr>
          <w:rFonts w:ascii="標楷體" w:eastAsia="標楷體" w:hAnsi="標楷體"/>
          <w:szCs w:val="24"/>
        </w:rPr>
      </w:pPr>
      <w:proofErr w:type="gramStart"/>
      <w:r w:rsidRPr="001D077E">
        <w:rPr>
          <w:rFonts w:ascii="標楷體" w:eastAsia="標楷體" w:hAnsi="標楷體"/>
          <w:szCs w:val="24"/>
        </w:rPr>
        <w:t>﹙</w:t>
      </w:r>
      <w:proofErr w:type="gramEnd"/>
      <w:r w:rsidRPr="001D077E">
        <w:rPr>
          <w:rFonts w:ascii="標楷體" w:eastAsia="標楷體" w:hAnsi="標楷體"/>
          <w:szCs w:val="24"/>
        </w:rPr>
        <w:t>一﹚</w:t>
      </w:r>
      <w:r w:rsidRPr="001D077E">
        <w:rPr>
          <w:rFonts w:ascii="標楷體" w:eastAsia="標楷體" w:hAnsi="標楷體" w:hint="eastAsia"/>
          <w:szCs w:val="24"/>
        </w:rPr>
        <w:t>能養成良好的書寫姿勢(良好</w:t>
      </w:r>
      <w:bookmarkStart w:id="0" w:name="_GoBack"/>
      <w:bookmarkEnd w:id="0"/>
      <w:r w:rsidRPr="001D077E">
        <w:rPr>
          <w:rFonts w:ascii="標楷體" w:eastAsia="標楷體" w:hAnsi="標楷體" w:hint="eastAsia"/>
          <w:szCs w:val="24"/>
        </w:rPr>
        <w:t>的坐姿、正確的執筆和運筆的方法)，並養成保持整潔的書寫習慣。</w:t>
      </w:r>
    </w:p>
    <w:p w:rsidR="001D077E" w:rsidRPr="001D077E" w:rsidRDefault="001D077E" w:rsidP="001D077E">
      <w:pPr>
        <w:rPr>
          <w:rFonts w:ascii="標楷體" w:eastAsia="標楷體" w:hAnsi="標楷體"/>
          <w:szCs w:val="24"/>
        </w:rPr>
      </w:pPr>
      <w:proofErr w:type="gramStart"/>
      <w:r w:rsidRPr="001D077E">
        <w:rPr>
          <w:rFonts w:ascii="標楷體" w:eastAsia="標楷體" w:hAnsi="標楷體"/>
          <w:szCs w:val="24"/>
        </w:rPr>
        <w:t>﹙</w:t>
      </w:r>
      <w:proofErr w:type="gramEnd"/>
      <w:r w:rsidRPr="001D077E">
        <w:rPr>
          <w:rFonts w:ascii="標楷體" w:eastAsia="標楷體" w:hAnsi="標楷體"/>
          <w:szCs w:val="24"/>
        </w:rPr>
        <w:t>二﹚</w:t>
      </w:r>
      <w:r w:rsidRPr="001D077E">
        <w:rPr>
          <w:rFonts w:ascii="標楷體" w:eastAsia="標楷體" w:hAnsi="標楷體" w:hint="eastAsia"/>
          <w:szCs w:val="24"/>
        </w:rPr>
        <w:t>能掌握基本筆畫的名稱、</w:t>
      </w:r>
      <w:proofErr w:type="gramStart"/>
      <w:r w:rsidRPr="001D077E">
        <w:rPr>
          <w:rFonts w:ascii="標楷體" w:eastAsia="標楷體" w:hAnsi="標楷體" w:hint="eastAsia"/>
          <w:szCs w:val="24"/>
        </w:rPr>
        <w:t>筆形</w:t>
      </w:r>
      <w:proofErr w:type="gramEnd"/>
      <w:r w:rsidRPr="001D077E">
        <w:rPr>
          <w:rFonts w:ascii="標楷體" w:eastAsia="標楷體" w:hAnsi="標楷體" w:hint="eastAsia"/>
          <w:szCs w:val="24"/>
        </w:rPr>
        <w:t>和筆順。</w:t>
      </w:r>
    </w:p>
    <w:p w:rsidR="001D077E" w:rsidRPr="001D077E" w:rsidRDefault="001D077E" w:rsidP="001D077E">
      <w:pPr>
        <w:rPr>
          <w:rFonts w:ascii="標楷體" w:eastAsia="標楷體" w:hAnsi="標楷體"/>
          <w:szCs w:val="24"/>
        </w:rPr>
      </w:pPr>
      <w:proofErr w:type="gramStart"/>
      <w:r w:rsidRPr="001D077E">
        <w:rPr>
          <w:rFonts w:ascii="標楷體" w:eastAsia="標楷體" w:hAnsi="標楷體"/>
          <w:szCs w:val="24"/>
        </w:rPr>
        <w:t>﹙</w:t>
      </w:r>
      <w:proofErr w:type="gramEnd"/>
      <w:r w:rsidRPr="001D077E">
        <w:rPr>
          <w:rFonts w:ascii="標楷體" w:eastAsia="標楷體" w:hAnsi="標楷體" w:hint="eastAsia"/>
          <w:szCs w:val="24"/>
        </w:rPr>
        <w:t>三</w:t>
      </w:r>
      <w:r w:rsidRPr="001D077E">
        <w:rPr>
          <w:rFonts w:ascii="標楷體" w:eastAsia="標楷體" w:hAnsi="標楷體"/>
          <w:szCs w:val="24"/>
        </w:rPr>
        <w:t>﹚</w:t>
      </w:r>
      <w:r w:rsidRPr="001D077E">
        <w:rPr>
          <w:rFonts w:ascii="標楷體" w:eastAsia="標楷體" w:hAnsi="標楷體" w:hint="eastAsia"/>
          <w:szCs w:val="24"/>
        </w:rPr>
        <w:t>能激發寫字的興趣。</w:t>
      </w:r>
    </w:p>
    <w:p w:rsidR="001D077E" w:rsidRPr="001D077E" w:rsidRDefault="001D077E" w:rsidP="001D077E">
      <w:pPr>
        <w:rPr>
          <w:rFonts w:ascii="標楷體" w:eastAsia="標楷體" w:hAnsi="標楷體"/>
          <w:szCs w:val="24"/>
        </w:rPr>
      </w:pPr>
      <w:proofErr w:type="gramStart"/>
      <w:r w:rsidRPr="001D077E">
        <w:rPr>
          <w:rFonts w:ascii="標楷體" w:eastAsia="標楷體" w:hAnsi="標楷體"/>
          <w:szCs w:val="24"/>
        </w:rPr>
        <w:t>﹙</w:t>
      </w:r>
      <w:proofErr w:type="gramEnd"/>
      <w:r w:rsidRPr="001D077E">
        <w:rPr>
          <w:rFonts w:ascii="標楷體" w:eastAsia="標楷體" w:hAnsi="標楷體" w:hint="eastAsia"/>
          <w:szCs w:val="24"/>
        </w:rPr>
        <w:t>四</w:t>
      </w:r>
      <w:r w:rsidRPr="001D077E">
        <w:rPr>
          <w:rFonts w:ascii="標楷體" w:eastAsia="標楷體" w:hAnsi="標楷體"/>
          <w:szCs w:val="24"/>
        </w:rPr>
        <w:t>﹚</w:t>
      </w:r>
      <w:r w:rsidRPr="001D077E">
        <w:rPr>
          <w:rFonts w:ascii="標楷體" w:eastAsia="標楷體" w:hAnsi="標楷體" w:hint="eastAsia"/>
          <w:szCs w:val="24"/>
        </w:rPr>
        <w:t>能概略認識字體大小、筆劃粗細和書寫美觀的關係。</w:t>
      </w:r>
    </w:p>
    <w:p w:rsidR="001D077E" w:rsidRDefault="001D077E"/>
    <w:p w:rsidR="001D077E" w:rsidRPr="001F5560" w:rsidRDefault="001D077E" w:rsidP="001D077E">
      <w:pPr>
        <w:adjustRightInd w:val="0"/>
        <w:snapToGrid w:val="0"/>
        <w:spacing w:line="440" w:lineRule="exact"/>
        <w:rPr>
          <w:rFonts w:ascii="Arial Unicode MS" w:eastAsia="標楷體" w:hAnsi="Arial Unicode MS"/>
          <w:szCs w:val="24"/>
        </w:rPr>
      </w:pPr>
      <w:r w:rsidRPr="001F5560">
        <w:rPr>
          <w:rFonts w:ascii="Arial Unicode MS" w:eastAsia="標楷體" w:hAnsi="Arial Unicode MS" w:hint="eastAsia"/>
          <w:szCs w:val="24"/>
        </w:rPr>
        <w:t>永福國小推動書法措施</w:t>
      </w:r>
      <w:r w:rsidRPr="001F5560">
        <w:rPr>
          <w:rFonts w:ascii="Arial Unicode MS" w:eastAsia="標楷體" w:hAnsi="Arial Unicode MS" w:hint="eastAsia"/>
          <w:szCs w:val="24"/>
        </w:rPr>
        <w:t>:</w:t>
      </w:r>
    </w:p>
    <w:p w:rsidR="001D077E" w:rsidRPr="001F5560" w:rsidRDefault="001D077E" w:rsidP="001D077E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Arial Unicode MS" w:eastAsia="標楷體" w:hAnsi="Arial Unicode MS"/>
          <w:szCs w:val="24"/>
        </w:rPr>
      </w:pPr>
      <w:r w:rsidRPr="001F5560">
        <w:rPr>
          <w:rFonts w:ascii="Arial Unicode MS" w:eastAsia="標楷體" w:hAnsi="Arial Unicode MS" w:hint="eastAsia"/>
          <w:szCs w:val="24"/>
        </w:rPr>
        <w:t>書法十二年國教為校本課程</w:t>
      </w:r>
    </w:p>
    <w:p w:rsidR="001D077E" w:rsidRPr="001F5560" w:rsidRDefault="001D077E" w:rsidP="001D077E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Arial Unicode MS" w:eastAsia="標楷體" w:hAnsi="Arial Unicode MS"/>
          <w:szCs w:val="24"/>
        </w:rPr>
      </w:pPr>
      <w:r w:rsidRPr="001F5560">
        <w:rPr>
          <w:rFonts w:ascii="Arial Unicode MS" w:eastAsia="標楷體" w:hAnsi="Arial Unicode MS" w:hint="eastAsia"/>
          <w:szCs w:val="24"/>
        </w:rPr>
        <w:t>每年舉辨春聯現場比賽</w:t>
      </w:r>
    </w:p>
    <w:p w:rsidR="001D077E" w:rsidRPr="001F5560" w:rsidRDefault="001D077E" w:rsidP="001D077E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Arial Unicode MS" w:eastAsia="標楷體" w:hAnsi="Arial Unicode MS"/>
          <w:szCs w:val="24"/>
        </w:rPr>
      </w:pPr>
      <w:r w:rsidRPr="001F5560">
        <w:rPr>
          <w:rFonts w:ascii="Arial Unicode MS" w:eastAsia="標楷體" w:hAnsi="Arial Unicode MS" w:hint="eastAsia"/>
          <w:szCs w:val="24"/>
        </w:rPr>
        <w:t>一年四季</w:t>
      </w:r>
      <w:r w:rsidRPr="001F5560">
        <w:rPr>
          <w:rFonts w:ascii="Arial Unicode MS" w:eastAsia="標楷體" w:hAnsi="Arial Unicode MS" w:hint="eastAsia"/>
          <w:szCs w:val="24"/>
        </w:rPr>
        <w:t>(</w:t>
      </w:r>
      <w:r w:rsidRPr="001F5560">
        <w:rPr>
          <w:rFonts w:ascii="Arial Unicode MS" w:eastAsia="標楷體" w:hAnsi="Arial Unicode MS" w:hint="eastAsia"/>
          <w:szCs w:val="24"/>
        </w:rPr>
        <w:t>四次</w:t>
      </w:r>
      <w:r w:rsidRPr="001F5560">
        <w:rPr>
          <w:rFonts w:ascii="Arial Unicode MS" w:eastAsia="標楷體" w:hAnsi="Arial Unicode MS" w:hint="eastAsia"/>
          <w:szCs w:val="24"/>
        </w:rPr>
        <w:t>)</w:t>
      </w:r>
      <w:r w:rsidRPr="001F5560">
        <w:rPr>
          <w:rFonts w:ascii="Arial Unicode MS" w:eastAsia="標楷體" w:hAnsi="Arial Unicode MS" w:hint="eastAsia"/>
          <w:szCs w:val="24"/>
        </w:rPr>
        <w:t>書法大賽</w:t>
      </w:r>
    </w:p>
    <w:p w:rsidR="001D077E" w:rsidRPr="001F5560" w:rsidRDefault="001D077E" w:rsidP="001D077E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Arial Unicode MS" w:eastAsia="標楷體" w:hAnsi="Arial Unicode MS"/>
          <w:szCs w:val="24"/>
        </w:rPr>
      </w:pPr>
      <w:proofErr w:type="gramStart"/>
      <w:r w:rsidRPr="001F5560">
        <w:rPr>
          <w:rFonts w:ascii="Arial Unicode MS" w:eastAsia="標楷體" w:hAnsi="Arial Unicode MS" w:hint="eastAsia"/>
          <w:szCs w:val="24"/>
        </w:rPr>
        <w:t>樂玩書法</w:t>
      </w:r>
      <w:proofErr w:type="gramEnd"/>
      <w:r w:rsidRPr="001F5560">
        <w:rPr>
          <w:rFonts w:ascii="Arial Unicode MS" w:eastAsia="標楷體" w:hAnsi="Arial Unicode MS" w:hint="eastAsia"/>
          <w:szCs w:val="24"/>
        </w:rPr>
        <w:t>課後社團課程</w:t>
      </w:r>
    </w:p>
    <w:p w:rsidR="001D077E" w:rsidRPr="001F5560" w:rsidRDefault="001D077E" w:rsidP="001D077E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Arial Unicode MS" w:eastAsia="標楷體" w:hAnsi="Arial Unicode MS"/>
          <w:szCs w:val="24"/>
        </w:rPr>
      </w:pPr>
      <w:r w:rsidRPr="001F5560">
        <w:rPr>
          <w:rFonts w:ascii="Arial Unicode MS" w:eastAsia="標楷體" w:hAnsi="Arial Unicode MS" w:hint="eastAsia"/>
          <w:szCs w:val="24"/>
        </w:rPr>
        <w:t>書法學生培訓訓練</w:t>
      </w:r>
    </w:p>
    <w:p w:rsidR="001D077E" w:rsidRPr="001F5560" w:rsidRDefault="001D077E" w:rsidP="001D077E">
      <w:pPr>
        <w:pStyle w:val="a3"/>
        <w:numPr>
          <w:ilvl w:val="0"/>
          <w:numId w:val="1"/>
        </w:numPr>
        <w:adjustRightInd w:val="0"/>
        <w:snapToGrid w:val="0"/>
        <w:spacing w:line="440" w:lineRule="exact"/>
        <w:ind w:leftChars="0"/>
        <w:rPr>
          <w:rFonts w:ascii="Arial Unicode MS" w:eastAsia="標楷體" w:hAnsi="Arial Unicode MS"/>
          <w:szCs w:val="24"/>
        </w:rPr>
      </w:pPr>
      <w:r w:rsidRPr="001F5560">
        <w:rPr>
          <w:rFonts w:ascii="Arial Unicode MS" w:eastAsia="標楷體" w:hAnsi="Arial Unicode MS" w:hint="eastAsia"/>
          <w:szCs w:val="24"/>
        </w:rPr>
        <w:t>語文競賽寫字比賽</w:t>
      </w:r>
    </w:p>
    <w:p w:rsidR="001D077E" w:rsidRPr="00037F10" w:rsidRDefault="001D077E" w:rsidP="001D077E">
      <w:pPr>
        <w:adjustRightInd w:val="0"/>
        <w:snapToGrid w:val="0"/>
        <w:spacing w:line="400" w:lineRule="exact"/>
        <w:ind w:firstLineChars="100" w:firstLine="240"/>
        <w:rPr>
          <w:rFonts w:ascii="Arial Unicode MS" w:eastAsia="標楷體" w:hAnsi="Arial Unicode MS"/>
        </w:rPr>
      </w:pPr>
    </w:p>
    <w:p w:rsidR="00447C7F" w:rsidRPr="004732D4" w:rsidRDefault="00447C7F" w:rsidP="00447C7F">
      <w:pPr>
        <w:spacing w:line="440" w:lineRule="exact"/>
        <w:rPr>
          <w:rFonts w:ascii="Times New Roman" w:eastAsia="標楷體" w:hAnsi="Times New Roman"/>
          <w:bCs/>
          <w:color w:val="8496B0" w:themeColor="text2" w:themeTint="99"/>
          <w:szCs w:val="24"/>
        </w:rPr>
      </w:pPr>
      <w:r w:rsidRPr="004732D4">
        <w:rPr>
          <w:rFonts w:ascii="Times New Roman" w:eastAsia="標楷體" w:hAnsi="Times New Roman"/>
          <w:bCs/>
          <w:color w:val="8496B0" w:themeColor="text2" w:themeTint="99"/>
          <w:szCs w:val="24"/>
          <w:bdr w:val="single" w:sz="4" w:space="0" w:color="auto"/>
        </w:rPr>
        <w:t>書法教室建置情形</w:t>
      </w:r>
    </w:p>
    <w:p w:rsidR="00447C7F" w:rsidRPr="000F4C66" w:rsidRDefault="00447C7F" w:rsidP="00447C7F">
      <w:pPr>
        <w:spacing w:line="440" w:lineRule="exact"/>
        <w:ind w:leftChars="118" w:left="420" w:hangingChars="57" w:hanging="137"/>
        <w:rPr>
          <w:rFonts w:ascii="Times New Roman" w:eastAsia="標楷體" w:hAnsi="Times New Roman"/>
          <w:bCs/>
          <w:szCs w:val="24"/>
        </w:rPr>
      </w:pPr>
      <w:proofErr w:type="gramStart"/>
      <w:r w:rsidRPr="000F4C66">
        <w:rPr>
          <w:rFonts w:ascii="Times New Roman" w:eastAsia="標楷體" w:hAnsi="Times New Roman"/>
          <w:bCs/>
          <w:szCs w:val="24"/>
        </w:rPr>
        <w:t>─</w:t>
      </w:r>
      <w:proofErr w:type="gramEnd"/>
      <w:r w:rsidRPr="000F4C66">
        <w:rPr>
          <w:rFonts w:ascii="Times New Roman" w:eastAsia="標楷體" w:hAnsi="Times New Roman"/>
          <w:bCs/>
          <w:szCs w:val="24"/>
        </w:rPr>
        <w:t>面積：</w:t>
      </w:r>
      <w:r>
        <w:rPr>
          <w:rFonts w:ascii="Times New Roman" w:eastAsia="標楷體" w:hAnsi="Times New Roman" w:hint="eastAsia"/>
          <w:bCs/>
          <w:szCs w:val="24"/>
          <w:u w:val="single"/>
        </w:rPr>
        <w:t>80</w:t>
      </w:r>
      <w:r w:rsidRPr="000F4C66">
        <w:rPr>
          <w:rFonts w:ascii="Times New Roman" w:eastAsia="標楷體" w:hAnsi="Times New Roman"/>
          <w:bCs/>
          <w:szCs w:val="24"/>
        </w:rPr>
        <w:t xml:space="preserve"> (</w:t>
      </w:r>
      <w:r w:rsidRPr="000F4C66">
        <w:rPr>
          <w:rFonts w:ascii="Times New Roman" w:eastAsia="標楷體" w:hAnsi="Times New Roman"/>
          <w:bCs/>
          <w:szCs w:val="24"/>
        </w:rPr>
        <w:t>平方公尺</w:t>
      </w:r>
      <w:r w:rsidRPr="000F4C66">
        <w:rPr>
          <w:rFonts w:ascii="Times New Roman" w:eastAsia="標楷體" w:hAnsi="Times New Roman"/>
          <w:bCs/>
          <w:szCs w:val="24"/>
        </w:rPr>
        <w:t xml:space="preserve">)   </w:t>
      </w:r>
      <w:r w:rsidRPr="000F4C66">
        <w:rPr>
          <w:rFonts w:ascii="Times New Roman" w:eastAsia="標楷體" w:hAnsi="Times New Roman"/>
          <w:bCs/>
          <w:szCs w:val="24"/>
        </w:rPr>
        <w:t>可容納上課人數：</w:t>
      </w:r>
      <w:r>
        <w:rPr>
          <w:rFonts w:ascii="Times New Roman" w:eastAsia="標楷體" w:hAnsi="Times New Roman" w:hint="eastAsia"/>
          <w:bCs/>
          <w:szCs w:val="24"/>
          <w:u w:val="single"/>
        </w:rPr>
        <w:t>30</w:t>
      </w:r>
      <w:r w:rsidRPr="000F4C66">
        <w:rPr>
          <w:rFonts w:ascii="Times New Roman" w:eastAsia="標楷體" w:hAnsi="Times New Roman"/>
          <w:bCs/>
          <w:szCs w:val="24"/>
        </w:rPr>
        <w:t>人</w:t>
      </w:r>
    </w:p>
    <w:p w:rsidR="00447C7F" w:rsidRDefault="00447C7F" w:rsidP="00447C7F">
      <w:pPr>
        <w:spacing w:line="440" w:lineRule="exact"/>
        <w:ind w:leftChars="118" w:left="420" w:hangingChars="57" w:hanging="137"/>
        <w:rPr>
          <w:rFonts w:ascii="Times New Roman" w:eastAsia="標楷體" w:hAnsi="Times New Roman"/>
          <w:bCs/>
          <w:szCs w:val="24"/>
        </w:rPr>
      </w:pPr>
      <w:proofErr w:type="gramStart"/>
      <w:r w:rsidRPr="000F4C66">
        <w:rPr>
          <w:rFonts w:ascii="Times New Roman" w:eastAsia="標楷體" w:hAnsi="Times New Roman"/>
          <w:bCs/>
          <w:szCs w:val="24"/>
        </w:rPr>
        <w:t>─</w:t>
      </w:r>
      <w:proofErr w:type="gramEnd"/>
      <w:r w:rsidRPr="000F4C66">
        <w:rPr>
          <w:rFonts w:ascii="Times New Roman" w:eastAsia="標楷體" w:hAnsi="Times New Roman"/>
          <w:bCs/>
          <w:szCs w:val="24"/>
        </w:rPr>
        <w:t>(</w:t>
      </w:r>
      <w:r w:rsidRPr="000F4C66">
        <w:rPr>
          <w:rFonts w:ascii="Times New Roman" w:eastAsia="標楷體" w:hAnsi="Times New Roman"/>
          <w:bCs/>
          <w:szCs w:val="24"/>
        </w:rPr>
        <w:t>課桌椅，書法用具洗滌場所，書生上課使用之文房四寶存放地點，其他輔教器材等，請檢附照片</w:t>
      </w:r>
      <w:r w:rsidRPr="000F4C66">
        <w:rPr>
          <w:rFonts w:ascii="Times New Roman" w:eastAsia="標楷體" w:hAnsi="Times New Roman"/>
          <w:bCs/>
          <w:szCs w:val="24"/>
        </w:rPr>
        <w:t>4</w:t>
      </w:r>
      <w:r w:rsidRPr="000F4C66">
        <w:rPr>
          <w:rFonts w:ascii="Times New Roman" w:eastAsia="標楷體" w:hAnsi="Times New Roman"/>
          <w:bCs/>
          <w:szCs w:val="24"/>
        </w:rPr>
        <w:t>張，並說明之</w:t>
      </w:r>
      <w:r w:rsidRPr="000F4C66">
        <w:rPr>
          <w:rFonts w:ascii="Times New Roman" w:eastAsia="標楷體" w:hAnsi="Times New Roman"/>
          <w:bCs/>
          <w:szCs w:val="24"/>
        </w:rPr>
        <w:t>)</w:t>
      </w: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447C7F" w:rsidTr="00242925">
        <w:trPr>
          <w:trHeight w:val="2520"/>
        </w:trPr>
        <w:tc>
          <w:tcPr>
            <w:tcW w:w="5228" w:type="dxa"/>
          </w:tcPr>
          <w:p w:rsidR="00447C7F" w:rsidRDefault="00447C7F" w:rsidP="00242925"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 wp14:anchorId="5FBABB62" wp14:editId="19B3858E">
                  <wp:extent cx="3072809" cy="1718114"/>
                  <wp:effectExtent l="0" t="0" r="0" b="0"/>
                  <wp:docPr id="2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228" cy="171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447C7F" w:rsidRDefault="00447C7F" w:rsidP="00242925">
            <w:r>
              <w:rPr>
                <w:rFonts w:ascii="Times New Roman" w:eastAsia="標楷體" w:hAnsi="Times New Roman"/>
                <w:noProof/>
                <w:szCs w:val="24"/>
              </w:rPr>
              <w:drawing>
                <wp:inline distT="0" distB="0" distL="0" distR="0" wp14:anchorId="17176218" wp14:editId="771AED76">
                  <wp:extent cx="3015012" cy="1690576"/>
                  <wp:effectExtent l="0" t="0" r="0" b="5080"/>
                  <wp:docPr id="2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389" cy="1690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7F" w:rsidTr="00242925">
        <w:trPr>
          <w:trHeight w:val="415"/>
        </w:trPr>
        <w:tc>
          <w:tcPr>
            <w:tcW w:w="5228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sz w:val="24"/>
                <w:szCs w:val="24"/>
              </w:rPr>
              <w:t>1書法教室入口</w:t>
            </w:r>
          </w:p>
        </w:tc>
        <w:tc>
          <w:tcPr>
            <w:tcW w:w="5228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>情境布置</w:t>
            </w:r>
          </w:p>
        </w:tc>
      </w:tr>
      <w:tr w:rsidR="00447C7F" w:rsidTr="00242925">
        <w:trPr>
          <w:trHeight w:val="2520"/>
        </w:trPr>
        <w:tc>
          <w:tcPr>
            <w:tcW w:w="5228" w:type="dxa"/>
          </w:tcPr>
          <w:p w:rsidR="00447C7F" w:rsidRDefault="00447C7F" w:rsidP="00242925">
            <w:r>
              <w:rPr>
                <w:rFonts w:ascii="Times New Roman" w:eastAsia="標楷體" w:hAnsi="Times New Roman" w:hint="eastAsia"/>
                <w:bCs/>
                <w:noProof/>
                <w:szCs w:val="24"/>
              </w:rPr>
              <w:drawing>
                <wp:inline distT="0" distB="0" distL="0" distR="0" wp14:anchorId="5F14B14A" wp14:editId="37E2539A">
                  <wp:extent cx="2967731" cy="1669312"/>
                  <wp:effectExtent l="0" t="0" r="4445" b="7620"/>
                  <wp:docPr id="28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023295_339478490193038_3003307009018691584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680" cy="16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447C7F" w:rsidRDefault="00447C7F" w:rsidP="00242925">
            <w:r>
              <w:rPr>
                <w:rFonts w:ascii="Times New Roman" w:eastAsia="標楷體" w:hAnsi="Times New Roman"/>
                <w:bCs/>
                <w:noProof/>
                <w:szCs w:val="24"/>
              </w:rPr>
              <w:drawing>
                <wp:inline distT="0" distB="0" distL="0" distR="0" wp14:anchorId="00AE0E1F" wp14:editId="30606034">
                  <wp:extent cx="3207593" cy="1804232"/>
                  <wp:effectExtent l="0" t="0" r="0" b="5715"/>
                  <wp:docPr id="2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994883_273514210122800_261907663626331750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438" cy="1809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7F" w:rsidTr="00242925">
        <w:trPr>
          <w:trHeight w:val="350"/>
        </w:trPr>
        <w:tc>
          <w:tcPr>
            <w:tcW w:w="5228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3.</w:t>
            </w: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陽台</w:t>
            </w:r>
            <w:r w:rsidRPr="00C05E21">
              <w:rPr>
                <w:rFonts w:ascii="標楷體" w:eastAsia="標楷體" w:hAnsi="標楷體"/>
                <w:bCs/>
                <w:sz w:val="24"/>
                <w:szCs w:val="24"/>
              </w:rPr>
              <w:t>書法用具洗滌場所</w:t>
            </w:r>
          </w:p>
        </w:tc>
        <w:tc>
          <w:tcPr>
            <w:tcW w:w="5228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書法教室目前有200支毛筆可提供書寫</w:t>
            </w:r>
          </w:p>
        </w:tc>
      </w:tr>
      <w:tr w:rsidR="00447C7F" w:rsidTr="00242925">
        <w:trPr>
          <w:trHeight w:val="2520"/>
        </w:trPr>
        <w:tc>
          <w:tcPr>
            <w:tcW w:w="5228" w:type="dxa"/>
          </w:tcPr>
          <w:p w:rsidR="00447C7F" w:rsidRDefault="00447C7F" w:rsidP="00242925">
            <w:r>
              <w:rPr>
                <w:rFonts w:ascii="Times New Roman" w:eastAsia="標楷體" w:hAnsi="Times New Roman"/>
                <w:bCs/>
                <w:noProof/>
                <w:szCs w:val="24"/>
              </w:rPr>
              <w:drawing>
                <wp:inline distT="0" distB="0" distL="0" distR="0" wp14:anchorId="7C57736B" wp14:editId="41F3D4FB">
                  <wp:extent cx="2901607" cy="1632119"/>
                  <wp:effectExtent l="0" t="0" r="0" b="6350"/>
                  <wp:docPr id="3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935472_408595783281308_5738284922607501312_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852" cy="163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447C7F" w:rsidRDefault="00447C7F" w:rsidP="00242925">
            <w:r>
              <w:rPr>
                <w:rFonts w:ascii="Times New Roman" w:eastAsia="標楷體" w:hAnsi="Times New Roman" w:hint="eastAsia"/>
                <w:bCs/>
                <w:noProof/>
                <w:szCs w:val="24"/>
              </w:rPr>
              <w:drawing>
                <wp:inline distT="0" distB="0" distL="0" distR="0" wp14:anchorId="423E8237" wp14:editId="73165A6F">
                  <wp:extent cx="1727346" cy="3069556"/>
                  <wp:effectExtent l="0" t="4128" r="2223" b="2222"/>
                  <wp:docPr id="31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38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26313" cy="3067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7F" w:rsidTr="00242925">
        <w:trPr>
          <w:trHeight w:val="356"/>
        </w:trPr>
        <w:tc>
          <w:tcPr>
            <w:tcW w:w="5228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30桌使用止</w:t>
            </w:r>
            <w:proofErr w:type="gramStart"/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>滑墊布</w:t>
            </w:r>
            <w:proofErr w:type="gramEnd"/>
          </w:p>
        </w:tc>
        <w:tc>
          <w:tcPr>
            <w:tcW w:w="5228" w:type="dxa"/>
          </w:tcPr>
          <w:p w:rsidR="00447C7F" w:rsidRPr="00C05E21" w:rsidRDefault="00447C7F" w:rsidP="00242925">
            <w:pPr>
              <w:rPr>
                <w:rFonts w:ascii="Times New Roman" w:eastAsia="標楷體" w:hAnsi="Times New Roman"/>
                <w:bCs/>
                <w:szCs w:val="24"/>
              </w:rPr>
            </w:pPr>
            <w:r w:rsidRPr="00C05E21">
              <w:rPr>
                <w:rFonts w:ascii="標楷體" w:eastAsia="標楷體" w:hAnsi="標楷體" w:hint="eastAsia"/>
                <w:sz w:val="24"/>
                <w:szCs w:val="24"/>
              </w:rPr>
              <w:t>6.</w:t>
            </w: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上課自編與新北市編輯教</w:t>
            </w:r>
            <w:r w:rsidRPr="00C05E2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材</w:t>
            </w:r>
          </w:p>
        </w:tc>
      </w:tr>
    </w:tbl>
    <w:p w:rsidR="00447C7F" w:rsidRDefault="00447C7F" w:rsidP="00447C7F">
      <w:pPr>
        <w:spacing w:line="440" w:lineRule="exact"/>
        <w:ind w:leftChars="118" w:left="420" w:hangingChars="57" w:hanging="137"/>
        <w:rPr>
          <w:rFonts w:ascii="Times New Roman" w:eastAsia="標楷體" w:hAnsi="Times New Roman"/>
          <w:bCs/>
          <w:szCs w:val="24"/>
        </w:rPr>
      </w:pPr>
    </w:p>
    <w:p w:rsidR="00447C7F" w:rsidRPr="000F4C66" w:rsidRDefault="00447C7F" w:rsidP="00447C7F">
      <w:pPr>
        <w:rPr>
          <w:rFonts w:ascii="Times New Roman" w:eastAsia="標楷體" w:hAnsi="Times New Roman"/>
          <w:bCs/>
          <w:szCs w:val="24"/>
        </w:rPr>
      </w:pPr>
    </w:p>
    <w:p w:rsidR="00447C7F" w:rsidRPr="004732D4" w:rsidRDefault="00447C7F" w:rsidP="00447C7F">
      <w:pPr>
        <w:rPr>
          <w:rFonts w:ascii="Times New Roman" w:eastAsia="標楷體" w:hAnsi="Times New Roman"/>
          <w:bCs/>
          <w:color w:val="8496B0" w:themeColor="text2" w:themeTint="99"/>
          <w:szCs w:val="24"/>
        </w:rPr>
      </w:pPr>
      <w:r w:rsidRPr="004732D4">
        <w:rPr>
          <w:rFonts w:ascii="Times New Roman" w:eastAsia="標楷體" w:hAnsi="Times New Roman"/>
          <w:bCs/>
          <w:color w:val="8496B0" w:themeColor="text2" w:themeTint="99"/>
          <w:szCs w:val="24"/>
          <w:bdr w:val="single" w:sz="4" w:space="0" w:color="auto"/>
        </w:rPr>
        <w:t>充實書法教學相關文物</w:t>
      </w:r>
    </w:p>
    <w:p w:rsidR="00447C7F" w:rsidRDefault="00447C7F" w:rsidP="00447C7F">
      <w:pPr>
        <w:ind w:leftChars="178" w:left="708" w:hangingChars="117" w:hanging="281"/>
        <w:rPr>
          <w:rFonts w:ascii="Times New Roman" w:eastAsia="標楷體" w:hAnsi="Times New Roman"/>
          <w:bCs/>
          <w:szCs w:val="24"/>
        </w:rPr>
      </w:pPr>
      <w:proofErr w:type="gramStart"/>
      <w:r w:rsidRPr="000F4C66">
        <w:rPr>
          <w:rFonts w:ascii="Times New Roman" w:eastAsia="標楷體" w:hAnsi="Times New Roman"/>
          <w:bCs/>
          <w:szCs w:val="24"/>
        </w:rPr>
        <w:t>─</w:t>
      </w:r>
      <w:proofErr w:type="gramEnd"/>
      <w:r w:rsidRPr="000F4C66">
        <w:rPr>
          <w:rFonts w:ascii="Times New Roman" w:eastAsia="標楷體" w:hAnsi="Times New Roman"/>
          <w:bCs/>
          <w:szCs w:val="24"/>
        </w:rPr>
        <w:t>含文房四寶之相關文具、書法字帖、典籍、書法家作品、</w:t>
      </w:r>
      <w:r w:rsidRPr="000F4C66">
        <w:rPr>
          <w:rFonts w:ascii="Times New Roman" w:eastAsia="標楷體" w:hAnsi="Times New Roman"/>
          <w:bCs/>
          <w:szCs w:val="24"/>
        </w:rPr>
        <w:t>DVD</w:t>
      </w:r>
      <w:proofErr w:type="gramStart"/>
      <w:r w:rsidRPr="000F4C66">
        <w:rPr>
          <w:rFonts w:ascii="Times New Roman" w:eastAsia="標楷體" w:hAnsi="Times New Roman"/>
          <w:bCs/>
          <w:szCs w:val="24"/>
        </w:rPr>
        <w:t>輔教影</w:t>
      </w:r>
      <w:proofErr w:type="gramEnd"/>
      <w:r w:rsidRPr="000F4C66">
        <w:rPr>
          <w:rFonts w:ascii="Times New Roman" w:eastAsia="標楷體" w:hAnsi="Times New Roman"/>
          <w:bCs/>
          <w:szCs w:val="24"/>
        </w:rPr>
        <w:t>帶等之購置陳設、陳展</w:t>
      </w:r>
      <w:r w:rsidRPr="000F4C66">
        <w:rPr>
          <w:rFonts w:ascii="Times New Roman" w:eastAsia="標楷體" w:hAnsi="Times New Roman"/>
          <w:bCs/>
          <w:szCs w:val="24"/>
        </w:rPr>
        <w:t>(</w:t>
      </w:r>
      <w:r w:rsidRPr="000F4C66">
        <w:rPr>
          <w:rFonts w:ascii="Times New Roman" w:eastAsia="標楷體" w:hAnsi="Times New Roman"/>
          <w:bCs/>
          <w:szCs w:val="24"/>
        </w:rPr>
        <w:t>請檢附照片</w:t>
      </w:r>
      <w:r w:rsidRPr="000F4C66">
        <w:rPr>
          <w:rFonts w:ascii="Times New Roman" w:eastAsia="標楷體" w:hAnsi="Times New Roman"/>
          <w:bCs/>
          <w:szCs w:val="24"/>
        </w:rPr>
        <w:t>2</w:t>
      </w:r>
      <w:r w:rsidRPr="000F4C66">
        <w:rPr>
          <w:rFonts w:ascii="Times New Roman" w:eastAsia="標楷體" w:hAnsi="Times New Roman"/>
          <w:bCs/>
          <w:szCs w:val="24"/>
        </w:rPr>
        <w:t>張，並說明之</w:t>
      </w:r>
      <w:r w:rsidRPr="000F4C66">
        <w:rPr>
          <w:rFonts w:ascii="Times New Roman" w:eastAsia="標楷體" w:hAnsi="Times New Roman"/>
          <w:bCs/>
          <w:szCs w:val="24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74"/>
        <w:gridCol w:w="5174"/>
      </w:tblGrid>
      <w:tr w:rsidR="00447C7F" w:rsidTr="00242925">
        <w:trPr>
          <w:trHeight w:val="360"/>
        </w:trPr>
        <w:tc>
          <w:tcPr>
            <w:tcW w:w="5174" w:type="dxa"/>
          </w:tcPr>
          <w:p w:rsidR="00447C7F" w:rsidRDefault="00447C7F" w:rsidP="00242925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noProof/>
                <w:szCs w:val="24"/>
              </w:rPr>
              <w:drawing>
                <wp:inline distT="0" distB="0" distL="0" distR="0" wp14:anchorId="3B984817" wp14:editId="5C126642">
                  <wp:extent cx="2083982" cy="3789056"/>
                  <wp:effectExtent l="0" t="0" r="0" b="1905"/>
                  <wp:docPr id="32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412555_260788064728748_4371407740954738688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448" cy="3798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447C7F" w:rsidRDefault="00447C7F" w:rsidP="00242925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noProof/>
                <w:color w:val="FF0000"/>
                <w:szCs w:val="24"/>
              </w:rPr>
              <w:drawing>
                <wp:inline distT="0" distB="0" distL="0" distR="0" wp14:anchorId="48E9CBE4" wp14:editId="4C3FC278">
                  <wp:extent cx="2115879" cy="3759990"/>
                  <wp:effectExtent l="0" t="0" r="0" b="0"/>
                  <wp:docPr id="33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384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782" cy="377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7F" w:rsidTr="00242925">
        <w:trPr>
          <w:trHeight w:val="360"/>
        </w:trPr>
        <w:tc>
          <w:tcPr>
            <w:tcW w:w="5174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>1. 永福國小自編教材</w:t>
            </w:r>
          </w:p>
        </w:tc>
        <w:tc>
          <w:tcPr>
            <w:tcW w:w="5174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>2. 實物投影教學</w:t>
            </w:r>
          </w:p>
        </w:tc>
      </w:tr>
      <w:tr w:rsidR="00447C7F" w:rsidTr="00242925">
        <w:trPr>
          <w:trHeight w:val="360"/>
        </w:trPr>
        <w:tc>
          <w:tcPr>
            <w:tcW w:w="5174" w:type="dxa"/>
          </w:tcPr>
          <w:p w:rsidR="00447C7F" w:rsidRDefault="00447C7F" w:rsidP="00242925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noProof/>
                <w:szCs w:val="24"/>
              </w:rPr>
              <w:lastRenderedPageBreak/>
              <w:drawing>
                <wp:inline distT="0" distB="0" distL="0" distR="0" wp14:anchorId="45144ADD" wp14:editId="3688CEE3">
                  <wp:extent cx="2357429" cy="4189228"/>
                  <wp:effectExtent l="0" t="0" r="5080" b="1905"/>
                  <wp:docPr id="34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384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674" cy="421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4" w:type="dxa"/>
          </w:tcPr>
          <w:p w:rsidR="00447C7F" w:rsidRDefault="00447C7F" w:rsidP="00242925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noProof/>
                <w:color w:val="FF0000"/>
                <w:szCs w:val="24"/>
              </w:rPr>
              <w:drawing>
                <wp:inline distT="0" distB="0" distL="0" distR="0" wp14:anchorId="3975A2B2" wp14:editId="70EF6466">
                  <wp:extent cx="2363411" cy="4199861"/>
                  <wp:effectExtent l="0" t="0" r="0" b="0"/>
                  <wp:docPr id="35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384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742" cy="4219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7F" w:rsidTr="00242925">
        <w:trPr>
          <w:trHeight w:val="360"/>
        </w:trPr>
        <w:tc>
          <w:tcPr>
            <w:tcW w:w="5174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>3.書法教室內藏書</w:t>
            </w:r>
          </w:p>
        </w:tc>
        <w:tc>
          <w:tcPr>
            <w:tcW w:w="5174" w:type="dxa"/>
          </w:tcPr>
          <w:p w:rsidR="00447C7F" w:rsidRPr="00C05E21" w:rsidRDefault="00447C7F" w:rsidP="00242925">
            <w:pPr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>4. 教室可懸掛10</w:t>
            </w:r>
            <w:proofErr w:type="gramStart"/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>幾</w:t>
            </w:r>
            <w:proofErr w:type="gramEnd"/>
            <w:r w:rsidRPr="00C05E21">
              <w:rPr>
                <w:rFonts w:ascii="標楷體" w:eastAsia="標楷體" w:hAnsi="標楷體" w:hint="eastAsia"/>
                <w:bCs/>
                <w:sz w:val="24"/>
                <w:szCs w:val="24"/>
              </w:rPr>
              <w:t>幅書法家作品</w:t>
            </w:r>
          </w:p>
        </w:tc>
      </w:tr>
    </w:tbl>
    <w:p w:rsidR="00447C7F" w:rsidRPr="001D0F9F" w:rsidRDefault="00447C7F" w:rsidP="00447C7F">
      <w:pPr>
        <w:rPr>
          <w:rFonts w:ascii="Times New Roman" w:eastAsia="標楷體" w:hAnsi="Times New Roman"/>
          <w:bCs/>
          <w:szCs w:val="24"/>
        </w:rPr>
      </w:pPr>
    </w:p>
    <w:p w:rsidR="00447C7F" w:rsidRPr="004732D4" w:rsidRDefault="00447C7F" w:rsidP="00447C7F">
      <w:pPr>
        <w:rPr>
          <w:rFonts w:ascii="Times New Roman" w:eastAsia="標楷體" w:hAnsi="Times New Roman"/>
          <w:bCs/>
          <w:color w:val="8496B0" w:themeColor="text2" w:themeTint="99"/>
          <w:szCs w:val="24"/>
        </w:rPr>
      </w:pPr>
      <w:r w:rsidRPr="004732D4">
        <w:rPr>
          <w:rFonts w:ascii="Times New Roman" w:eastAsia="標楷體" w:hAnsi="Times New Roman"/>
          <w:bCs/>
          <w:color w:val="8496B0" w:themeColor="text2" w:themeTint="99"/>
          <w:szCs w:val="24"/>
          <w:bdr w:val="single" w:sz="4" w:space="0" w:color="auto"/>
        </w:rPr>
        <w:t>學習環境氛圍之營造</w:t>
      </w:r>
    </w:p>
    <w:p w:rsidR="00447C7F" w:rsidRDefault="00447C7F" w:rsidP="00447C7F">
      <w:pPr>
        <w:ind w:firstLineChars="118" w:firstLine="283"/>
        <w:rPr>
          <w:rFonts w:ascii="Times New Roman" w:eastAsia="標楷體" w:hAnsi="Times New Roman"/>
          <w:bCs/>
          <w:szCs w:val="24"/>
        </w:rPr>
      </w:pPr>
      <w:proofErr w:type="gramStart"/>
      <w:r w:rsidRPr="000F4C66">
        <w:rPr>
          <w:rFonts w:ascii="Times New Roman" w:eastAsia="標楷體" w:hAnsi="Times New Roman"/>
          <w:bCs/>
          <w:szCs w:val="24"/>
        </w:rPr>
        <w:t>─</w:t>
      </w:r>
      <w:proofErr w:type="gramEnd"/>
      <w:r w:rsidRPr="000F4C66">
        <w:rPr>
          <w:rFonts w:ascii="Times New Roman" w:eastAsia="標楷體" w:hAnsi="Times New Roman"/>
          <w:bCs/>
          <w:szCs w:val="24"/>
        </w:rPr>
        <w:t>如採光、音響、植物、盆栽等</w:t>
      </w:r>
      <w:r w:rsidRPr="000F4C66">
        <w:rPr>
          <w:rFonts w:ascii="Times New Roman" w:eastAsia="標楷體" w:hAnsi="Times New Roman"/>
          <w:bCs/>
          <w:szCs w:val="24"/>
        </w:rPr>
        <w:t>(</w:t>
      </w:r>
      <w:r w:rsidRPr="000F4C66">
        <w:rPr>
          <w:rFonts w:ascii="Times New Roman" w:eastAsia="標楷體" w:hAnsi="Times New Roman"/>
          <w:bCs/>
          <w:szCs w:val="24"/>
        </w:rPr>
        <w:t>請檢附照片</w:t>
      </w:r>
      <w:r w:rsidRPr="000F4C66">
        <w:rPr>
          <w:rFonts w:ascii="Times New Roman" w:eastAsia="標楷體" w:hAnsi="Times New Roman"/>
          <w:bCs/>
          <w:szCs w:val="24"/>
        </w:rPr>
        <w:t>2</w:t>
      </w:r>
      <w:r w:rsidRPr="000F4C66">
        <w:rPr>
          <w:rFonts w:ascii="Times New Roman" w:eastAsia="標楷體" w:hAnsi="Times New Roman"/>
          <w:bCs/>
          <w:szCs w:val="24"/>
        </w:rPr>
        <w:t>張，並說明之</w:t>
      </w:r>
      <w:r w:rsidRPr="000F4C66">
        <w:rPr>
          <w:rFonts w:ascii="Times New Roman" w:eastAsia="標楷體" w:hAnsi="Times New Roman"/>
          <w:bCs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7C7F" w:rsidTr="00242925">
        <w:trPr>
          <w:trHeight w:val="360"/>
        </w:trPr>
        <w:tc>
          <w:tcPr>
            <w:tcW w:w="10522" w:type="dxa"/>
          </w:tcPr>
          <w:p w:rsidR="00447C7F" w:rsidRDefault="00447C7F" w:rsidP="00242925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noProof/>
                <w:szCs w:val="24"/>
              </w:rPr>
              <w:drawing>
                <wp:inline distT="0" distB="0" distL="0" distR="0" wp14:anchorId="2AEB7FD0" wp14:editId="279311A0">
                  <wp:extent cx="5576304" cy="3136604"/>
                  <wp:effectExtent l="0" t="0" r="5715" b="6985"/>
                  <wp:docPr id="36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615041_309909986483222_7721776669022748672_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775" cy="313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7F" w:rsidTr="00242925">
        <w:trPr>
          <w:trHeight w:val="360"/>
        </w:trPr>
        <w:tc>
          <w:tcPr>
            <w:tcW w:w="10522" w:type="dxa"/>
          </w:tcPr>
          <w:p w:rsidR="00447C7F" w:rsidRPr="00C05E21" w:rsidRDefault="00447C7F" w:rsidP="00242925">
            <w:pPr>
              <w:ind w:firstLineChars="100" w:firstLine="240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C05E2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 xml:space="preserve">1. </w:t>
            </w:r>
            <w:r w:rsidRPr="00C05E2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電腦、投影機教學</w:t>
            </w:r>
          </w:p>
        </w:tc>
      </w:tr>
      <w:tr w:rsidR="00447C7F" w:rsidTr="00242925">
        <w:trPr>
          <w:trHeight w:val="360"/>
        </w:trPr>
        <w:tc>
          <w:tcPr>
            <w:tcW w:w="10522" w:type="dxa"/>
          </w:tcPr>
          <w:p w:rsidR="00447C7F" w:rsidRDefault="00447C7F" w:rsidP="00242925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noProof/>
                <w:szCs w:val="24"/>
              </w:rPr>
              <w:lastRenderedPageBreak/>
              <w:drawing>
                <wp:inline distT="0" distB="0" distL="0" distR="0" wp14:anchorId="5017F067" wp14:editId="416E91FC">
                  <wp:extent cx="2912256" cy="5295014"/>
                  <wp:effectExtent l="0" t="0" r="2540" b="1270"/>
                  <wp:docPr id="37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326589_333488027458751_2769020842284154880_n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6316" cy="5302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7F" w:rsidTr="00242925">
        <w:trPr>
          <w:trHeight w:val="360"/>
        </w:trPr>
        <w:tc>
          <w:tcPr>
            <w:tcW w:w="10522" w:type="dxa"/>
          </w:tcPr>
          <w:p w:rsidR="00447C7F" w:rsidRPr="00C05E21" w:rsidRDefault="00447C7F" w:rsidP="00242925">
            <w:pPr>
              <w:ind w:firstLineChars="100" w:firstLine="240"/>
              <w:rPr>
                <w:rFonts w:ascii="Times New Roman" w:eastAsia="標楷體" w:hAnsi="Times New Roman"/>
                <w:bCs/>
                <w:sz w:val="24"/>
                <w:szCs w:val="24"/>
              </w:rPr>
            </w:pPr>
            <w:r w:rsidRPr="00C05E2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 xml:space="preserve">2. </w:t>
            </w:r>
            <w:r w:rsidRPr="00C05E21"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>文房四寶介紹</w:t>
            </w:r>
          </w:p>
        </w:tc>
      </w:tr>
    </w:tbl>
    <w:p w:rsidR="00447C7F" w:rsidRPr="000F4C66" w:rsidRDefault="00447C7F" w:rsidP="00447C7F">
      <w:pPr>
        <w:widowControl/>
        <w:rPr>
          <w:rFonts w:ascii="Times New Roman" w:eastAsia="標楷體" w:hAnsi="Times New Roman"/>
          <w:bCs/>
          <w:szCs w:val="24"/>
        </w:rPr>
      </w:pPr>
    </w:p>
    <w:p w:rsidR="001D077E" w:rsidRDefault="001D077E"/>
    <w:sectPr w:rsidR="001D077E" w:rsidSect="00244E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新藝體">
    <w:panose1 w:val="040B0A09000000000000"/>
    <w:charset w:val="88"/>
    <w:family w:val="decorative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E703C"/>
    <w:multiLevelType w:val="hybridMultilevel"/>
    <w:tmpl w:val="ED1623C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7E"/>
    <w:rsid w:val="001D077E"/>
    <w:rsid w:val="00244EBC"/>
    <w:rsid w:val="00447C7F"/>
    <w:rsid w:val="00D602E4"/>
    <w:rsid w:val="00E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7C536-6CD1-44EF-9F84-E7C8D7C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77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077E"/>
    <w:pPr>
      <w:ind w:leftChars="200" w:left="480"/>
    </w:pPr>
  </w:style>
  <w:style w:type="table" w:styleId="a4">
    <w:name w:val="Table Grid"/>
    <w:basedOn w:val="a1"/>
    <w:uiPriority w:val="39"/>
    <w:rsid w:val="00447C7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YFES</dc:creator>
  <cp:keywords/>
  <dc:description/>
  <cp:lastModifiedBy>YFES</cp:lastModifiedBy>
  <cp:revision>3</cp:revision>
  <dcterms:created xsi:type="dcterms:W3CDTF">2021-09-14T04:04:00Z</dcterms:created>
  <dcterms:modified xsi:type="dcterms:W3CDTF">2021-09-14T04:05:00Z</dcterms:modified>
</cp:coreProperties>
</file>