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35" w:rsidRPr="009D0722" w:rsidRDefault="0056480D">
      <w:pPr>
        <w:spacing w:line="0" w:lineRule="atLeast"/>
        <w:jc w:val="center"/>
        <w:rPr>
          <w:rFonts w:ascii="標楷體" w:eastAsia="標楷體" w:hAnsi="標楷體"/>
          <w:color w:val="000000"/>
          <w:sz w:val="28"/>
          <w:shd w:val="clear" w:color="auto" w:fill="FFFFFF"/>
        </w:rPr>
      </w:pPr>
      <w:r w:rsidRPr="009D0722">
        <w:rPr>
          <w:rFonts w:ascii="標楷體" w:eastAsia="標楷體" w:hAnsi="標楷體" w:hint="eastAsia"/>
          <w:color w:val="000000"/>
          <w:sz w:val="28"/>
          <w:shd w:val="clear" w:color="auto" w:fill="FFFFFF"/>
        </w:rPr>
        <w:t>臺</w:t>
      </w:r>
      <w:r w:rsidR="009A3D35" w:rsidRPr="009D0722">
        <w:rPr>
          <w:rFonts w:ascii="標楷體" w:eastAsia="標楷體" w:hAnsi="標楷體" w:hint="eastAsia"/>
          <w:color w:val="000000"/>
          <w:sz w:val="28"/>
          <w:shd w:val="clear" w:color="auto" w:fill="FFFFFF"/>
        </w:rPr>
        <w:t>北市東湖國小</w:t>
      </w:r>
      <w:r w:rsidR="000A36F3" w:rsidRPr="009D0722">
        <w:rPr>
          <w:rFonts w:ascii="標楷體" w:eastAsia="標楷體" w:hAnsi="標楷體" w:hint="eastAsia"/>
          <w:color w:val="000000"/>
          <w:sz w:val="28"/>
          <w:shd w:val="clear" w:color="auto" w:fill="FFFFFF"/>
        </w:rPr>
        <w:t>10</w:t>
      </w:r>
      <w:r w:rsidR="00200532">
        <w:rPr>
          <w:rFonts w:ascii="標楷體" w:eastAsia="標楷體" w:hAnsi="標楷體" w:hint="eastAsia"/>
          <w:color w:val="000000"/>
          <w:sz w:val="28"/>
          <w:shd w:val="clear" w:color="auto" w:fill="FFFFFF"/>
        </w:rPr>
        <w:t>6</w:t>
      </w:r>
      <w:r w:rsidR="009A3D35" w:rsidRPr="009D0722">
        <w:rPr>
          <w:rFonts w:ascii="標楷體" w:eastAsia="標楷體" w:hAnsi="標楷體" w:hint="eastAsia"/>
          <w:color w:val="000000"/>
          <w:sz w:val="28"/>
          <w:shd w:val="clear" w:color="auto" w:fill="FFFFFF"/>
        </w:rPr>
        <w:t>學年度</w:t>
      </w:r>
      <w:r w:rsidR="00200532">
        <w:rPr>
          <w:rFonts w:ascii="標楷體" w:eastAsia="標楷體" w:hAnsi="標楷體" w:hint="eastAsia"/>
          <w:color w:val="000000"/>
          <w:sz w:val="28"/>
          <w:shd w:val="clear" w:color="auto" w:fill="FFFFFF"/>
        </w:rPr>
        <w:t>上</w:t>
      </w:r>
      <w:r w:rsidR="009A3D35" w:rsidRPr="009D0722">
        <w:rPr>
          <w:rFonts w:ascii="標楷體" w:eastAsia="標楷體" w:hAnsi="標楷體" w:hint="eastAsia"/>
          <w:color w:val="000000"/>
          <w:sz w:val="28"/>
          <w:shd w:val="clear" w:color="auto" w:fill="FFFFFF"/>
        </w:rPr>
        <w:t>學期</w:t>
      </w:r>
      <w:r w:rsidR="007C574C">
        <w:rPr>
          <w:rFonts w:ascii="標楷體" w:eastAsia="標楷體" w:hAnsi="標楷體" w:hint="eastAsia"/>
          <w:color w:val="000000"/>
          <w:sz w:val="28"/>
          <w:shd w:val="clear" w:color="auto" w:fill="FFFFFF"/>
        </w:rPr>
        <w:t>三</w:t>
      </w:r>
      <w:r w:rsidR="009A3D35" w:rsidRPr="009D0722">
        <w:rPr>
          <w:rFonts w:ascii="標楷體" w:eastAsia="標楷體" w:hAnsi="標楷體" w:hint="eastAsia"/>
          <w:color w:val="000000"/>
          <w:sz w:val="28"/>
          <w:shd w:val="clear" w:color="auto" w:fill="FFFFFF"/>
        </w:rPr>
        <w:t>年級</w:t>
      </w:r>
      <w:r w:rsidR="007C574C">
        <w:rPr>
          <w:rFonts w:ascii="標楷體" w:eastAsia="標楷體" w:hAnsi="標楷體" w:hint="eastAsia"/>
          <w:bCs/>
          <w:color w:val="000000"/>
          <w:sz w:val="28"/>
          <w:shd w:val="clear" w:color="auto" w:fill="FFFFFF"/>
        </w:rPr>
        <w:t>社會領域</w:t>
      </w:r>
      <w:r w:rsidR="009A3D35" w:rsidRPr="009D0722">
        <w:rPr>
          <w:rFonts w:ascii="標楷體" w:eastAsia="標楷體" w:hAnsi="標楷體" w:hint="eastAsia"/>
          <w:bCs/>
          <w:color w:val="000000"/>
          <w:sz w:val="28"/>
          <w:shd w:val="clear" w:color="auto" w:fill="FFFFFF"/>
        </w:rPr>
        <w:t>教學計</w:t>
      </w:r>
      <w:r w:rsidR="00241205">
        <w:rPr>
          <w:rFonts w:ascii="標楷體" w:eastAsia="標楷體" w:hAnsi="標楷體" w:hint="eastAsia"/>
          <w:bCs/>
          <w:color w:val="000000"/>
          <w:sz w:val="28"/>
          <w:shd w:val="clear" w:color="auto" w:fill="FFFFFF"/>
        </w:rPr>
        <w:t>畫</w:t>
      </w:r>
      <w:r w:rsidR="009A3D35" w:rsidRPr="009D0722">
        <w:rPr>
          <w:rFonts w:ascii="標楷體" w:eastAsia="標楷體" w:hAnsi="標楷體" w:hint="eastAsia"/>
          <w:bCs/>
          <w:color w:val="000000"/>
          <w:sz w:val="28"/>
          <w:shd w:val="clear" w:color="auto" w:fill="FFFFFF"/>
        </w:rPr>
        <w:t xml:space="preserve">  </w:t>
      </w:r>
    </w:p>
    <w:p w:rsidR="00287A8A" w:rsidRDefault="00287A8A" w:rsidP="00287A8A">
      <w:pPr>
        <w:spacing w:line="0" w:lineRule="atLeast"/>
        <w:rPr>
          <w:rFonts w:ascii="標楷體" w:eastAsia="標楷體" w:hAnsi="標楷體"/>
          <w:b/>
          <w:bCs/>
          <w:color w:val="000000"/>
        </w:rPr>
      </w:pPr>
    </w:p>
    <w:p w:rsidR="009A3D35" w:rsidRPr="000A36F3" w:rsidRDefault="00287A8A" w:rsidP="00287A8A">
      <w:pPr>
        <w:spacing w:line="0" w:lineRule="atLeast"/>
        <w:rPr>
          <w:rFonts w:ascii="標楷體" w:eastAsia="標楷體" w:hAnsi="標楷體"/>
          <w:b/>
          <w:bCs/>
          <w:color w:val="000000"/>
        </w:rPr>
      </w:pPr>
      <w:r w:rsidRPr="006E6C91">
        <w:rPr>
          <w:rFonts w:ascii="標楷體" w:eastAsia="標楷體" w:hAnsi="標楷體" w:hint="eastAsia"/>
          <w:b/>
          <w:bCs/>
          <w:color w:val="000000"/>
        </w:rPr>
        <w:t>※</w:t>
      </w:r>
      <w:r>
        <w:rPr>
          <w:rFonts w:ascii="標楷體" w:eastAsia="標楷體" w:hAnsi="標楷體" w:hint="eastAsia"/>
          <w:b/>
          <w:bCs/>
          <w:color w:val="000000"/>
        </w:rPr>
        <w:t>教學理念</w:t>
      </w:r>
      <w:r w:rsidRPr="000A36F3">
        <w:rPr>
          <w:rFonts w:ascii="標楷體" w:eastAsia="標楷體" w:hAnsi="標楷體" w:hint="eastAsia"/>
          <w:b/>
          <w:bCs/>
          <w:color w:val="000000"/>
        </w:rPr>
        <w:t>：</w:t>
      </w:r>
    </w:p>
    <w:p w:rsidR="00EF4475" w:rsidRPr="00EF4475" w:rsidRDefault="00287A8A" w:rsidP="00EF4475">
      <w:pPr>
        <w:spacing w:line="0" w:lineRule="atLeast"/>
        <w:ind w:left="480" w:hangingChars="200" w:hanging="480"/>
        <w:rPr>
          <w:rFonts w:ascii="標楷體" w:eastAsia="標楷體" w:hAnsi="標楷體"/>
          <w:bCs/>
          <w:color w:val="000000"/>
        </w:rPr>
      </w:pPr>
      <w:r>
        <w:rPr>
          <w:rFonts w:ascii="標楷體" w:eastAsia="標楷體" w:hAnsi="標楷體" w:hint="eastAsia"/>
          <w:bCs/>
          <w:color w:val="000000"/>
        </w:rPr>
        <w:t xml:space="preserve">    </w:t>
      </w:r>
      <w:r w:rsidR="00947091">
        <w:rPr>
          <w:rFonts w:ascii="標楷體" w:eastAsia="標楷體" w:hAnsi="標楷體" w:hint="eastAsia"/>
          <w:bCs/>
          <w:color w:val="000000"/>
        </w:rPr>
        <w:t xml:space="preserve">  </w:t>
      </w:r>
      <w:r w:rsidRPr="006E6C91">
        <w:rPr>
          <w:rFonts w:ascii="標楷體" w:eastAsia="標楷體" w:hAnsi="標楷體" w:hint="eastAsia"/>
          <w:bCs/>
          <w:color w:val="000000"/>
        </w:rPr>
        <w:t>以學生為</w:t>
      </w:r>
      <w:r w:rsidR="00947091">
        <w:rPr>
          <w:rFonts w:ascii="標楷體" w:eastAsia="標楷體" w:hAnsi="標楷體" w:hint="eastAsia"/>
          <w:bCs/>
          <w:color w:val="000000"/>
        </w:rPr>
        <w:t>學習</w:t>
      </w:r>
      <w:r w:rsidRPr="006E6C91">
        <w:rPr>
          <w:rFonts w:ascii="標楷體" w:eastAsia="標楷體" w:hAnsi="標楷體" w:hint="eastAsia"/>
          <w:bCs/>
          <w:color w:val="000000"/>
        </w:rPr>
        <w:t>主</w:t>
      </w:r>
      <w:r w:rsidR="00947091">
        <w:rPr>
          <w:rFonts w:ascii="標楷體" w:eastAsia="標楷體" w:hAnsi="標楷體" w:hint="eastAsia"/>
          <w:bCs/>
          <w:color w:val="000000"/>
        </w:rPr>
        <w:t>體</w:t>
      </w:r>
      <w:r w:rsidRPr="006E6C91">
        <w:rPr>
          <w:rFonts w:ascii="標楷體" w:eastAsia="標楷體" w:hAnsi="標楷體" w:hint="eastAsia"/>
          <w:bCs/>
          <w:color w:val="000000"/>
        </w:rPr>
        <w:t>，</w:t>
      </w:r>
      <w:r w:rsidR="00947091">
        <w:rPr>
          <w:rFonts w:ascii="標楷體" w:eastAsia="標楷體" w:hAnsi="標楷體" w:hint="eastAsia"/>
          <w:bCs/>
          <w:color w:val="000000"/>
        </w:rPr>
        <w:t>將學習內容與兒童的生活經驗連結</w:t>
      </w:r>
      <w:r w:rsidRPr="006E6C91">
        <w:rPr>
          <w:rFonts w:ascii="標楷體" w:eastAsia="標楷體" w:hAnsi="標楷體" w:hint="eastAsia"/>
          <w:bCs/>
          <w:color w:val="000000"/>
        </w:rPr>
        <w:t>，</w:t>
      </w:r>
      <w:r w:rsidR="00947091">
        <w:rPr>
          <w:rFonts w:ascii="標楷體" w:eastAsia="標楷體" w:hAnsi="標楷體" w:hint="eastAsia"/>
          <w:bCs/>
          <w:color w:val="000000"/>
        </w:rPr>
        <w:t>鼓舞</w:t>
      </w:r>
      <w:r w:rsidRPr="006E6C91">
        <w:rPr>
          <w:rFonts w:ascii="標楷體" w:eastAsia="標楷體" w:hAnsi="標楷體" w:hint="eastAsia"/>
          <w:bCs/>
          <w:color w:val="000000"/>
        </w:rPr>
        <w:t>激發</w:t>
      </w:r>
      <w:r w:rsidR="00947091">
        <w:rPr>
          <w:rFonts w:ascii="標楷體" w:eastAsia="標楷體" w:hAnsi="標楷體" w:hint="eastAsia"/>
          <w:bCs/>
          <w:color w:val="000000"/>
        </w:rPr>
        <w:t>兒童的</w:t>
      </w:r>
      <w:r w:rsidRPr="006E6C91">
        <w:rPr>
          <w:rFonts w:ascii="標楷體" w:eastAsia="標楷體" w:hAnsi="標楷體" w:hint="eastAsia"/>
          <w:bCs/>
          <w:color w:val="000000"/>
        </w:rPr>
        <w:t>學習興趣</w:t>
      </w:r>
      <w:r w:rsidR="00947091">
        <w:rPr>
          <w:rFonts w:ascii="標楷體" w:eastAsia="標楷體" w:hAnsi="標楷體" w:hint="eastAsia"/>
          <w:bCs/>
          <w:color w:val="000000"/>
        </w:rPr>
        <w:t>。</w:t>
      </w:r>
      <w:r w:rsidR="00EF4475" w:rsidRPr="00EF4475">
        <w:rPr>
          <w:rFonts w:ascii="標楷體" w:eastAsia="標楷體" w:hAnsi="標楷體" w:hint="eastAsia"/>
          <w:bCs/>
          <w:color w:val="000000"/>
        </w:rPr>
        <w:t>1.鼓勵孩子多發表，培養其表達能力。</w:t>
      </w:r>
    </w:p>
    <w:p w:rsidR="00EF4475" w:rsidRPr="00EF4475" w:rsidRDefault="00EF4475" w:rsidP="00EF4475">
      <w:pPr>
        <w:spacing w:line="0" w:lineRule="atLeast"/>
        <w:ind w:leftChars="200" w:left="480"/>
        <w:rPr>
          <w:rFonts w:ascii="標楷體" w:eastAsia="標楷體" w:hAnsi="標楷體"/>
          <w:bCs/>
          <w:color w:val="000000"/>
        </w:rPr>
      </w:pPr>
      <w:r w:rsidRPr="00EF4475">
        <w:rPr>
          <w:rFonts w:ascii="標楷體" w:eastAsia="標楷體" w:hAnsi="標楷體" w:hint="eastAsia"/>
          <w:bCs/>
          <w:color w:val="000000"/>
        </w:rPr>
        <w:t>2.重視生活融入教育，教學內容能和生活經驗相結合。</w:t>
      </w:r>
    </w:p>
    <w:p w:rsidR="00287A8A" w:rsidRDefault="00EF4475" w:rsidP="00EF4475">
      <w:pPr>
        <w:spacing w:line="0" w:lineRule="atLeast"/>
        <w:ind w:leftChars="200" w:left="480"/>
        <w:rPr>
          <w:rFonts w:ascii="標楷體" w:eastAsia="標楷體" w:hAnsi="標楷體"/>
          <w:b/>
          <w:bCs/>
          <w:color w:val="000000"/>
        </w:rPr>
      </w:pPr>
      <w:r w:rsidRPr="00EF4475">
        <w:rPr>
          <w:rFonts w:ascii="標楷體" w:eastAsia="標楷體" w:hAnsi="標楷體" w:hint="eastAsia"/>
          <w:bCs/>
          <w:color w:val="000000"/>
        </w:rPr>
        <w:t>3.補充課程相關的知識，引導學生省思人與社會的關聯。</w:t>
      </w:r>
    </w:p>
    <w:tbl>
      <w:tblPr>
        <w:tblpPr w:leftFromText="180" w:rightFromText="180" w:vertAnchor="text" w:horzAnchor="page" w:tblpX="8708"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tblGrid>
      <w:tr w:rsidR="00923BFE" w:rsidRPr="007F2E1B" w:rsidTr="00904848">
        <w:trPr>
          <w:trHeight w:val="1114"/>
        </w:trPr>
        <w:tc>
          <w:tcPr>
            <w:tcW w:w="2411" w:type="dxa"/>
            <w:tcBorders>
              <w:top w:val="nil"/>
              <w:left w:val="nil"/>
              <w:bottom w:val="nil"/>
              <w:right w:val="nil"/>
            </w:tcBorders>
            <w:shd w:val="clear" w:color="auto" w:fill="auto"/>
          </w:tcPr>
          <w:p w:rsidR="00923BFE" w:rsidRPr="007F2E1B" w:rsidRDefault="00923BFE" w:rsidP="00904848">
            <w:pPr>
              <w:spacing w:line="0" w:lineRule="atLeast"/>
              <w:rPr>
                <w:rFonts w:ascii="標楷體" w:eastAsia="標楷體" w:hAnsi="標楷體"/>
                <w:color w:val="000000"/>
              </w:rPr>
            </w:pPr>
          </w:p>
        </w:tc>
      </w:tr>
    </w:tbl>
    <w:p w:rsidR="00287A8A" w:rsidRDefault="00287A8A" w:rsidP="00001B7C">
      <w:pPr>
        <w:spacing w:line="0" w:lineRule="atLeast"/>
        <w:rPr>
          <w:rFonts w:ascii="標楷體" w:eastAsia="標楷體" w:hAnsi="標楷體"/>
          <w:b/>
          <w:bCs/>
          <w:color w:val="000000"/>
        </w:rPr>
      </w:pPr>
    </w:p>
    <w:p w:rsidR="009A3D35" w:rsidRPr="000A36F3" w:rsidRDefault="00287A8A" w:rsidP="00001B7C">
      <w:pPr>
        <w:spacing w:line="0" w:lineRule="atLeast"/>
        <w:rPr>
          <w:rFonts w:ascii="標楷體" w:eastAsia="標楷體" w:hAnsi="標楷體"/>
          <w:b/>
          <w:bCs/>
          <w:color w:val="000000"/>
        </w:rPr>
      </w:pPr>
      <w:r w:rsidRPr="006E6C91">
        <w:rPr>
          <w:rFonts w:ascii="標楷體" w:eastAsia="標楷體" w:hAnsi="標楷體" w:hint="eastAsia"/>
          <w:b/>
          <w:bCs/>
          <w:color w:val="000000"/>
        </w:rPr>
        <w:t>※</w:t>
      </w:r>
      <w:r w:rsidR="009A3D35" w:rsidRPr="000A36F3">
        <w:rPr>
          <w:rFonts w:ascii="標楷體" w:eastAsia="標楷體" w:hAnsi="標楷體" w:hint="eastAsia"/>
          <w:b/>
          <w:bCs/>
          <w:color w:val="000000"/>
        </w:rPr>
        <w:t>評量方式：</w:t>
      </w:r>
    </w:p>
    <w:p w:rsidR="00923BFE" w:rsidRDefault="00B055F2" w:rsidP="00B055F2">
      <w:pPr>
        <w:spacing w:line="0" w:lineRule="atLeast"/>
        <w:rPr>
          <w:rFonts w:ascii="標楷體" w:eastAsia="標楷體" w:hAnsi="標楷體"/>
          <w:color w:val="000000"/>
        </w:rPr>
      </w:pPr>
      <w:r>
        <w:rPr>
          <w:rFonts w:ascii="標楷體" w:eastAsia="標楷體" w:hAnsi="標楷體" w:hint="eastAsia"/>
          <w:color w:val="000000"/>
        </w:rPr>
        <w:t xml:space="preserve">  </w:t>
      </w:r>
      <w:r w:rsidR="00A126A1">
        <w:rPr>
          <w:rFonts w:ascii="標楷體" w:eastAsia="標楷體" w:hAnsi="標楷體" w:hint="eastAsia"/>
          <w:color w:val="000000"/>
        </w:rPr>
        <w:t xml:space="preserve"> </w:t>
      </w:r>
      <w:r w:rsidR="00AB5608">
        <w:rPr>
          <w:rFonts w:ascii="標楷體" w:eastAsia="標楷體" w:hAnsi="標楷體" w:hint="eastAsia"/>
          <w:color w:val="000000"/>
        </w:rPr>
        <w:t xml:space="preserve"> </w:t>
      </w:r>
      <w:r w:rsidR="009A3D35" w:rsidRPr="000A36F3">
        <w:rPr>
          <w:rFonts w:ascii="標楷體" w:eastAsia="標楷體" w:hAnsi="標楷體" w:hint="eastAsia"/>
          <w:color w:val="000000"/>
        </w:rPr>
        <w:t>一</w:t>
      </w:r>
      <w:r w:rsidR="00287A8A" w:rsidRPr="000A36F3">
        <w:rPr>
          <w:rFonts w:ascii="標楷體" w:eastAsia="標楷體" w:hAnsi="標楷體" w:hint="eastAsia"/>
          <w:color w:val="000000"/>
        </w:rPr>
        <w:t>、</w:t>
      </w:r>
      <w:r w:rsidR="009A3D35" w:rsidRPr="000A36F3">
        <w:rPr>
          <w:rFonts w:ascii="標楷體" w:eastAsia="標楷體" w:hAnsi="標楷體" w:hint="eastAsia"/>
          <w:color w:val="000000"/>
        </w:rPr>
        <w:t>平時成績占50%：</w:t>
      </w:r>
    </w:p>
    <w:p w:rsidR="00287A8A" w:rsidRDefault="00287A8A" w:rsidP="00287A8A">
      <w:pPr>
        <w:spacing w:line="0" w:lineRule="atLeast"/>
        <w:ind w:firstLine="440"/>
        <w:rPr>
          <w:rFonts w:ascii="標楷體" w:eastAsia="標楷體" w:hAnsi="標楷體"/>
          <w:color w:val="000000"/>
        </w:rPr>
      </w:pPr>
      <w:r>
        <w:rPr>
          <w:rFonts w:ascii="標楷體" w:eastAsia="標楷體" w:hAnsi="標楷體" w:hint="eastAsia"/>
          <w:color w:val="000000"/>
        </w:rPr>
        <w:t xml:space="preserve"> </w:t>
      </w:r>
      <w:r w:rsidR="00F82554" w:rsidRPr="000A36F3">
        <w:rPr>
          <w:rFonts w:ascii="標楷體" w:eastAsia="標楷體" w:hAnsi="標楷體" w:hint="eastAsia"/>
          <w:color w:val="000000"/>
        </w:rPr>
        <w:t xml:space="preserve"> </w:t>
      </w:r>
      <w:r w:rsidR="00B055F2">
        <w:rPr>
          <w:rFonts w:ascii="標楷體" w:eastAsia="標楷體" w:hAnsi="標楷體" w:hint="eastAsia"/>
          <w:color w:val="000000"/>
        </w:rPr>
        <w:t xml:space="preserve"> </w:t>
      </w:r>
      <w:r>
        <w:rPr>
          <w:rFonts w:ascii="標楷體" w:eastAsia="標楷體" w:hAnsi="標楷體" w:hint="eastAsia"/>
          <w:color w:val="000000"/>
        </w:rPr>
        <w:t xml:space="preserve"> </w:t>
      </w:r>
      <w:r w:rsidR="009A3D35" w:rsidRPr="000A36F3">
        <w:rPr>
          <w:rFonts w:ascii="標楷體" w:eastAsia="標楷體" w:hAnsi="標楷體" w:hint="eastAsia"/>
          <w:color w:val="000000"/>
        </w:rPr>
        <w:t>1、平時測驗</w:t>
      </w:r>
    </w:p>
    <w:p w:rsidR="00287A8A" w:rsidRDefault="00287A8A" w:rsidP="00287A8A">
      <w:pPr>
        <w:spacing w:line="0" w:lineRule="atLeast"/>
        <w:ind w:firstLine="440"/>
        <w:rPr>
          <w:rFonts w:ascii="標楷體" w:eastAsia="標楷體" w:hAnsi="標楷體"/>
          <w:color w:val="000000"/>
        </w:rPr>
      </w:pPr>
      <w:r>
        <w:rPr>
          <w:rFonts w:ascii="標楷體" w:eastAsia="標楷體" w:hAnsi="標楷體" w:hint="eastAsia"/>
          <w:color w:val="000000"/>
        </w:rPr>
        <w:t xml:space="preserve">  </w:t>
      </w:r>
      <w:r w:rsidR="00B055F2">
        <w:rPr>
          <w:rFonts w:ascii="標楷體" w:eastAsia="標楷體" w:hAnsi="標楷體" w:hint="eastAsia"/>
          <w:color w:val="000000"/>
        </w:rPr>
        <w:t xml:space="preserve"> </w:t>
      </w:r>
      <w:r w:rsidR="009A3D35" w:rsidRPr="000A36F3">
        <w:rPr>
          <w:rFonts w:ascii="標楷體" w:eastAsia="標楷體" w:hAnsi="標楷體" w:hint="eastAsia"/>
          <w:color w:val="000000"/>
        </w:rPr>
        <w:t xml:space="preserve"> 2、</w:t>
      </w:r>
      <w:r w:rsidR="007C574C">
        <w:rPr>
          <w:rFonts w:ascii="標楷體" w:eastAsia="標楷體" w:hAnsi="標楷體" w:hint="eastAsia"/>
          <w:color w:val="000000"/>
        </w:rPr>
        <w:t>社會</w:t>
      </w:r>
      <w:r w:rsidR="009A3D35" w:rsidRPr="000A36F3">
        <w:rPr>
          <w:rFonts w:ascii="標楷體" w:eastAsia="標楷體" w:hAnsi="標楷體" w:hint="eastAsia"/>
          <w:color w:val="000000"/>
        </w:rPr>
        <w:t>習作、作業需準時完成，確實訂正</w:t>
      </w:r>
    </w:p>
    <w:p w:rsidR="009A3D35" w:rsidRDefault="009A3D35" w:rsidP="008E0F20">
      <w:pPr>
        <w:spacing w:line="0" w:lineRule="atLeast"/>
        <w:ind w:firstLine="440"/>
        <w:rPr>
          <w:rFonts w:ascii="標楷體" w:eastAsia="標楷體" w:hAnsi="標楷體"/>
          <w:color w:val="000000"/>
        </w:rPr>
      </w:pPr>
      <w:r w:rsidRPr="000A36F3">
        <w:rPr>
          <w:rFonts w:ascii="標楷體" w:eastAsia="標楷體" w:hAnsi="標楷體" w:hint="eastAsia"/>
          <w:color w:val="000000"/>
        </w:rPr>
        <w:t xml:space="preserve">  </w:t>
      </w:r>
      <w:r w:rsidR="00B055F2">
        <w:rPr>
          <w:rFonts w:ascii="標楷體" w:eastAsia="標楷體" w:hAnsi="標楷體" w:hint="eastAsia"/>
          <w:color w:val="000000"/>
        </w:rPr>
        <w:t xml:space="preserve"> </w:t>
      </w:r>
      <w:r w:rsidRPr="000A36F3">
        <w:rPr>
          <w:rFonts w:ascii="標楷體" w:eastAsia="標楷體" w:hAnsi="標楷體" w:hint="eastAsia"/>
          <w:color w:val="000000"/>
        </w:rPr>
        <w:t xml:space="preserve"> 3、</w:t>
      </w:r>
      <w:r w:rsidR="008E0F20" w:rsidRPr="008E0F20">
        <w:rPr>
          <w:rFonts w:ascii="標楷體" w:eastAsia="標楷體" w:hAnsi="標楷體" w:hint="eastAsia"/>
          <w:color w:val="000000"/>
        </w:rPr>
        <w:t>上課表現（學習態度、</w:t>
      </w:r>
      <w:r w:rsidR="00C459FB">
        <w:rPr>
          <w:rFonts w:ascii="標楷體" w:eastAsia="標楷體" w:hAnsi="標楷體" w:hint="eastAsia"/>
          <w:color w:val="000000"/>
        </w:rPr>
        <w:t>上課</w:t>
      </w:r>
      <w:r w:rsidR="008E0F20" w:rsidRPr="008E0F20">
        <w:rPr>
          <w:rFonts w:ascii="標楷體" w:eastAsia="標楷體" w:hAnsi="標楷體" w:hint="eastAsia"/>
          <w:color w:val="000000"/>
        </w:rPr>
        <w:t>秩序、攜帶上課用品、整潔習慣）</w:t>
      </w:r>
      <w:r w:rsidR="00287A8A">
        <w:rPr>
          <w:rFonts w:ascii="標楷體" w:eastAsia="標楷體" w:hAnsi="標楷體" w:hint="eastAsia"/>
          <w:color w:val="000000"/>
        </w:rPr>
        <w:t xml:space="preserve">     </w:t>
      </w:r>
      <w:r w:rsidR="00F822D8">
        <w:rPr>
          <w:rFonts w:ascii="標楷體" w:eastAsia="標楷體" w:hAnsi="標楷體" w:hint="eastAsia"/>
          <w:color w:val="000000"/>
        </w:rPr>
        <w:t xml:space="preserve"> </w:t>
      </w:r>
    </w:p>
    <w:p w:rsidR="009A3D35" w:rsidRPr="000A36F3" w:rsidRDefault="00B055F2" w:rsidP="00A126A1">
      <w:pPr>
        <w:spacing w:line="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009A3D35" w:rsidRPr="000A36F3">
        <w:rPr>
          <w:rFonts w:ascii="標楷體" w:eastAsia="標楷體" w:hAnsi="標楷體" w:hint="eastAsia"/>
          <w:color w:val="000000"/>
        </w:rPr>
        <w:t>二</w:t>
      </w:r>
      <w:r w:rsidR="00287A8A" w:rsidRPr="000A36F3">
        <w:rPr>
          <w:rFonts w:ascii="標楷體" w:eastAsia="標楷體" w:hAnsi="標楷體" w:hint="eastAsia"/>
          <w:color w:val="000000"/>
        </w:rPr>
        <w:t>、</w:t>
      </w:r>
      <w:r w:rsidR="009A3D35" w:rsidRPr="000A36F3">
        <w:rPr>
          <w:rFonts w:ascii="標楷體" w:eastAsia="標楷體" w:hAnsi="標楷體" w:hint="eastAsia"/>
          <w:color w:val="000000"/>
        </w:rPr>
        <w:t>定期評量占50%</w:t>
      </w:r>
      <w:r w:rsidR="00287A8A" w:rsidRPr="000A36F3">
        <w:rPr>
          <w:rFonts w:ascii="標楷體" w:eastAsia="標楷體" w:hAnsi="標楷體" w:hint="eastAsia"/>
          <w:color w:val="000000"/>
        </w:rPr>
        <w:t>：</w:t>
      </w:r>
      <w:r w:rsidR="007C574C" w:rsidRPr="000A36F3">
        <w:rPr>
          <w:rFonts w:ascii="標楷體" w:eastAsia="標楷體" w:hAnsi="標楷體"/>
          <w:color w:val="000000"/>
        </w:rPr>
        <w:t xml:space="preserve"> </w:t>
      </w:r>
    </w:p>
    <w:p w:rsidR="00001B7C" w:rsidRDefault="009A3D35" w:rsidP="007C574C">
      <w:pPr>
        <w:spacing w:line="0" w:lineRule="atLeast"/>
        <w:ind w:firstLineChars="400" w:firstLine="961"/>
        <w:rPr>
          <w:rFonts w:ascii="標楷體" w:eastAsia="標楷體" w:hAnsi="標楷體"/>
          <w:color w:val="000000"/>
        </w:rPr>
      </w:pPr>
      <w:r w:rsidRPr="00314DCB">
        <w:rPr>
          <w:rFonts w:ascii="標楷體" w:eastAsia="標楷體" w:hAnsi="標楷體" w:hint="eastAsia"/>
          <w:b/>
          <w:bCs/>
          <w:color w:val="000000"/>
          <w:bdr w:val="single" w:sz="4" w:space="0" w:color="auto"/>
        </w:rPr>
        <w:t xml:space="preserve">1、期中考 </w:t>
      </w:r>
      <w:r w:rsidRPr="000A36F3">
        <w:rPr>
          <w:rFonts w:ascii="標楷體" w:eastAsia="標楷體" w:hAnsi="標楷體" w:hint="eastAsia"/>
          <w:b/>
          <w:bCs/>
          <w:color w:val="000000"/>
        </w:rPr>
        <w:t xml:space="preserve"> </w:t>
      </w:r>
      <w:r w:rsidRPr="00453B9B">
        <w:rPr>
          <w:rFonts w:ascii="標楷體" w:eastAsia="標楷體" w:hAnsi="標楷體" w:hint="eastAsia"/>
          <w:color w:val="000000"/>
        </w:rPr>
        <w:t>第一單元</w:t>
      </w:r>
      <w:r w:rsidR="00536900">
        <w:rPr>
          <w:rFonts w:ascii="標楷體" w:eastAsia="標楷體" w:hAnsi="標楷體" w:hint="eastAsia"/>
          <w:color w:val="000000"/>
        </w:rPr>
        <w:t>〜</w:t>
      </w:r>
      <w:r w:rsidR="007C574C" w:rsidRPr="00453B9B">
        <w:rPr>
          <w:rFonts w:ascii="標楷體" w:eastAsia="標楷體" w:hAnsi="標楷體" w:hint="eastAsia"/>
          <w:color w:val="000000"/>
        </w:rPr>
        <w:t>第三單元</w:t>
      </w:r>
    </w:p>
    <w:p w:rsidR="00AB5608" w:rsidRDefault="009A3D35" w:rsidP="00453B9B">
      <w:pPr>
        <w:spacing w:line="0" w:lineRule="atLeast"/>
        <w:ind w:firstLineChars="400" w:firstLine="961"/>
        <w:rPr>
          <w:rFonts w:ascii="標楷體" w:eastAsia="標楷體" w:hAnsi="標楷體"/>
          <w:color w:val="000000"/>
        </w:rPr>
      </w:pPr>
      <w:r w:rsidRPr="00314DCB">
        <w:rPr>
          <w:rFonts w:ascii="標楷體" w:eastAsia="標楷體" w:hAnsi="標楷體" w:hint="eastAsia"/>
          <w:b/>
          <w:bCs/>
          <w:color w:val="000000"/>
          <w:bdr w:val="single" w:sz="4" w:space="0" w:color="auto"/>
        </w:rPr>
        <w:t xml:space="preserve">2、期末考 </w:t>
      </w:r>
      <w:r w:rsidRPr="00453B9B">
        <w:rPr>
          <w:rFonts w:ascii="標楷體" w:eastAsia="標楷體" w:hAnsi="標楷體" w:hint="eastAsia"/>
          <w:color w:val="000000"/>
        </w:rPr>
        <w:t xml:space="preserve"> 第</w:t>
      </w:r>
      <w:r w:rsidR="007C574C" w:rsidRPr="00453B9B">
        <w:rPr>
          <w:rFonts w:ascii="標楷體" w:eastAsia="標楷體" w:hAnsi="標楷體" w:hint="eastAsia"/>
          <w:color w:val="000000"/>
        </w:rPr>
        <w:t>四</w:t>
      </w:r>
      <w:r w:rsidRPr="00453B9B">
        <w:rPr>
          <w:rFonts w:ascii="標楷體" w:eastAsia="標楷體" w:hAnsi="標楷體" w:hint="eastAsia"/>
          <w:color w:val="000000"/>
        </w:rPr>
        <w:t>單元</w:t>
      </w:r>
      <w:r w:rsidR="00536900">
        <w:rPr>
          <w:rFonts w:ascii="標楷體" w:eastAsia="標楷體" w:hAnsi="標楷體" w:hint="eastAsia"/>
          <w:color w:val="000000"/>
        </w:rPr>
        <w:t>〜</w:t>
      </w:r>
      <w:r w:rsidRPr="00453B9B">
        <w:rPr>
          <w:rFonts w:ascii="標楷體" w:eastAsia="標楷體" w:hAnsi="標楷體" w:hint="eastAsia"/>
          <w:color w:val="000000"/>
        </w:rPr>
        <w:t>第</w:t>
      </w:r>
      <w:r w:rsidR="00536900">
        <w:rPr>
          <w:rFonts w:ascii="標楷體" w:eastAsia="標楷體" w:hAnsi="標楷體" w:hint="eastAsia"/>
          <w:color w:val="000000"/>
        </w:rPr>
        <w:t>六</w:t>
      </w:r>
      <w:r w:rsidRPr="00453B9B">
        <w:rPr>
          <w:rFonts w:ascii="標楷體" w:eastAsia="標楷體" w:hAnsi="標楷體" w:hint="eastAsia"/>
          <w:color w:val="000000"/>
        </w:rPr>
        <w:t>單元</w:t>
      </w:r>
    </w:p>
    <w:p w:rsidR="00A126A1" w:rsidRDefault="00A126A1" w:rsidP="00AB5608">
      <w:pPr>
        <w:spacing w:line="0" w:lineRule="atLeast"/>
        <w:rPr>
          <w:rFonts w:ascii="標楷體" w:eastAsia="標楷體" w:hAnsi="標楷體"/>
          <w:b/>
          <w:bCs/>
          <w:color w:val="000000"/>
        </w:rPr>
      </w:pPr>
    </w:p>
    <w:p w:rsidR="009A3D35" w:rsidRPr="00001B7C" w:rsidRDefault="00B055F2" w:rsidP="00AB5608">
      <w:pPr>
        <w:spacing w:line="0" w:lineRule="atLeast"/>
        <w:rPr>
          <w:rFonts w:ascii="標楷體" w:eastAsia="標楷體" w:hAnsi="標楷體"/>
          <w:color w:val="000000"/>
        </w:rPr>
      </w:pPr>
      <w:r w:rsidRPr="006E6C91">
        <w:rPr>
          <w:rFonts w:ascii="標楷體" w:eastAsia="標楷體" w:hAnsi="標楷體" w:hint="eastAsia"/>
          <w:b/>
          <w:bCs/>
          <w:color w:val="000000"/>
        </w:rPr>
        <w:t>※</w:t>
      </w:r>
      <w:r w:rsidR="009A3D35" w:rsidRPr="000A36F3">
        <w:rPr>
          <w:rFonts w:ascii="標楷體" w:eastAsia="標楷體" w:hAnsi="標楷體" w:hint="eastAsia"/>
          <w:b/>
          <w:bCs/>
          <w:color w:val="000000"/>
        </w:rPr>
        <w:t>懇切期盼 貴家長配合之事項：</w:t>
      </w:r>
    </w:p>
    <w:p w:rsidR="007F3123" w:rsidRPr="000A36F3" w:rsidRDefault="00B055F2" w:rsidP="00F92093">
      <w:pPr>
        <w:spacing w:line="0" w:lineRule="atLeast"/>
        <w:ind w:leftChars="200" w:left="480" w:firstLineChars="100" w:firstLine="240"/>
        <w:rPr>
          <w:rFonts w:ascii="標楷體" w:eastAsia="標楷體" w:hAnsi="標楷體"/>
          <w:color w:val="000000"/>
        </w:rPr>
      </w:pPr>
      <w:r w:rsidRPr="000A36F3">
        <w:rPr>
          <w:rFonts w:ascii="標楷體" w:eastAsia="標楷體" w:hAnsi="標楷體" w:hint="eastAsia"/>
          <w:color w:val="000000"/>
        </w:rPr>
        <w:t>一、</w:t>
      </w:r>
      <w:r w:rsidR="007831CD">
        <w:rPr>
          <w:rFonts w:ascii="標楷體" w:eastAsia="標楷體" w:hAnsi="標楷體" w:hint="eastAsia"/>
          <w:color w:val="000000"/>
        </w:rPr>
        <w:t>教育即生活</w:t>
      </w:r>
      <w:r w:rsidR="009A3D35" w:rsidRPr="009F5FBC">
        <w:rPr>
          <w:rFonts w:ascii="標楷體" w:eastAsia="標楷體" w:hAnsi="標楷體" w:hint="eastAsia"/>
          <w:color w:val="000000"/>
        </w:rPr>
        <w:t>，</w:t>
      </w:r>
      <w:r w:rsidR="007831CD">
        <w:rPr>
          <w:rFonts w:ascii="標楷體" w:eastAsia="標楷體" w:hAnsi="標楷體" w:hint="eastAsia"/>
          <w:color w:val="000000"/>
        </w:rPr>
        <w:t>多</w:t>
      </w:r>
      <w:r w:rsidR="007F3123" w:rsidRPr="009F5FBC">
        <w:rPr>
          <w:rFonts w:ascii="標楷體" w:eastAsia="標楷體" w:hAnsi="標楷體" w:hint="eastAsia"/>
          <w:color w:val="000000"/>
        </w:rPr>
        <w:t>鼓勵貴子弟在日常生活中，</w:t>
      </w:r>
      <w:r w:rsidR="007831CD">
        <w:rPr>
          <w:rFonts w:ascii="標楷體" w:eastAsia="標楷體" w:hAnsi="標楷體" w:hint="eastAsia"/>
          <w:color w:val="000000"/>
        </w:rPr>
        <w:t>學習</w:t>
      </w:r>
      <w:r w:rsidR="00F92093">
        <w:rPr>
          <w:rFonts w:ascii="標楷體" w:eastAsia="標楷體" w:hAnsi="標楷體" w:hint="eastAsia"/>
          <w:color w:val="000000"/>
        </w:rPr>
        <w:t>做家事</w:t>
      </w:r>
      <w:r w:rsidR="007F3123" w:rsidRPr="009F5FBC">
        <w:rPr>
          <w:rFonts w:ascii="標楷體" w:eastAsia="標楷體" w:hAnsi="標楷體" w:hint="eastAsia"/>
          <w:color w:val="000000"/>
        </w:rPr>
        <w:t>與</w:t>
      </w:r>
      <w:r w:rsidR="00F92093">
        <w:rPr>
          <w:rFonts w:ascii="標楷體" w:eastAsia="標楷體" w:hAnsi="標楷體" w:hint="eastAsia"/>
          <w:color w:val="000000"/>
        </w:rPr>
        <w:t>意見</w:t>
      </w:r>
      <w:r w:rsidR="00200532">
        <w:rPr>
          <w:rFonts w:ascii="標楷體" w:eastAsia="標楷體" w:hAnsi="標楷體" w:hint="eastAsia"/>
          <w:color w:val="000000"/>
        </w:rPr>
        <w:t>的表達</w:t>
      </w:r>
      <w:r w:rsidR="007F3123" w:rsidRPr="000A36F3">
        <w:rPr>
          <w:rFonts w:ascii="標楷體" w:eastAsia="標楷體" w:hAnsi="標楷體" w:hint="eastAsia"/>
          <w:color w:val="000000"/>
        </w:rPr>
        <w:t>。</w:t>
      </w:r>
    </w:p>
    <w:p w:rsidR="009A3D35" w:rsidRPr="000A36F3" w:rsidRDefault="00DC43C9" w:rsidP="00A126A1">
      <w:pPr>
        <w:spacing w:line="0" w:lineRule="atLeast"/>
        <w:ind w:leftChars="200" w:left="480" w:firstLineChars="100" w:firstLine="240"/>
        <w:rPr>
          <w:rFonts w:ascii="標楷體" w:eastAsia="標楷體" w:hAnsi="標楷體"/>
          <w:color w:val="000000"/>
        </w:rPr>
      </w:pPr>
      <w:r>
        <w:rPr>
          <w:rFonts w:ascii="標楷體" w:eastAsia="標楷體" w:hAnsi="標楷體" w:hint="eastAsia"/>
          <w:color w:val="000000"/>
        </w:rPr>
        <w:t>二</w:t>
      </w:r>
      <w:r w:rsidRPr="000A36F3">
        <w:rPr>
          <w:rFonts w:ascii="標楷體" w:eastAsia="標楷體" w:hAnsi="標楷體" w:hint="eastAsia"/>
          <w:color w:val="000000"/>
        </w:rPr>
        <w:t>、</w:t>
      </w:r>
      <w:r w:rsidR="007831CD">
        <w:rPr>
          <w:rFonts w:ascii="標楷體" w:eastAsia="標楷體" w:hAnsi="標楷體" w:hint="eastAsia"/>
          <w:color w:val="000000"/>
        </w:rPr>
        <w:t>請</w:t>
      </w:r>
      <w:r w:rsidR="0098447D" w:rsidRPr="00A126A1">
        <w:rPr>
          <w:rFonts w:ascii="標楷體" w:eastAsia="標楷體" w:hAnsi="標楷體" w:hint="eastAsia"/>
          <w:color w:val="000000"/>
        </w:rPr>
        <w:t>家長</w:t>
      </w:r>
      <w:r w:rsidR="00F92093">
        <w:rPr>
          <w:rFonts w:ascii="標楷體" w:eastAsia="標楷體" w:hAnsi="標楷體" w:hint="eastAsia"/>
          <w:color w:val="000000"/>
        </w:rPr>
        <w:t>協助孩子養成正確的學習態度及有效的學習方法</w:t>
      </w:r>
      <w:r w:rsidR="0098447D" w:rsidRPr="000A36F3">
        <w:rPr>
          <w:rFonts w:ascii="標楷體" w:eastAsia="標楷體" w:hAnsi="標楷體" w:hint="eastAsia"/>
          <w:color w:val="000000"/>
        </w:rPr>
        <w:t>。</w:t>
      </w:r>
    </w:p>
    <w:p w:rsidR="00F92093" w:rsidRDefault="00B055F2" w:rsidP="00A126A1">
      <w:pPr>
        <w:spacing w:line="0" w:lineRule="atLeast"/>
        <w:ind w:leftChars="300" w:left="1200" w:hangingChars="200" w:hanging="480"/>
        <w:rPr>
          <w:rFonts w:ascii="標楷體" w:eastAsia="標楷體" w:hAnsi="標楷體"/>
          <w:color w:val="000000"/>
        </w:rPr>
      </w:pPr>
      <w:r>
        <w:rPr>
          <w:rFonts w:ascii="標楷體" w:eastAsia="標楷體" w:hAnsi="標楷體" w:hint="eastAsia"/>
          <w:color w:val="000000"/>
        </w:rPr>
        <w:t>三</w:t>
      </w:r>
      <w:r w:rsidRPr="000A36F3">
        <w:rPr>
          <w:rFonts w:ascii="標楷體" w:eastAsia="標楷體" w:hAnsi="標楷體" w:hint="eastAsia"/>
          <w:color w:val="000000"/>
        </w:rPr>
        <w:t>、</w:t>
      </w:r>
      <w:r w:rsidR="00044C84" w:rsidRPr="000A36F3">
        <w:rPr>
          <w:rFonts w:ascii="標楷體" w:eastAsia="標楷體" w:hAnsi="標楷體" w:hint="eastAsia"/>
          <w:color w:val="000000"/>
        </w:rPr>
        <w:t>請家長</w:t>
      </w:r>
      <w:r w:rsidR="009A3D35" w:rsidRPr="000A36F3">
        <w:rPr>
          <w:rFonts w:ascii="標楷體" w:eastAsia="標楷體" w:hAnsi="標楷體" w:hint="eastAsia"/>
          <w:color w:val="000000"/>
        </w:rPr>
        <w:t>幫忙叮嚀</w:t>
      </w:r>
      <w:r w:rsidR="00044C84" w:rsidRPr="000A36F3">
        <w:rPr>
          <w:rFonts w:ascii="標楷體" w:eastAsia="標楷體" w:hAnsi="標楷體" w:hint="eastAsia"/>
          <w:color w:val="000000"/>
        </w:rPr>
        <w:t>貴子弟</w:t>
      </w:r>
      <w:r w:rsidR="007831CD">
        <w:rPr>
          <w:rFonts w:ascii="標楷體" w:eastAsia="標楷體" w:hAnsi="標楷體" w:hint="eastAsia"/>
          <w:color w:val="000000"/>
        </w:rPr>
        <w:t>確實</w:t>
      </w:r>
      <w:r w:rsidR="007831CD" w:rsidRPr="000A36F3">
        <w:rPr>
          <w:rFonts w:ascii="標楷體" w:eastAsia="標楷體" w:hAnsi="標楷體" w:hint="eastAsia"/>
          <w:color w:val="000000"/>
        </w:rPr>
        <w:t>訂正</w:t>
      </w:r>
      <w:r w:rsidR="009A3D35" w:rsidRPr="000A36F3">
        <w:rPr>
          <w:rFonts w:ascii="標楷體" w:eastAsia="標楷體" w:hAnsi="標楷體" w:hint="eastAsia"/>
          <w:color w:val="000000"/>
        </w:rPr>
        <w:t>作業</w:t>
      </w:r>
      <w:r w:rsidR="007831CD">
        <w:rPr>
          <w:rFonts w:ascii="標楷體" w:eastAsia="標楷體" w:hAnsi="標楷體" w:hint="eastAsia"/>
          <w:color w:val="000000"/>
        </w:rPr>
        <w:t>，並</w:t>
      </w:r>
      <w:r w:rsidR="007831CD" w:rsidRPr="000A36F3">
        <w:rPr>
          <w:rFonts w:ascii="標楷體" w:eastAsia="標楷體" w:hAnsi="標楷體" w:hint="eastAsia"/>
          <w:color w:val="000000"/>
        </w:rPr>
        <w:t>複習</w:t>
      </w:r>
      <w:r w:rsidR="007831CD">
        <w:rPr>
          <w:rFonts w:ascii="標楷體" w:eastAsia="標楷體" w:hAnsi="標楷體" w:hint="eastAsia"/>
          <w:color w:val="000000"/>
        </w:rPr>
        <w:t>教過的</w:t>
      </w:r>
      <w:r w:rsidR="009A3D35" w:rsidRPr="000A36F3">
        <w:rPr>
          <w:rFonts w:ascii="標楷體" w:eastAsia="標楷體" w:hAnsi="標楷體" w:hint="eastAsia"/>
          <w:color w:val="000000"/>
        </w:rPr>
        <w:t>課業</w:t>
      </w:r>
      <w:r w:rsidR="00F92093">
        <w:rPr>
          <w:rFonts w:ascii="標楷體" w:eastAsia="標楷體" w:hAnsi="標楷體" w:hint="eastAsia"/>
          <w:color w:val="000000"/>
        </w:rPr>
        <w:t>。</w:t>
      </w:r>
    </w:p>
    <w:p w:rsidR="009A3D35" w:rsidRPr="000A36F3" w:rsidRDefault="00F92093" w:rsidP="00A126A1">
      <w:pPr>
        <w:spacing w:line="0" w:lineRule="atLeast"/>
        <w:ind w:leftChars="300" w:left="1200" w:hangingChars="200" w:hanging="480"/>
        <w:rPr>
          <w:rFonts w:ascii="標楷體" w:eastAsia="標楷體" w:hAnsi="標楷體"/>
          <w:color w:val="000000"/>
        </w:rPr>
      </w:pPr>
      <w:r>
        <w:rPr>
          <w:rFonts w:ascii="標楷體" w:eastAsia="標楷體" w:hAnsi="標楷體" w:hint="eastAsia"/>
          <w:color w:val="000000"/>
        </w:rPr>
        <w:t>四</w:t>
      </w:r>
      <w:r w:rsidRPr="000A36F3">
        <w:rPr>
          <w:rFonts w:ascii="標楷體" w:eastAsia="標楷體" w:hAnsi="標楷體" w:hint="eastAsia"/>
          <w:color w:val="000000"/>
        </w:rPr>
        <w:t>、</w:t>
      </w:r>
      <w:r w:rsidR="007831CD">
        <w:rPr>
          <w:rFonts w:ascii="標楷體" w:eastAsia="標楷體" w:hAnsi="標楷體" w:hint="eastAsia"/>
          <w:color w:val="000000"/>
        </w:rPr>
        <w:t>建議</w:t>
      </w:r>
      <w:r w:rsidRPr="000A36F3">
        <w:rPr>
          <w:rFonts w:ascii="標楷體" w:eastAsia="標楷體" w:hAnsi="標楷體" w:hint="eastAsia"/>
          <w:color w:val="000000"/>
        </w:rPr>
        <w:t>家長</w:t>
      </w:r>
      <w:r w:rsidR="004A543A">
        <w:rPr>
          <w:rFonts w:ascii="標楷體" w:eastAsia="標楷體" w:hAnsi="標楷體" w:hint="eastAsia"/>
          <w:color w:val="000000"/>
        </w:rPr>
        <w:t>假日</w:t>
      </w:r>
      <w:r>
        <w:rPr>
          <w:rFonts w:ascii="標楷體" w:eastAsia="標楷體" w:hAnsi="標楷體" w:hint="eastAsia"/>
          <w:color w:val="000000"/>
        </w:rPr>
        <w:t>活動</w:t>
      </w:r>
      <w:r w:rsidR="007831CD">
        <w:rPr>
          <w:rFonts w:ascii="標楷體" w:eastAsia="標楷體" w:hAnsi="標楷體" w:hint="eastAsia"/>
          <w:color w:val="000000"/>
        </w:rPr>
        <w:t>時，能</w:t>
      </w:r>
      <w:r w:rsidR="004A543A">
        <w:rPr>
          <w:rFonts w:ascii="標楷體" w:eastAsia="標楷體" w:hAnsi="標楷體" w:hint="eastAsia"/>
          <w:color w:val="000000"/>
        </w:rPr>
        <w:t>帶著孩子走出家裡到圖書館、植物園、</w:t>
      </w:r>
      <w:r w:rsidR="00FC2B23">
        <w:rPr>
          <w:rFonts w:ascii="標楷體" w:eastAsia="標楷體" w:hAnsi="標楷體" w:hint="eastAsia"/>
          <w:color w:val="000000"/>
        </w:rPr>
        <w:t>博物館、古蹟等場所參觀或學習</w:t>
      </w:r>
      <w:r w:rsidR="007831CD">
        <w:rPr>
          <w:rFonts w:ascii="標楷體" w:eastAsia="標楷體" w:hAnsi="標楷體" w:hint="eastAsia"/>
          <w:color w:val="000000"/>
        </w:rPr>
        <w:t>，提升孩子的視野。</w:t>
      </w:r>
      <w:bookmarkStart w:id="0" w:name="_GoBack"/>
      <w:bookmarkEnd w:id="0"/>
    </w:p>
    <w:p w:rsidR="00750063" w:rsidRDefault="009F5FBC" w:rsidP="00C74E5F">
      <w:pPr>
        <w:spacing w:line="0" w:lineRule="atLeast"/>
        <w:ind w:leftChars="200" w:left="480" w:right="-57"/>
        <w:rPr>
          <w:rFonts w:ascii="標楷體" w:eastAsia="標楷體" w:hAnsi="標楷體"/>
        </w:rPr>
      </w:pPr>
      <w:r>
        <w:rPr>
          <w:rFonts w:ascii="標楷體" w:eastAsia="標楷體" w:hAnsi="標楷體" w:hint="eastAsia"/>
        </w:rPr>
        <w:t xml:space="preserve"> </w:t>
      </w:r>
      <w:r w:rsidR="00AB5608">
        <w:rPr>
          <w:rFonts w:ascii="標楷體" w:eastAsia="標楷體" w:hAnsi="標楷體" w:hint="eastAsia"/>
        </w:rPr>
        <w:t xml:space="preserve">                  </w:t>
      </w:r>
      <w:r w:rsidR="00923BFE">
        <w:rPr>
          <w:rFonts w:ascii="標楷體" w:eastAsia="標楷體" w:hAnsi="標楷體" w:hint="eastAsia"/>
        </w:rPr>
        <w:t xml:space="preserve">          </w:t>
      </w:r>
      <w:r w:rsidR="00A126A1">
        <w:rPr>
          <w:rFonts w:ascii="標楷體" w:eastAsia="標楷體" w:hAnsi="標楷體" w:hint="eastAsia"/>
        </w:rPr>
        <w:t xml:space="preserve"> </w:t>
      </w:r>
      <w:r w:rsidR="00923BFE">
        <w:rPr>
          <w:rFonts w:ascii="標楷體" w:eastAsia="標楷體" w:hAnsi="標楷體" w:hint="eastAsia"/>
        </w:rPr>
        <w:t xml:space="preserve">  </w:t>
      </w:r>
      <w:r w:rsidR="00AB5608">
        <w:rPr>
          <w:rFonts w:ascii="標楷體" w:eastAsia="標楷體" w:hAnsi="標楷體" w:hint="eastAsia"/>
        </w:rPr>
        <w:t xml:space="preserve">    </w:t>
      </w:r>
      <w:r>
        <w:rPr>
          <w:rFonts w:ascii="標楷體" w:eastAsia="標楷體" w:hAnsi="標楷體" w:hint="eastAsia"/>
        </w:rPr>
        <w:t xml:space="preserve"> </w:t>
      </w:r>
      <w:r w:rsidR="00C74E5F">
        <w:rPr>
          <w:rFonts w:ascii="標楷體" w:eastAsia="標楷體" w:hAnsi="標楷體" w:hint="eastAsia"/>
        </w:rPr>
        <w:t xml:space="preserve">                  </w:t>
      </w:r>
      <w:r w:rsidR="001D7EE2">
        <w:rPr>
          <w:rFonts w:ascii="標楷體" w:eastAsia="標楷體" w:hAnsi="標楷體" w:hint="eastAsia"/>
        </w:rPr>
        <w:t>三</w:t>
      </w:r>
      <w:r w:rsidR="00A540AB">
        <w:rPr>
          <w:rFonts w:ascii="標楷體" w:eastAsia="標楷體" w:hAnsi="標楷體" w:hint="eastAsia"/>
        </w:rPr>
        <w:t>年級</w:t>
      </w:r>
      <w:r w:rsidR="001D7EE2">
        <w:rPr>
          <w:rFonts w:ascii="標楷體" w:eastAsia="標楷體" w:hAnsi="標楷體" w:hint="eastAsia"/>
        </w:rPr>
        <w:t>社會</w:t>
      </w:r>
      <w:r w:rsidR="00AB5608" w:rsidRPr="000A36F3">
        <w:rPr>
          <w:rFonts w:ascii="標楷體" w:eastAsia="標楷體" w:hAnsi="標楷體" w:hint="eastAsia"/>
        </w:rPr>
        <w:t>老師敬上</w:t>
      </w:r>
    </w:p>
    <w:sectPr w:rsidR="00750063">
      <w:pgSz w:w="11907" w:h="16840" w:code="9"/>
      <w:pgMar w:top="1066" w:right="1227" w:bottom="1196" w:left="13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BA9" w:rsidRDefault="00817BA9" w:rsidP="006605CC">
      <w:r>
        <w:separator/>
      </w:r>
    </w:p>
  </w:endnote>
  <w:endnote w:type="continuationSeparator" w:id="0">
    <w:p w:rsidR="00817BA9" w:rsidRDefault="00817BA9" w:rsidP="0066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BA9" w:rsidRDefault="00817BA9" w:rsidP="006605CC">
      <w:r>
        <w:separator/>
      </w:r>
    </w:p>
  </w:footnote>
  <w:footnote w:type="continuationSeparator" w:id="0">
    <w:p w:rsidR="00817BA9" w:rsidRDefault="00817BA9" w:rsidP="00660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649AC"/>
    <w:multiLevelType w:val="hybridMultilevel"/>
    <w:tmpl w:val="8CB2ED16"/>
    <w:lvl w:ilvl="0" w:tplc="651AF598">
      <w:start w:val="1"/>
      <w:numFmt w:val="taiwaneseCountingThousand"/>
      <w:lvlText w:val="%1、"/>
      <w:lvlJc w:val="left"/>
      <w:pPr>
        <w:tabs>
          <w:tab w:val="num" w:pos="570"/>
        </w:tabs>
        <w:ind w:left="570" w:hanging="570"/>
      </w:pPr>
      <w:rPr>
        <w:rFonts w:hint="eastAsia"/>
      </w:rPr>
    </w:lvl>
    <w:lvl w:ilvl="1" w:tplc="1182E618">
      <w:start w:val="1"/>
      <w:numFmt w:val="decimal"/>
      <w:lvlText w:val="%2、"/>
      <w:lvlJc w:val="left"/>
      <w:pPr>
        <w:tabs>
          <w:tab w:val="num" w:pos="480"/>
        </w:tabs>
        <w:ind w:left="480" w:firstLine="0"/>
      </w:pPr>
      <w:rPr>
        <w:rFonts w:hint="eastAsia"/>
      </w:rPr>
    </w:lvl>
    <w:lvl w:ilvl="2" w:tplc="55DC2D1E">
      <w:start w:val="1"/>
      <w:numFmt w:val="taiwaneseCountingThousand"/>
      <w:lvlText w:val="（%3）"/>
      <w:lvlJc w:val="left"/>
      <w:pPr>
        <w:tabs>
          <w:tab w:val="num" w:pos="1815"/>
        </w:tabs>
        <w:ind w:left="1815" w:hanging="855"/>
      </w:pPr>
      <w:rPr>
        <w:rFonts w:hint="eastAsia"/>
      </w:rPr>
    </w:lvl>
    <w:lvl w:ilvl="3" w:tplc="1188F628">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7C"/>
    <w:rsid w:val="00001B7C"/>
    <w:rsid w:val="00044C84"/>
    <w:rsid w:val="00047C7C"/>
    <w:rsid w:val="000A36F3"/>
    <w:rsid w:val="000E223E"/>
    <w:rsid w:val="001071D1"/>
    <w:rsid w:val="001B17BC"/>
    <w:rsid w:val="001D7EE2"/>
    <w:rsid w:val="001E0772"/>
    <w:rsid w:val="00200532"/>
    <w:rsid w:val="0022458A"/>
    <w:rsid w:val="00241205"/>
    <w:rsid w:val="00287A8A"/>
    <w:rsid w:val="002F054F"/>
    <w:rsid w:val="00307984"/>
    <w:rsid w:val="00314DCB"/>
    <w:rsid w:val="003247EA"/>
    <w:rsid w:val="003F24B2"/>
    <w:rsid w:val="003F5BBD"/>
    <w:rsid w:val="00453B9B"/>
    <w:rsid w:val="00493578"/>
    <w:rsid w:val="004A2736"/>
    <w:rsid w:val="004A543A"/>
    <w:rsid w:val="004B1356"/>
    <w:rsid w:val="0053558E"/>
    <w:rsid w:val="00536900"/>
    <w:rsid w:val="0056480D"/>
    <w:rsid w:val="0063311B"/>
    <w:rsid w:val="006605CC"/>
    <w:rsid w:val="0071518C"/>
    <w:rsid w:val="00750063"/>
    <w:rsid w:val="007531AD"/>
    <w:rsid w:val="00770161"/>
    <w:rsid w:val="007831CD"/>
    <w:rsid w:val="007B7D13"/>
    <w:rsid w:val="007C574C"/>
    <w:rsid w:val="007F2E1B"/>
    <w:rsid w:val="007F3123"/>
    <w:rsid w:val="00811BDA"/>
    <w:rsid w:val="00817BA9"/>
    <w:rsid w:val="0084430B"/>
    <w:rsid w:val="00896DE4"/>
    <w:rsid w:val="008E0F20"/>
    <w:rsid w:val="00900D1A"/>
    <w:rsid w:val="00904848"/>
    <w:rsid w:val="00913C44"/>
    <w:rsid w:val="00923BFE"/>
    <w:rsid w:val="00947091"/>
    <w:rsid w:val="00953743"/>
    <w:rsid w:val="00976EFA"/>
    <w:rsid w:val="00981956"/>
    <w:rsid w:val="0098447D"/>
    <w:rsid w:val="009A3D35"/>
    <w:rsid w:val="009B6F32"/>
    <w:rsid w:val="009D0722"/>
    <w:rsid w:val="009F15F8"/>
    <w:rsid w:val="009F5FBC"/>
    <w:rsid w:val="00A10768"/>
    <w:rsid w:val="00A126A1"/>
    <w:rsid w:val="00A4770F"/>
    <w:rsid w:val="00A540AB"/>
    <w:rsid w:val="00A66109"/>
    <w:rsid w:val="00AB5608"/>
    <w:rsid w:val="00AD026A"/>
    <w:rsid w:val="00B02AFF"/>
    <w:rsid w:val="00B055F2"/>
    <w:rsid w:val="00B75B0F"/>
    <w:rsid w:val="00BD5D2C"/>
    <w:rsid w:val="00BE240D"/>
    <w:rsid w:val="00C459FB"/>
    <w:rsid w:val="00C520D3"/>
    <w:rsid w:val="00C74E5F"/>
    <w:rsid w:val="00CB402F"/>
    <w:rsid w:val="00D62585"/>
    <w:rsid w:val="00DA4E3F"/>
    <w:rsid w:val="00DC43C9"/>
    <w:rsid w:val="00DD3950"/>
    <w:rsid w:val="00E85720"/>
    <w:rsid w:val="00E875A4"/>
    <w:rsid w:val="00E9247A"/>
    <w:rsid w:val="00E9471C"/>
    <w:rsid w:val="00EB758D"/>
    <w:rsid w:val="00EF4475"/>
    <w:rsid w:val="00F57597"/>
    <w:rsid w:val="00F621F2"/>
    <w:rsid w:val="00F822D8"/>
    <w:rsid w:val="00F82554"/>
    <w:rsid w:val="00F92093"/>
    <w:rsid w:val="00FA4442"/>
    <w:rsid w:val="00FC2B23"/>
    <w:rsid w:val="00FD159F"/>
    <w:rsid w:val="00FD36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605CC"/>
    <w:pPr>
      <w:tabs>
        <w:tab w:val="center" w:pos="4153"/>
        <w:tab w:val="right" w:pos="8306"/>
      </w:tabs>
      <w:snapToGrid w:val="0"/>
    </w:pPr>
    <w:rPr>
      <w:sz w:val="20"/>
      <w:szCs w:val="20"/>
    </w:rPr>
  </w:style>
  <w:style w:type="character" w:customStyle="1" w:styleId="a4">
    <w:name w:val="頁首 字元"/>
    <w:link w:val="a3"/>
    <w:rsid w:val="006605CC"/>
    <w:rPr>
      <w:kern w:val="2"/>
    </w:rPr>
  </w:style>
  <w:style w:type="paragraph" w:styleId="a5">
    <w:name w:val="footer"/>
    <w:basedOn w:val="a"/>
    <w:link w:val="a6"/>
    <w:rsid w:val="006605CC"/>
    <w:pPr>
      <w:tabs>
        <w:tab w:val="center" w:pos="4153"/>
        <w:tab w:val="right" w:pos="8306"/>
      </w:tabs>
      <w:snapToGrid w:val="0"/>
    </w:pPr>
    <w:rPr>
      <w:sz w:val="20"/>
      <w:szCs w:val="20"/>
    </w:rPr>
  </w:style>
  <w:style w:type="character" w:customStyle="1" w:styleId="a6">
    <w:name w:val="頁尾 字元"/>
    <w:link w:val="a5"/>
    <w:rsid w:val="006605CC"/>
    <w:rPr>
      <w:kern w:val="2"/>
    </w:rPr>
  </w:style>
  <w:style w:type="table" w:styleId="a7">
    <w:name w:val="Table Grid"/>
    <w:basedOn w:val="a1"/>
    <w:rsid w:val="00750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C574C"/>
    <w:rPr>
      <w:rFonts w:asciiTheme="majorHAnsi" w:eastAsiaTheme="majorEastAsia" w:hAnsiTheme="majorHAnsi" w:cstheme="majorBidi"/>
      <w:sz w:val="18"/>
      <w:szCs w:val="18"/>
    </w:rPr>
  </w:style>
  <w:style w:type="character" w:customStyle="1" w:styleId="a9">
    <w:name w:val="註解方塊文字 字元"/>
    <w:basedOn w:val="a0"/>
    <w:link w:val="a8"/>
    <w:rsid w:val="007C574C"/>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605CC"/>
    <w:pPr>
      <w:tabs>
        <w:tab w:val="center" w:pos="4153"/>
        <w:tab w:val="right" w:pos="8306"/>
      </w:tabs>
      <w:snapToGrid w:val="0"/>
    </w:pPr>
    <w:rPr>
      <w:sz w:val="20"/>
      <w:szCs w:val="20"/>
    </w:rPr>
  </w:style>
  <w:style w:type="character" w:customStyle="1" w:styleId="a4">
    <w:name w:val="頁首 字元"/>
    <w:link w:val="a3"/>
    <w:rsid w:val="006605CC"/>
    <w:rPr>
      <w:kern w:val="2"/>
    </w:rPr>
  </w:style>
  <w:style w:type="paragraph" w:styleId="a5">
    <w:name w:val="footer"/>
    <w:basedOn w:val="a"/>
    <w:link w:val="a6"/>
    <w:rsid w:val="006605CC"/>
    <w:pPr>
      <w:tabs>
        <w:tab w:val="center" w:pos="4153"/>
        <w:tab w:val="right" w:pos="8306"/>
      </w:tabs>
      <w:snapToGrid w:val="0"/>
    </w:pPr>
    <w:rPr>
      <w:sz w:val="20"/>
      <w:szCs w:val="20"/>
    </w:rPr>
  </w:style>
  <w:style w:type="character" w:customStyle="1" w:styleId="a6">
    <w:name w:val="頁尾 字元"/>
    <w:link w:val="a5"/>
    <w:rsid w:val="006605CC"/>
    <w:rPr>
      <w:kern w:val="2"/>
    </w:rPr>
  </w:style>
  <w:style w:type="table" w:styleId="a7">
    <w:name w:val="Table Grid"/>
    <w:basedOn w:val="a1"/>
    <w:rsid w:val="00750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C574C"/>
    <w:rPr>
      <w:rFonts w:asciiTheme="majorHAnsi" w:eastAsiaTheme="majorEastAsia" w:hAnsiTheme="majorHAnsi" w:cstheme="majorBidi"/>
      <w:sz w:val="18"/>
      <w:szCs w:val="18"/>
    </w:rPr>
  </w:style>
  <w:style w:type="character" w:customStyle="1" w:styleId="a9">
    <w:name w:val="註解方塊文字 字元"/>
    <w:basedOn w:val="a0"/>
    <w:link w:val="a8"/>
    <w:rsid w:val="007C574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ACAD9-0459-4530-9485-71EFFB8C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78</Words>
  <Characters>451</Characters>
  <Application>Microsoft Office Word</Application>
  <DocSecurity>0</DocSecurity>
  <Lines>3</Lines>
  <Paragraphs>1</Paragraphs>
  <ScaleCrop>false</ScaleCrop>
  <Company>Sky123.Org</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台北市內湖區東湖國小九十二學年度下學期三年級自然與生活科技教學計劃</dc:title>
  <dc:creator>東湖國小</dc:creator>
  <cp:lastModifiedBy>user</cp:lastModifiedBy>
  <cp:revision>3</cp:revision>
  <cp:lastPrinted>2004-02-19T01:42:00Z</cp:lastPrinted>
  <dcterms:created xsi:type="dcterms:W3CDTF">2017-08-31T01:28:00Z</dcterms:created>
  <dcterms:modified xsi:type="dcterms:W3CDTF">2017-08-31T01:51:00Z</dcterms:modified>
</cp:coreProperties>
</file>