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A76DA5" w:rsidTr="00A76DA5">
        <w:tc>
          <w:tcPr>
            <w:tcW w:w="8730" w:type="dxa"/>
            <w:shd w:val="clear" w:color="auto" w:fill="auto"/>
          </w:tcPr>
          <w:p w:rsidR="00A76DA5" w:rsidRDefault="00A76DA5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A76DA5" w:rsidRDefault="00A76DA5"/>
          <w:p w:rsidR="00A76DA5" w:rsidRDefault="00A76DA5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A76DA5" w:rsidRDefault="00A76DA5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A76DA5" w:rsidRDefault="00A76DA5"/>
          <w:p w:rsidR="00A76DA5" w:rsidRDefault="00A76DA5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A76DA5" w:rsidTr="00A76DA5">
              <w:trPr>
                <w:trHeight w:val="1134"/>
              </w:trPr>
              <w:tc>
                <w:tcPr>
                  <w:tcW w:w="3190" w:type="dxa"/>
                  <w:shd w:val="clear" w:color="auto" w:fill="auto"/>
                </w:tcPr>
                <w:p w:rsidR="00A76DA5" w:rsidRDefault="00A76DA5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A76DA5" w:rsidRDefault="00A76DA5"/>
        </w:tc>
      </w:tr>
    </w:tbl>
    <w:p w:rsidR="00A76DA5" w:rsidRDefault="00A76DA5" w:rsidP="00A76DA5">
      <w:pPr>
        <w:sectPr w:rsidR="00A76DA5" w:rsidSect="00A76DA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A76DA5" w:rsidRDefault="00A76DA5" w:rsidP="00A76DA5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13.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76DA5" w:rsidRDefault="00A76DA5" w:rsidP="00A76DA5">
      <w:pPr>
        <w:ind w:left="539" w:hanging="539"/>
        <w:rPr>
          <w:rFonts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eastAsia="MS PMincho" w:hAnsi="MS P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心思專注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，心無二用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專心注意。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對某一對象的情感十分專一。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專供某些人或某種需求使用的。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經常：日常、平常。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慣例：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常例、成為習慣的處理方式。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慣見：平常可以看見的。</w:t>
      </w:r>
      <w:r w:rsidRPr="00A76DA5">
        <w:rPr>
          <w:rFonts w:ascii="標楷體" w:eastAsia="標楷體" w:hAnsi="標楷體"/>
          <w:color w:val="0000FF"/>
          <w:sz w:val="28"/>
          <w:szCs w:val="28"/>
        </w:rPr>
        <w:br/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本題使用「慣用」一詞，對應上下文才通順。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普通：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通常、一般。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爽朗、樂觀。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以言語或行動來掩飾受人嘲笑的事情。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字面或言表與真正意念相反，藉以諷刺或增強語文力量。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諷刺嘲笑。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受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教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，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接受別人的指導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由本義推演、轉變而成其他的意義。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帶領。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知道、了解。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言行不得當，招致難堪、窘迫。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毫無生存的意願。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單調、呆板而沒有趣味。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樂趣層出不窮。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0000FF"/>
        </w:rPr>
      </w:pPr>
      <w:r w:rsidRPr="00A76DA5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A76DA5">
        <w:rPr>
          <w:rFonts w:ascii="MS Mincho" w:eastAsia="MS Mincho" w:hAnsi="MS Mincho" w:hint="eastAsia"/>
          <w:color w:val="0000FF"/>
        </w:rPr>
        <w:t>①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片刻，短暫時間。</w:t>
      </w:r>
      <w:r w:rsidRPr="00A76DA5">
        <w:rPr>
          <w:rFonts w:ascii="MS Mincho" w:eastAsia="MS Mincho" w:hAnsi="MS Mincho" w:hint="eastAsia"/>
          <w:color w:val="0000FF"/>
        </w:rPr>
        <w:t xml:space="preserve">　②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留心、謹慎。</w:t>
      </w:r>
      <w:r w:rsidRPr="00A76DA5">
        <w:rPr>
          <w:rFonts w:ascii="MS Mincho" w:eastAsia="MS Mincho" w:hAnsi="MS Mincho" w:hint="eastAsia"/>
          <w:color w:val="0000FF"/>
        </w:rPr>
        <w:t xml:space="preserve">　③</w:t>
      </w:r>
      <w:r w:rsidRPr="00A76DA5">
        <w:rPr>
          <w:rFonts w:ascii="標楷體" w:eastAsia="標楷體" w:hAnsi="標楷體" w:hint="eastAsia"/>
          <w:color w:val="0000FF"/>
          <w:sz w:val="28"/>
          <w:szCs w:val="28"/>
        </w:rPr>
        <w:t>最小的兒子。</w:t>
      </w:r>
      <w:r w:rsidRPr="00A76DA5">
        <w:rPr>
          <w:rFonts w:ascii="MS Mincho" w:eastAsia="MS Mincho" w:hAnsi="MS Mincho" w:hint="eastAsia"/>
          <w:color w:val="0000FF"/>
        </w:rPr>
        <w:t xml:space="preserve">　④</w:t>
      </w:r>
      <w:r w:rsidRPr="00A76DA5">
        <w:rPr>
          <w:rFonts w:ascii="標楷體" w:eastAsia="標楷體" w:hAnsi="標楷體"/>
          <w:color w:val="0000FF"/>
          <w:sz w:val="28"/>
          <w:szCs w:val="28"/>
        </w:rPr>
        <w:t>湊熱鬧，或適逢所需的意思。</w:t>
      </w:r>
      <w:r w:rsidRPr="00A76DA5">
        <w:rPr>
          <w:rFonts w:ascii="MS Mincho" w:eastAsia="MS Mincho" w:hAnsi="MS Mincho" w:hint="eastAsia"/>
          <w:color w:val="0000FF"/>
        </w:rPr>
        <w:t xml:space="preserve">　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94.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PMincho" w:eastAsia="MS PMincho" w:hAnsi="MS PMincho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A76DA5">
        <w:rPr>
          <w:rFonts w:ascii="新細明體" w:eastAsia="新細明體" w:hAnsi="新細明體"/>
          <w:color w:val="FF0000"/>
        </w:rPr>
        <w:t xml:space="preserve"> 答案：</w:t>
      </w:r>
      <w:r w:rsidRPr="00A76DA5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A76DA5" w:rsidRDefault="00A76DA5" w:rsidP="00A76DA5">
      <w:pPr>
        <w:ind w:left="539" w:hanging="539"/>
        <w:rPr>
          <w:rFonts w:ascii="新細明體" w:eastAsia="新細明體" w:hAnsi="新細明體"/>
          <w:color w:val="0000FF"/>
        </w:rPr>
      </w:pPr>
      <w:r w:rsidRPr="00A76DA5">
        <w:rPr>
          <w:rFonts w:ascii="新細明體" w:eastAsia="新細明體" w:hAnsi="新細明體"/>
          <w:color w:val="0000FF"/>
        </w:rPr>
        <w:t xml:space="preserve"> 題幹解析：</w:t>
      </w:r>
    </w:p>
    <w:p w:rsidR="00A76DA5" w:rsidRDefault="00A76DA5" w:rsidP="00A76DA5">
      <w:pPr>
        <w:rPr>
          <w:rFonts w:ascii="新細明體" w:eastAsia="新細明體" w:hAnsi="新細明體"/>
          <w:color w:val="000000"/>
        </w:rPr>
      </w:pPr>
    </w:p>
    <w:p w:rsidR="00231C06" w:rsidRPr="00A76DA5" w:rsidRDefault="00231C06" w:rsidP="00A76DA5">
      <w:pPr>
        <w:rPr>
          <w:rFonts w:ascii="新細明體" w:eastAsia="新細明體" w:hAnsi="新細明體"/>
          <w:color w:val="000000"/>
        </w:rPr>
      </w:pPr>
    </w:p>
    <w:sectPr w:rsidR="00231C06" w:rsidRPr="00A76DA5" w:rsidSect="00A76DA5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DA5" w:rsidRDefault="00A76DA5" w:rsidP="00A76DA5">
      <w:r>
        <w:separator/>
      </w:r>
    </w:p>
  </w:endnote>
  <w:endnote w:type="continuationSeparator" w:id="0">
    <w:p w:rsidR="00A76DA5" w:rsidRDefault="00A76DA5" w:rsidP="00A76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 w:rsidP="00F024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6DA5" w:rsidRDefault="00A76DA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 w:rsidP="00F024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A76DA5" w:rsidRDefault="00A76DA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DA5" w:rsidRDefault="00A76DA5" w:rsidP="00A76DA5">
      <w:r>
        <w:separator/>
      </w:r>
    </w:p>
  </w:footnote>
  <w:footnote w:type="continuationSeparator" w:id="0">
    <w:p w:rsidR="00A76DA5" w:rsidRDefault="00A76DA5" w:rsidP="00A76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A5" w:rsidRDefault="00A76D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37C5"/>
    <w:rsid w:val="00231C06"/>
    <w:rsid w:val="009E78A8"/>
    <w:rsid w:val="00A76DA5"/>
    <w:rsid w:val="00D1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D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76D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A76DA5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A76D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A76DA5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A76D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2022-04-08T12:52:00Z</dcterms:created>
  <dcterms:modified xsi:type="dcterms:W3CDTF">2022-04-08T12:52:00Z</dcterms:modified>
</cp:coreProperties>
</file>