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F6A2B" w:rsidRPr="00DF6A2B" w14:paraId="555A73E1" w14:textId="77777777" w:rsidTr="00DF6A2B">
        <w:trPr>
          <w:tblCellSpacing w:w="0" w:type="dxa"/>
        </w:trPr>
        <w:tc>
          <w:tcPr>
            <w:tcW w:w="0" w:type="auto"/>
            <w:tcMar>
              <w:top w:w="225" w:type="dxa"/>
              <w:left w:w="165" w:type="dxa"/>
              <w:bottom w:w="150" w:type="dxa"/>
              <w:right w:w="165" w:type="dxa"/>
            </w:tcMar>
            <w:vAlign w:val="center"/>
            <w:hideMark/>
          </w:tcPr>
          <w:tbl>
            <w:tblPr>
              <w:tblW w:w="5000" w:type="pct"/>
              <w:tblCellSpacing w:w="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6"/>
            </w:tblGrid>
            <w:tr w:rsidR="00DF6A2B" w:rsidRPr="00DF6A2B" w14:paraId="7DE88979" w14:textId="77777777">
              <w:trPr>
                <w:tblCellSpacing w:w="6" w:type="dxa"/>
              </w:trPr>
              <w:tc>
                <w:tcPr>
                  <w:tcW w:w="0" w:type="auto"/>
                  <w:vAlign w:val="center"/>
                  <w:hideMark/>
                </w:tcPr>
                <w:p w14:paraId="258517A3" w14:textId="77777777" w:rsidR="00DF6A2B" w:rsidRPr="00DF6A2B" w:rsidRDefault="00DF6A2B" w:rsidP="00DF6A2B">
                  <w:pPr>
                    <w:widowControl/>
                    <w:spacing w:line="270" w:lineRule="atLeast"/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</w:pP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二年一班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姓名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: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（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）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樑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上有雙燕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白居易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樑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上有雙燕，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翩翩雄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與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雌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銜泥兩椽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間，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巢生四兒；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四兒日夜長，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索食聲孜孜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青蟲不易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捕，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黃口無飽期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嘴爪雖欲弊，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心力不知疲；須臾千來往，猶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恐巢中飢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辛勤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十日，母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瘦雛漸肥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；喃喃教言語，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一一刷羽衣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一旦羽翼成，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引上庭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樹枝；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舉翅不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回顧，隨風四散飛；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雌雄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空中鳴，聲盡呼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不歸；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卻入空巢裡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，啁啾整夜悲；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燕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燕爾勿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悲，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爾當反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自思；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思爾為雛日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，高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飛背母時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當時父母念，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今日爾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應知。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《定風波》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蘇軾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莫聽穿林打葉聲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，何妨吟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嘯且徐行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竹杖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芒鞋輕勝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馬，誰怕？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一簑湮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雨任平生。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料峭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春風吹酒醒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微冷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，山頭斜照卻相迎。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回首向來蕭瑟處，歸去，也無風雨也無晴。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浣溪沙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晏殊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一曲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新詞酒一杯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，去年天氣舊亭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臺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夕陽西下幾時回？無可奈何花落去，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似曾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相似燕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歸來，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小園香徑獨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徘徊。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清平調三首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李白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.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雲想衣裳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花想容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，春風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拂檻露華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濃；若非群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玉山頭見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，會向瑤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臺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月下逢。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二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.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一枝紅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艷露凝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香，雲雨巫山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枉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斷腸；借問漢宮誰得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似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？可憐飛燕倚新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粧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三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.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名花傾國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兩相歡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，常得君王帶笑看；解釋春風無限恨，沈香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亭北倚闌干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虞美人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李煜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春花秋月何時了，往事知多少？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小樓昨夜又東風，故國不堪回首月明中。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雕欄玉砌應猶在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，只是朱顏改。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問君能有幾多愁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，恰似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一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江春水向東流。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歐陽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脩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蝶戀花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庭院深深深幾許，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楊柳堆煙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，簾幕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無重數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玉勒雕鞍遊冶處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。樓高不見章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臺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路。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雨橫風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狂三月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暮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門掩黃昏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，無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計留春住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。淚眼問花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花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不語，亂紅飛過鞦韆去。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相見歡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李煜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無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言獨上西樓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，月如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鉤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。寂寞梧桐深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院鎖清秋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剪不斷，理還亂，是離愁。別是一般滋味在心頭。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滿江紅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岳飛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怒發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衝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冠，憑欄處、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瀟瀟雨歇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。擡望眼、仰天長嘯，壯懷激烈。三十功名塵與土，八千里路雲和月。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lastRenderedPageBreak/>
                    <w:t>莫等閑、白了少年頭，空悲切。</w:t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br/>
                  </w:r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靖康恥，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猶未雪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。臣子恨，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何時滅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！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駕長車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，踏破賀蘭山缺。壯志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飢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餐胡虜肉，</w:t>
                  </w:r>
                  <w:proofErr w:type="gramStart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笑談渴飲匈奴</w:t>
                  </w:r>
                  <w:proofErr w:type="gramEnd"/>
                  <w:r w:rsidRPr="00DF6A2B">
                    <w:rPr>
                      <w:rFonts w:ascii="Verdana" w:eastAsia="新細明體" w:hAnsi="Verdana" w:cs="新細明體"/>
                      <w:color w:val="000000"/>
                      <w:kern w:val="0"/>
                      <w:sz w:val="18"/>
                      <w:szCs w:val="18"/>
                    </w:rPr>
                    <w:t>血。待從頭、收拾舊山河，朝天闕。</w:t>
                  </w:r>
                </w:p>
              </w:tc>
            </w:tr>
          </w:tbl>
          <w:p w14:paraId="5CEEEF2D" w14:textId="77777777" w:rsidR="00DF6A2B" w:rsidRPr="00DF6A2B" w:rsidRDefault="00DF6A2B" w:rsidP="00DF6A2B">
            <w:pPr>
              <w:widowControl/>
              <w:rPr>
                <w:rFonts w:ascii="Verdana" w:eastAsia="新細明體" w:hAnsi="Verdana" w:cs="新細明體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9C546B5" w14:textId="77777777" w:rsidR="00C604C0" w:rsidRPr="00DF6A2B" w:rsidRDefault="00C604C0"/>
    <w:sectPr w:rsidR="00C604C0" w:rsidRPr="00DF6A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2B"/>
    <w:rsid w:val="00C604C0"/>
    <w:rsid w:val="00D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9737"/>
  <w15:chartTrackingRefBased/>
  <w15:docId w15:val="{78C9C389-1924-4C8A-8D6F-1962BB2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13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 Wangs</dc:creator>
  <cp:keywords/>
  <dc:description/>
  <cp:lastModifiedBy>family Wangs</cp:lastModifiedBy>
  <cp:revision>1</cp:revision>
  <dcterms:created xsi:type="dcterms:W3CDTF">2020-08-07T11:15:00Z</dcterms:created>
  <dcterms:modified xsi:type="dcterms:W3CDTF">2020-08-07T11:16:00Z</dcterms:modified>
</cp:coreProperties>
</file>