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F5" w:rsidRPr="00910E5D" w:rsidRDefault="000D31CA" w:rsidP="000D31CA">
      <w:pPr>
        <w:tabs>
          <w:tab w:val="center" w:pos="4819"/>
          <w:tab w:val="right" w:pos="9638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A833F5" w:rsidRPr="00910E5D">
        <w:rPr>
          <w:rFonts w:ascii="標楷體" w:eastAsia="標楷體" w:hAnsi="標楷體" w:hint="eastAsia"/>
          <w:sz w:val="28"/>
          <w:szCs w:val="28"/>
        </w:rPr>
        <w:t xml:space="preserve">雲林縣 </w:t>
      </w:r>
      <w:r w:rsidR="00A833F5" w:rsidRPr="00910E5D">
        <w:rPr>
          <w:rFonts w:ascii="標楷體" w:eastAsia="標楷體" w:hAnsi="標楷體" w:hint="eastAsia"/>
          <w:sz w:val="28"/>
          <w:szCs w:val="28"/>
          <w:u w:val="single"/>
        </w:rPr>
        <w:t>108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 xml:space="preserve"> 學年度第</w:t>
      </w:r>
      <w:r w:rsidR="00A833F5" w:rsidRPr="00910E5D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CB1D88">
        <w:rPr>
          <w:rFonts w:ascii="標楷體" w:eastAsia="標楷體" w:hAnsi="標楷體" w:hint="eastAsia"/>
          <w:sz w:val="28"/>
          <w:szCs w:val="28"/>
          <w:u w:val="single"/>
        </w:rPr>
        <w:t xml:space="preserve">2 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虎尾</w:t>
      </w:r>
      <w:r w:rsidR="00A833F5" w:rsidRPr="00910E5D">
        <w:rPr>
          <w:rFonts w:ascii="標楷體" w:eastAsia="標楷體" w:hAnsi="標楷體" w:hint="eastAsia"/>
          <w:sz w:val="28"/>
          <w:szCs w:val="28"/>
        </w:rPr>
        <w:t>國民小學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44CCA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年級 </w:t>
      </w:r>
      <w:r w:rsidRPr="000D31CA">
        <w:rPr>
          <w:rFonts w:ascii="標楷體" w:eastAsia="標楷體" w:hAnsi="標楷體" w:hint="eastAsia"/>
          <w:sz w:val="28"/>
          <w:szCs w:val="28"/>
        </w:rPr>
        <w:t>性別平等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D31CA">
        <w:rPr>
          <w:rFonts w:ascii="標楷體" w:eastAsia="標楷體" w:hAnsi="標楷體" w:hint="eastAsia"/>
          <w:sz w:val="28"/>
          <w:szCs w:val="28"/>
        </w:rPr>
        <w:t>議題</w:t>
      </w:r>
      <w:r>
        <w:rPr>
          <w:rFonts w:ascii="標楷體" w:eastAsia="標楷體" w:hAnsi="標楷體"/>
          <w:sz w:val="28"/>
          <w:szCs w:val="28"/>
        </w:rPr>
        <w:tab/>
      </w:r>
    </w:p>
    <w:p w:rsidR="00856B8E" w:rsidRPr="00910E5D" w:rsidRDefault="00A833F5" w:rsidP="00A833F5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910E5D">
        <w:rPr>
          <w:rFonts w:ascii="標楷體" w:eastAsia="標楷體" w:hAnsi="標楷體" w:hint="eastAsia"/>
          <w:sz w:val="28"/>
          <w:szCs w:val="28"/>
        </w:rPr>
        <w:t>教學設計</w:t>
      </w:r>
    </w:p>
    <w:p w:rsidR="00A833F5" w:rsidRPr="00910E5D" w:rsidRDefault="00A833F5" w:rsidP="00A833F5">
      <w:pPr>
        <w:spacing w:line="440" w:lineRule="exact"/>
        <w:jc w:val="center"/>
        <w:rPr>
          <w:rFonts w:eastAsia="標楷體"/>
          <w:sz w:val="28"/>
          <w:szCs w:val="28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3259"/>
        <w:gridCol w:w="1418"/>
        <w:gridCol w:w="3422"/>
      </w:tblGrid>
      <w:tr w:rsidR="00910E5D" w:rsidRPr="00910E5D" w:rsidTr="00BB299F">
        <w:trPr>
          <w:trHeight w:val="436"/>
          <w:jc w:val="center"/>
        </w:trPr>
        <w:tc>
          <w:tcPr>
            <w:tcW w:w="1581" w:type="dxa"/>
            <w:vAlign w:val="center"/>
          </w:tcPr>
          <w:p w:rsidR="00A833F5" w:rsidRPr="00910E5D" w:rsidRDefault="00A833F5" w:rsidP="000A2BCB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/>
              </w:rPr>
              <w:t>主題</w:t>
            </w:r>
            <w:r w:rsidRPr="00910E5D">
              <w:rPr>
                <w:rFonts w:eastAsia="標楷體" w:hAnsi="標楷體" w:hint="eastAsia"/>
              </w:rPr>
              <w:t>名稱</w:t>
            </w:r>
          </w:p>
        </w:tc>
        <w:tc>
          <w:tcPr>
            <w:tcW w:w="3259" w:type="dxa"/>
            <w:vAlign w:val="center"/>
          </w:tcPr>
          <w:p w:rsidR="00A833F5" w:rsidRPr="00910E5D" w:rsidRDefault="00CB1D88" w:rsidP="000A2BCB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CB1D88">
              <w:rPr>
                <w:rFonts w:ascii="標楷體" w:eastAsia="標楷體" w:hAnsi="標楷體" w:hint="eastAsia"/>
              </w:rPr>
              <w:t>我是男生，我是女生</w:t>
            </w:r>
          </w:p>
        </w:tc>
        <w:tc>
          <w:tcPr>
            <w:tcW w:w="1418" w:type="dxa"/>
            <w:vAlign w:val="center"/>
          </w:tcPr>
          <w:p w:rsidR="00A833F5" w:rsidRPr="00910E5D" w:rsidRDefault="00A833F5" w:rsidP="000A2BCB">
            <w:pPr>
              <w:tabs>
                <w:tab w:val="left" w:pos="597"/>
              </w:tabs>
              <w:spacing w:line="0" w:lineRule="atLeast"/>
              <w:jc w:val="center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設計者</w:t>
            </w:r>
          </w:p>
        </w:tc>
        <w:tc>
          <w:tcPr>
            <w:tcW w:w="3422" w:type="dxa"/>
            <w:vAlign w:val="center"/>
          </w:tcPr>
          <w:p w:rsidR="00A833F5" w:rsidRPr="00910E5D" w:rsidRDefault="000D31CA" w:rsidP="00B44CCA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A833F5" w:rsidRPr="00910E5D">
              <w:rPr>
                <w:rFonts w:eastAsia="標楷體" w:hint="eastAsia"/>
              </w:rPr>
              <w:t>年級教學團隊</w:t>
            </w:r>
          </w:p>
        </w:tc>
      </w:tr>
      <w:tr w:rsidR="001B5DA9" w:rsidRPr="00910E5D" w:rsidTr="00BB299F">
        <w:trPr>
          <w:trHeight w:val="436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 w:hint="eastAsia"/>
              </w:rPr>
              <w:t>教學節數</w:t>
            </w:r>
          </w:p>
        </w:tc>
        <w:tc>
          <w:tcPr>
            <w:tcW w:w="3259" w:type="dxa"/>
            <w:vAlign w:val="center"/>
          </w:tcPr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4 </w:t>
            </w:r>
            <w:r w:rsidRPr="00910E5D">
              <w:rPr>
                <w:rFonts w:eastAsia="標楷體" w:hint="eastAsia"/>
              </w:rPr>
              <w:t>節課</w:t>
            </w:r>
          </w:p>
        </w:tc>
        <w:tc>
          <w:tcPr>
            <w:tcW w:w="1418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 w:hint="eastAsia"/>
              </w:rPr>
              <w:t>實施</w:t>
            </w:r>
            <w:r w:rsidRPr="00910E5D">
              <w:rPr>
                <w:rFonts w:eastAsia="標楷體" w:hAnsi="標楷體"/>
              </w:rPr>
              <w:t>年</w:t>
            </w:r>
            <w:r w:rsidRPr="00910E5D">
              <w:rPr>
                <w:rFonts w:eastAsia="標楷體" w:hAnsi="標楷體" w:hint="eastAsia"/>
              </w:rPr>
              <w:t>級</w:t>
            </w:r>
          </w:p>
        </w:tc>
        <w:tc>
          <w:tcPr>
            <w:tcW w:w="3422" w:type="dxa"/>
            <w:vAlign w:val="center"/>
          </w:tcPr>
          <w:p w:rsidR="001B5DA9" w:rsidRPr="00910E5D" w:rsidRDefault="001B5DA9" w:rsidP="00B44CCA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910E5D">
              <w:rPr>
                <w:rFonts w:eastAsia="標楷體" w:hint="eastAsia"/>
              </w:rPr>
              <w:t>年級</w:t>
            </w:r>
          </w:p>
        </w:tc>
      </w:tr>
      <w:tr w:rsidR="001B5DA9" w:rsidRPr="00910E5D" w:rsidTr="003A6A63">
        <w:trPr>
          <w:trHeight w:val="1403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總綱</w:t>
            </w:r>
          </w:p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8099" w:type="dxa"/>
            <w:gridSpan w:val="3"/>
            <w:vAlign w:val="center"/>
          </w:tcPr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 w:hint="eastAsia"/>
              </w:rPr>
              <w:t xml:space="preserve"> </w:t>
            </w:r>
            <w:r w:rsidRPr="00910E5D">
              <w:rPr>
                <w:rFonts w:eastAsia="標楷體"/>
              </w:rPr>
              <w:t>E-A1</w:t>
            </w:r>
            <w:r w:rsidRPr="00910E5D">
              <w:rPr>
                <w:rFonts w:eastAsia="標楷體" w:hint="eastAsia"/>
              </w:rPr>
              <w:t>具備良好的生活習慣，促進身心健全發展，並認識個人特質，發展生命潛能。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 xml:space="preserve"> E-A2</w:t>
            </w:r>
            <w:r w:rsidRPr="00910E5D">
              <w:rPr>
                <w:rFonts w:eastAsia="標楷體" w:hint="eastAsia"/>
              </w:rPr>
              <w:t>具備探索問題的思考能力，並透過體驗與實踐處理日常生活問題。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/>
              </w:rPr>
              <w:t xml:space="preserve"> E-A3</w:t>
            </w:r>
            <w:r w:rsidRPr="00910E5D">
              <w:rPr>
                <w:rFonts w:eastAsia="標楷體" w:hint="eastAsia"/>
              </w:rPr>
              <w:t>具備擬定計畫與實作的能力，並以創新思考方式，因應日常生活情境。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 xml:space="preserve"> E-B1</w:t>
            </w:r>
            <w:r w:rsidRPr="00910E5D">
              <w:rPr>
                <w:rFonts w:eastAsia="標楷體" w:hint="eastAsia"/>
              </w:rPr>
              <w:t>具備「聽、說、讀、寫、作」的基本語文素養，並具有生活所需的基礎數理、肢體及藝術等符號知能，能以同理心應用在生活與人際溝通。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/>
              </w:rPr>
              <w:t xml:space="preserve"> E-B2</w:t>
            </w:r>
            <w:r w:rsidRPr="00910E5D">
              <w:rPr>
                <w:rFonts w:eastAsia="標楷體" w:hint="eastAsia"/>
              </w:rPr>
              <w:t>具備科技與資訊應用的基本素養，並理解各類媒體內容的意義與影響。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 w:hint="eastAsia"/>
              </w:rPr>
              <w:t xml:space="preserve"> E-B3</w:t>
            </w:r>
            <w:r w:rsidRPr="00910E5D">
              <w:rPr>
                <w:rFonts w:eastAsia="標楷體" w:hint="eastAsia"/>
              </w:rPr>
              <w:t>具備藝術創作與欣賞的基本素養，促進多元感官的發展，培養生活環境中的美感體驗。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 xml:space="preserve"> E-C1</w:t>
            </w:r>
            <w:r w:rsidRPr="00910E5D">
              <w:rPr>
                <w:rFonts w:eastAsia="標楷體" w:hint="eastAsia"/>
              </w:rPr>
              <w:t>具備個人生活道德的知識與是非判斷的能力，理解並遵守社會道德規範，培養公民意識，關懷生態環境。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█</w:t>
            </w:r>
            <w:r w:rsidRPr="00910E5D">
              <w:rPr>
                <w:rFonts w:eastAsia="標楷體"/>
              </w:rPr>
              <w:t>E-C2</w:t>
            </w:r>
            <w:r w:rsidRPr="00910E5D">
              <w:rPr>
                <w:rFonts w:eastAsia="標楷體" w:hint="eastAsia"/>
              </w:rPr>
              <w:t>具備理解他人感受，樂於與人互動，並與團隊成員合作之素養。</w:t>
            </w:r>
          </w:p>
          <w:p w:rsidR="001B5DA9" w:rsidRPr="00910E5D" w:rsidRDefault="001B5DA9" w:rsidP="001B5DA9">
            <w:pPr>
              <w:tabs>
                <w:tab w:val="left" w:pos="597"/>
              </w:tabs>
              <w:spacing w:line="0" w:lineRule="atLeast"/>
              <w:ind w:left="960" w:hangingChars="400" w:hanging="960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□</w:t>
            </w:r>
            <w:r w:rsidRPr="00910E5D">
              <w:rPr>
                <w:rFonts w:eastAsia="標楷體"/>
              </w:rPr>
              <w:t xml:space="preserve"> E-C3</w:t>
            </w:r>
            <w:r w:rsidRPr="00910E5D">
              <w:rPr>
                <w:rFonts w:eastAsia="標楷體" w:hint="eastAsia"/>
              </w:rPr>
              <w:t>具備理解與關心本土與國際事務的素養，並認識與包容文化的多元性。</w:t>
            </w:r>
          </w:p>
        </w:tc>
      </w:tr>
      <w:tr w:rsidR="001B5DA9" w:rsidRPr="00910E5D" w:rsidTr="00615B4D">
        <w:trPr>
          <w:trHeight w:val="1371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/>
              </w:rPr>
            </w:pPr>
            <w:r w:rsidRPr="00910E5D">
              <w:rPr>
                <w:rFonts w:eastAsia="標楷體" w:hint="eastAsia"/>
              </w:rPr>
              <w:t>課程目標</w:t>
            </w:r>
          </w:p>
        </w:tc>
        <w:tc>
          <w:tcPr>
            <w:tcW w:w="8099" w:type="dxa"/>
            <w:gridSpan w:val="3"/>
            <w:vAlign w:val="center"/>
          </w:tcPr>
          <w:p w:rsidR="00CB1D88" w:rsidRDefault="00CB1D88" w:rsidP="006955C8">
            <w:pPr>
              <w:pStyle w:val="a7"/>
              <w:numPr>
                <w:ilvl w:val="0"/>
                <w:numId w:val="1"/>
              </w:numPr>
              <w:tabs>
                <w:tab w:val="left" w:pos="597"/>
              </w:tabs>
              <w:spacing w:line="0" w:lineRule="atLeast"/>
              <w:ind w:leftChars="0"/>
              <w:rPr>
                <w:rFonts w:eastAsia="標楷體"/>
              </w:rPr>
            </w:pPr>
            <w:r w:rsidRPr="00CB1D88">
              <w:rPr>
                <w:rFonts w:eastAsia="標楷體" w:hint="eastAsia"/>
              </w:rPr>
              <w:t>能</w:t>
            </w:r>
            <w:r w:rsidRPr="00CB1D88">
              <w:rPr>
                <w:rFonts w:eastAsia="標楷體" w:hint="eastAsia"/>
              </w:rPr>
              <w:t>認識身體發展的順序與個別差異</w:t>
            </w:r>
          </w:p>
          <w:p w:rsidR="00615B4D" w:rsidRDefault="00615B4D" w:rsidP="00CB1D88">
            <w:pPr>
              <w:pStyle w:val="a7"/>
              <w:numPr>
                <w:ilvl w:val="0"/>
                <w:numId w:val="1"/>
              </w:numPr>
              <w:tabs>
                <w:tab w:val="left" w:pos="597"/>
              </w:tabs>
              <w:spacing w:line="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  <w:r w:rsidR="00CB1D88" w:rsidRPr="00CB1D88">
              <w:rPr>
                <w:rFonts w:eastAsia="標楷體" w:hint="eastAsia"/>
              </w:rPr>
              <w:t>描述自已的特色，並接受自己與他人之不同</w:t>
            </w:r>
          </w:p>
          <w:p w:rsidR="00615B4D" w:rsidRDefault="00615B4D" w:rsidP="00CB1D88">
            <w:pPr>
              <w:pStyle w:val="a7"/>
              <w:numPr>
                <w:ilvl w:val="0"/>
                <w:numId w:val="1"/>
              </w:numPr>
              <w:tabs>
                <w:tab w:val="left" w:pos="597"/>
              </w:tabs>
              <w:spacing w:line="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  <w:r w:rsidR="00CB1D88" w:rsidRPr="00615B4D">
              <w:rPr>
                <w:rFonts w:eastAsia="標楷體" w:hint="eastAsia"/>
              </w:rPr>
              <w:t>認識性別角色發展與性別角色刻板印象</w:t>
            </w:r>
          </w:p>
          <w:p w:rsidR="001B5DA9" w:rsidRPr="00615B4D" w:rsidRDefault="00615B4D" w:rsidP="00CB1D88">
            <w:pPr>
              <w:pStyle w:val="a7"/>
              <w:numPr>
                <w:ilvl w:val="0"/>
                <w:numId w:val="1"/>
              </w:numPr>
              <w:tabs>
                <w:tab w:val="left" w:pos="597"/>
              </w:tabs>
              <w:spacing w:line="0" w:lineRule="atLeas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能</w:t>
            </w:r>
            <w:r w:rsidR="00CB1D88" w:rsidRPr="00615B4D">
              <w:rPr>
                <w:rFonts w:eastAsia="標楷體" w:hint="eastAsia"/>
              </w:rPr>
              <w:t>觀察兩性身體的異同</w:t>
            </w:r>
          </w:p>
        </w:tc>
      </w:tr>
      <w:tr w:rsidR="001B5DA9" w:rsidRPr="00910E5D" w:rsidTr="00E62403">
        <w:trPr>
          <w:trHeight w:val="1624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/>
              </w:rPr>
            </w:pPr>
            <w:r w:rsidRPr="00910E5D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8099" w:type="dxa"/>
            <w:gridSpan w:val="3"/>
            <w:vAlign w:val="center"/>
          </w:tcPr>
          <w:p w:rsidR="001B5DA9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1b-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舉例說明健康生活情境中適用的健康技能和生活技能。</w:t>
            </w:r>
          </w:p>
          <w:p w:rsidR="00E62403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2a-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感受健康問題對自己造成的威脅性。</w:t>
            </w:r>
          </w:p>
          <w:p w:rsidR="00E62403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3c-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表現安全的身體活動行為。</w:t>
            </w:r>
          </w:p>
          <w:p w:rsidR="00E62403" w:rsidRPr="00910E5D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4b-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發表個人對促進健康的立場。</w:t>
            </w:r>
          </w:p>
        </w:tc>
      </w:tr>
      <w:tr w:rsidR="001B5DA9" w:rsidRPr="00910E5D" w:rsidTr="00E62403">
        <w:trPr>
          <w:trHeight w:val="2399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8099" w:type="dxa"/>
            <w:gridSpan w:val="3"/>
            <w:vAlign w:val="center"/>
          </w:tcPr>
          <w:p w:rsidR="001B5DA9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Aa-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不同人生階段的成長情形。</w:t>
            </w:r>
          </w:p>
          <w:p w:rsidR="00E62403" w:rsidRDefault="00E62403" w:rsidP="001B5DA9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Ca-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生活中與健康相關的環境。</w:t>
            </w:r>
          </w:p>
          <w:p w:rsidR="00E62403" w:rsidRP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Da-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日常生活中的基本衛生習慣。</w:t>
            </w:r>
          </w:p>
          <w:p w:rsidR="00E62403" w:rsidRP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Da-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身體的部位與衛生保健的重要性。</w:t>
            </w:r>
          </w:p>
          <w:p w:rsid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Db-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日常生活中的性別角色。</w:t>
            </w:r>
          </w:p>
          <w:p w:rsidR="00E62403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 w:rsidRPr="00E62403">
              <w:rPr>
                <w:rFonts w:eastAsia="標楷體" w:hint="eastAsia"/>
              </w:rPr>
              <w:t>Db-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-2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身體隱私與身體界線及其危害求助方法。</w:t>
            </w:r>
          </w:p>
          <w:p w:rsidR="00E62403" w:rsidRPr="00910E5D" w:rsidRDefault="00E62403" w:rsidP="00E62403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 w:rsidRPr="00E62403">
              <w:rPr>
                <w:rFonts w:eastAsia="標楷體" w:hint="eastAsia"/>
              </w:rPr>
              <w:t>Fb-</w:t>
            </w:r>
            <w:r w:rsidRPr="00E62403">
              <w:rPr>
                <w:rFonts w:eastAsia="標楷體" w:hint="eastAsia"/>
              </w:rPr>
              <w:t>Ⅰ</w:t>
            </w:r>
            <w:r w:rsidRPr="00E62403">
              <w:rPr>
                <w:rFonts w:eastAsia="標楷體" w:hint="eastAsia"/>
              </w:rPr>
              <w:t>-1</w:t>
            </w:r>
            <w:r w:rsidRPr="00E62403">
              <w:rPr>
                <w:rFonts w:eastAsia="標楷體" w:hint="eastAsia"/>
              </w:rPr>
              <w:tab/>
            </w:r>
            <w:r w:rsidRPr="00E62403">
              <w:rPr>
                <w:rFonts w:eastAsia="標楷體" w:hint="eastAsia"/>
              </w:rPr>
              <w:t>個人對健康的自我覺察與行為表現。</w:t>
            </w:r>
          </w:p>
        </w:tc>
      </w:tr>
      <w:tr w:rsidR="001B5DA9" w:rsidRPr="00910E5D" w:rsidTr="003054B4">
        <w:trPr>
          <w:trHeight w:val="4231"/>
          <w:jc w:val="center"/>
        </w:trPr>
        <w:tc>
          <w:tcPr>
            <w:tcW w:w="1581" w:type="dxa"/>
            <w:tcBorders>
              <w:top w:val="double" w:sz="4" w:space="0" w:color="auto"/>
            </w:tcBorders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910E5D">
              <w:rPr>
                <w:rFonts w:eastAsia="標楷體" w:hAnsi="標楷體"/>
              </w:rPr>
              <w:lastRenderedPageBreak/>
              <w:t>教學活動</w:t>
            </w:r>
          </w:p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(教學內容)</w:t>
            </w:r>
          </w:p>
        </w:tc>
        <w:tc>
          <w:tcPr>
            <w:tcW w:w="8099" w:type="dxa"/>
            <w:gridSpan w:val="3"/>
            <w:tcBorders>
              <w:top w:val="double" w:sz="4" w:space="0" w:color="auto"/>
            </w:tcBorders>
          </w:tcPr>
          <w:p w:rsidR="001B5DA9" w:rsidRPr="003054B4" w:rsidRDefault="001B5DA9" w:rsidP="001B5DA9">
            <w:pPr>
              <w:tabs>
                <w:tab w:val="left" w:pos="2880"/>
              </w:tabs>
              <w:spacing w:beforeLines="100" w:before="360"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3054B4">
              <w:rPr>
                <w:rFonts w:ascii="標楷體" w:eastAsia="標楷體" w:hAnsi="標楷體" w:hint="eastAsia"/>
              </w:rPr>
              <w:t>【第一節】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活動一：照鏡子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提問：小朋友，拿出你們的鏡子，仔細的看一看，瞧一瞧，你的臉上有什麼器官？有沒有雙眼皮？眼珠是什麼顏色的呢？頭髮長不長呀？再看看別人，它們的外表和你們有什麼不同呢？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活動二：畫出自己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拿出你們的鏡子，仔細的看一看，瞧一瞧，先利用鉛筆畫出可愛的自己後，再利用粉蠟筆著色。</w:t>
            </w:r>
          </w:p>
          <w:p w:rsidR="001B5DA9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628">
              <w:rPr>
                <w:rFonts w:ascii="標楷體" w:eastAsia="標楷體" w:hAnsi="標楷體" w:hint="eastAsia"/>
              </w:rPr>
              <w:t>提醒小朋友要將自己的特點或將自己覺得最好看的地方突顯出來。</w:t>
            </w: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Pr="003054B4" w:rsidRDefault="001B5DA9" w:rsidP="001B5DA9">
            <w:pPr>
              <w:tabs>
                <w:tab w:val="left" w:pos="2880"/>
              </w:tabs>
              <w:spacing w:beforeLines="100" w:before="360"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3054B4">
              <w:rPr>
                <w:rFonts w:ascii="標楷體" w:eastAsia="標楷體" w:hAnsi="標楷體" w:hint="eastAsia"/>
              </w:rPr>
              <w:t>【第二節】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活動一：「老師說」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進行「老師說」的遊戲：請小朋友注意要聽到『老師說』三個字才做動作，如果只聽到『摸頭』是不能動的，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透過遊戲來認識身體的部位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活動二：認識身體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教師拿出身體掛圖，介紹身體各部位的名稱以及各部位可以做的事。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1.九宮格遊戲：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(1)將全班分為數組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(2)每一組利用小白板畫出3*3格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628">
              <w:rPr>
                <w:rFonts w:ascii="標楷體" w:eastAsia="標楷體" w:hAnsi="標楷體"/>
              </w:rPr>
              <w:t xml:space="preserve">            </w:t>
            </w:r>
            <w:r w:rsidRPr="00145628">
              <w:rPr>
                <w:rFonts w:ascii="標楷體" w:eastAsia="標楷體" w:hAnsi="標楷體"/>
              </w:rPr>
              <w:tab/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ab/>
              <w:t>手可以做…….</w:t>
            </w:r>
            <w:r w:rsidRPr="00145628">
              <w:rPr>
                <w:rFonts w:ascii="標楷體" w:eastAsia="標楷體" w:hAnsi="標楷體" w:hint="eastAsia"/>
              </w:rPr>
              <w:tab/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628">
              <w:rPr>
                <w:rFonts w:ascii="標楷體" w:eastAsia="標楷體" w:hAnsi="標楷體"/>
              </w:rPr>
              <w:tab/>
            </w:r>
            <w:r w:rsidRPr="00145628">
              <w:rPr>
                <w:rFonts w:ascii="標楷體" w:eastAsia="標楷體" w:hAnsi="標楷體"/>
              </w:rPr>
              <w:tab/>
            </w:r>
          </w:p>
          <w:p w:rsidR="001B5DA9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628">
              <w:rPr>
                <w:rFonts w:ascii="標楷體" w:eastAsia="標楷體" w:hAnsi="標楷體" w:hint="eastAsia"/>
              </w:rPr>
              <w:t>(3)請每組討論出手可以做的事，並寫在格子內</w:t>
            </w:r>
          </w:p>
          <w:p w:rsidR="001B5DA9" w:rsidRDefault="001B5DA9" w:rsidP="001B5DA9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B5DA9" w:rsidRPr="003054B4" w:rsidRDefault="001B5DA9" w:rsidP="001B5DA9">
            <w:pPr>
              <w:tabs>
                <w:tab w:val="left" w:pos="2880"/>
              </w:tabs>
              <w:spacing w:beforeLines="100" w:before="360"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3054B4">
              <w:rPr>
                <w:rFonts w:ascii="標楷體" w:eastAsia="標楷體" w:hAnsi="標楷體" w:hint="eastAsia"/>
              </w:rPr>
              <w:t>【第</w:t>
            </w:r>
            <w:r w:rsidRPr="003054B4">
              <w:rPr>
                <w:rFonts w:ascii="標楷體" w:eastAsia="標楷體" w:hAnsi="標楷體" w:hint="eastAsia"/>
              </w:rPr>
              <w:t>三</w:t>
            </w:r>
            <w:r w:rsidRPr="003054B4">
              <w:rPr>
                <w:rFonts w:ascii="標楷體" w:eastAsia="標楷體" w:hAnsi="標楷體" w:hint="eastAsia"/>
              </w:rPr>
              <w:t>節】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活動一：繪本教學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老師和小朋友分享「薩琪到底有沒有小雞雞」繪本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活動二：想一想</w:t>
            </w:r>
          </w:p>
          <w:p w:rsidR="00145628" w:rsidRPr="00145628" w:rsidRDefault="00145628" w:rsidP="00145628">
            <w:pPr>
              <w:tabs>
                <w:tab w:val="left" w:pos="2880"/>
              </w:tabs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 xml:space="preserve">   1.提問問題：</w:t>
            </w:r>
          </w:p>
          <w:p w:rsidR="001B5DA9" w:rsidRDefault="00145628" w:rsidP="003054B4">
            <w:pPr>
              <w:tabs>
                <w:tab w:val="left" w:pos="2880"/>
              </w:tabs>
              <w:spacing w:afterLines="50" w:after="180"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628">
              <w:rPr>
                <w:rFonts w:ascii="標楷體" w:eastAsia="標楷體" w:hAnsi="標楷體" w:hint="eastAsia"/>
              </w:rPr>
              <w:t>(1)馬克斯為什麼很得意自己是「有小雞雞」的一員？</w:t>
            </w:r>
          </w:p>
          <w:p w:rsidR="00145628" w:rsidRPr="003054B4" w:rsidRDefault="00145628" w:rsidP="003054B4">
            <w:pPr>
              <w:tabs>
                <w:tab w:val="left" w:pos="2880"/>
              </w:tabs>
              <w:spacing w:afterLines="50" w:after="180" w:line="0" w:lineRule="atLeas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3054B4">
              <w:rPr>
                <w:rFonts w:ascii="標楷體" w:eastAsia="標楷體" w:hAnsi="標楷體" w:hint="eastAsia"/>
              </w:rPr>
              <w:t xml:space="preserve">(2) 為什麼馬克斯覺得薩琪是一個有毛病的女生呢？ </w:t>
            </w:r>
          </w:p>
          <w:p w:rsidR="003054B4" w:rsidRDefault="00145628" w:rsidP="003054B4">
            <w:pPr>
              <w:tabs>
                <w:tab w:val="left" w:pos="2880"/>
              </w:tabs>
              <w:spacing w:afterLines="50" w:after="180"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3054B4">
              <w:rPr>
                <w:rFonts w:ascii="標楷體" w:eastAsia="標楷體" w:hAnsi="標楷體" w:hint="eastAsia"/>
              </w:rPr>
              <w:t>(3) 馬克斯覺得薩琪是一個有毛病的女生，那他用了哪些方法來調查薩琪呢？你覺得這些方法好嗎？</w:t>
            </w:r>
          </w:p>
          <w:p w:rsidR="00145628" w:rsidRPr="003054B4" w:rsidRDefault="00145628" w:rsidP="003054B4">
            <w:pPr>
              <w:tabs>
                <w:tab w:val="left" w:pos="2880"/>
              </w:tabs>
              <w:spacing w:afterLines="50" w:after="180"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3054B4">
              <w:rPr>
                <w:rFonts w:ascii="標楷體" w:eastAsia="標楷體" w:hAnsi="標楷體" w:hint="eastAsia"/>
              </w:rPr>
              <w:t xml:space="preserve">   2.總結：男生和女生雖然身體上有不同的地方，可是男生能做的，女生也能做喔！</w:t>
            </w:r>
          </w:p>
          <w:p w:rsidR="001B5DA9" w:rsidRPr="003054B4" w:rsidRDefault="001B5DA9" w:rsidP="00145628">
            <w:pPr>
              <w:tabs>
                <w:tab w:val="left" w:pos="2880"/>
              </w:tabs>
              <w:spacing w:beforeLines="100" w:before="360"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3054B4">
              <w:rPr>
                <w:rFonts w:ascii="標楷體" w:eastAsia="標楷體" w:hAnsi="標楷體" w:hint="eastAsia"/>
              </w:rPr>
              <w:t>【第</w:t>
            </w:r>
            <w:r w:rsidRPr="003054B4">
              <w:rPr>
                <w:rFonts w:ascii="標楷體" w:eastAsia="標楷體" w:hAnsi="標楷體" w:hint="eastAsia"/>
              </w:rPr>
              <w:t>四</w:t>
            </w:r>
            <w:r w:rsidRPr="003054B4">
              <w:rPr>
                <w:rFonts w:ascii="標楷體" w:eastAsia="標楷體" w:hAnsi="標楷體" w:hint="eastAsia"/>
              </w:rPr>
              <w:t>節】</w:t>
            </w:r>
          </w:p>
          <w:p w:rsidR="00145628" w:rsidRPr="00145628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活動一:男生女生配</w:t>
            </w:r>
          </w:p>
          <w:p w:rsidR="00145628" w:rsidRPr="00145628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老師發下人格特質卡(乾淨的、安靜的、愛講話的、可愛的、漂亮的、勇敢的、勤勞的、孝順的、誠實的、喜歡紅色的…)</w:t>
            </w:r>
          </w:p>
          <w:p w:rsidR="00145628" w:rsidRPr="00145628" w:rsidRDefault="00145628" w:rsidP="003054B4">
            <w:pPr>
              <w:tabs>
                <w:tab w:val="left" w:pos="216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1.請小朋友將自己手中的卡片貼至黑板的男女人型圖上</w:t>
            </w:r>
          </w:p>
          <w:p w:rsidR="00145628" w:rsidRPr="00145628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2.過程中請小朋友為什麼覺得此特質是男生或女生的？</w:t>
            </w:r>
          </w:p>
          <w:p w:rsidR="00145628" w:rsidRPr="00145628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活動二: 按個『讚』</w:t>
            </w:r>
            <w:bookmarkStart w:id="0" w:name="_GoBack"/>
            <w:bookmarkEnd w:id="0"/>
          </w:p>
          <w:p w:rsidR="00145628" w:rsidRPr="00145628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老師分給小朋友10張小貼紙，看到自己覺得喜歡的作品或發表很好的同學給他按個『讚』（貼貼紙）</w:t>
            </w:r>
          </w:p>
          <w:p w:rsidR="00145628" w:rsidRPr="00145628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（1）拿出「畫出自己」的作品，和同學分享自己的特色</w:t>
            </w:r>
          </w:p>
          <w:p w:rsidR="00145628" w:rsidRPr="00145628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5628">
              <w:rPr>
                <w:rFonts w:ascii="標楷體" w:eastAsia="標楷體" w:hAnsi="標楷體" w:hint="eastAsia"/>
              </w:rPr>
              <w:t>（2）拿出「九宮格」的答案，各組上台報告手可以做的事</w:t>
            </w:r>
          </w:p>
          <w:p w:rsidR="001B5DA9" w:rsidRPr="001B5DA9" w:rsidRDefault="00145628" w:rsidP="003054B4">
            <w:pPr>
              <w:tabs>
                <w:tab w:val="left" w:pos="2880"/>
              </w:tabs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45628">
              <w:rPr>
                <w:rFonts w:ascii="標楷體" w:eastAsia="標楷體" w:hAnsi="標楷體" w:hint="eastAsia"/>
              </w:rPr>
              <w:t>（3）拿出「小白板」的作品，各組上台報告男生或女生的不同</w:t>
            </w:r>
          </w:p>
        </w:tc>
      </w:tr>
      <w:tr w:rsidR="001B5DA9" w:rsidRPr="00910E5D" w:rsidTr="007F2751">
        <w:trPr>
          <w:trHeight w:val="1109"/>
          <w:jc w:val="center"/>
        </w:trPr>
        <w:tc>
          <w:tcPr>
            <w:tcW w:w="1581" w:type="dxa"/>
            <w:vAlign w:val="center"/>
          </w:tcPr>
          <w:p w:rsidR="001B5DA9" w:rsidRPr="00910E5D" w:rsidRDefault="001B5DA9" w:rsidP="001B5D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10E5D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099" w:type="dxa"/>
            <w:gridSpan w:val="3"/>
            <w:vAlign w:val="center"/>
          </w:tcPr>
          <w:p w:rsidR="00145628" w:rsidRPr="00145628" w:rsidRDefault="00145628" w:rsidP="00145628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1.</w:t>
            </w:r>
            <w:r w:rsidRPr="00145628">
              <w:rPr>
                <w:rFonts w:eastAsia="標楷體" w:hint="eastAsia"/>
              </w:rPr>
              <w:t>上課參與度</w:t>
            </w:r>
          </w:p>
          <w:p w:rsidR="00145628" w:rsidRPr="00145628" w:rsidRDefault="00145628" w:rsidP="00145628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  <w:r w:rsidRPr="00145628">
              <w:rPr>
                <w:rFonts w:eastAsia="標楷體" w:hint="eastAsia"/>
              </w:rPr>
              <w:t>.</w:t>
            </w:r>
            <w:r w:rsidRPr="00145628">
              <w:rPr>
                <w:rFonts w:eastAsia="標楷體" w:hint="eastAsia"/>
              </w:rPr>
              <w:t>認真畫圖</w:t>
            </w:r>
          </w:p>
          <w:p w:rsidR="00145628" w:rsidRPr="00145628" w:rsidRDefault="00145628" w:rsidP="00145628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  <w:r w:rsidRPr="00145628">
              <w:rPr>
                <w:rFonts w:eastAsia="標楷體" w:hint="eastAsia"/>
              </w:rPr>
              <w:t>.</w:t>
            </w:r>
            <w:r w:rsidRPr="00145628">
              <w:rPr>
                <w:rFonts w:eastAsia="標楷體" w:hint="eastAsia"/>
              </w:rPr>
              <w:t>能指出老師指定的身體部位</w:t>
            </w:r>
          </w:p>
          <w:p w:rsidR="00145628" w:rsidRPr="00145628" w:rsidRDefault="00145628" w:rsidP="00145628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4.</w:t>
            </w:r>
            <w:r w:rsidRPr="00145628">
              <w:rPr>
                <w:rFonts w:eastAsia="標楷體" w:hint="eastAsia"/>
              </w:rPr>
              <w:t>能認真聽老師講故事</w:t>
            </w:r>
          </w:p>
          <w:p w:rsidR="00145628" w:rsidRPr="00145628" w:rsidRDefault="00145628" w:rsidP="00145628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5.</w:t>
            </w:r>
            <w:r w:rsidRPr="00145628">
              <w:rPr>
                <w:rFonts w:eastAsia="標楷體" w:hint="eastAsia"/>
              </w:rPr>
              <w:t>能仔細聽問題，並回答問題</w:t>
            </w:r>
          </w:p>
          <w:p w:rsidR="00145628" w:rsidRPr="00145628" w:rsidRDefault="00145628" w:rsidP="00145628">
            <w:pPr>
              <w:tabs>
                <w:tab w:val="left" w:pos="597"/>
              </w:tabs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6.</w:t>
            </w:r>
            <w:r w:rsidRPr="00145628">
              <w:rPr>
                <w:rFonts w:eastAsia="標楷體" w:hint="eastAsia"/>
              </w:rPr>
              <w:t>能積極的參與討論</w:t>
            </w:r>
          </w:p>
          <w:p w:rsidR="001B5DA9" w:rsidRPr="00910E5D" w:rsidRDefault="00145628" w:rsidP="00145628">
            <w:pPr>
              <w:tabs>
                <w:tab w:val="left" w:pos="597"/>
              </w:tabs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 w:rsidRPr="00145628">
              <w:rPr>
                <w:rFonts w:eastAsia="標楷體" w:hint="eastAsia"/>
              </w:rPr>
              <w:t>願意給同學讚美</w:t>
            </w:r>
          </w:p>
        </w:tc>
      </w:tr>
    </w:tbl>
    <w:p w:rsidR="00D071A4" w:rsidRPr="00910E5D" w:rsidRDefault="00D071A4" w:rsidP="003A6A63"/>
    <w:sectPr w:rsidR="00D071A4" w:rsidRPr="00910E5D" w:rsidSect="00B44CCA">
      <w:pgSz w:w="11906" w:h="16838"/>
      <w:pgMar w:top="1418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72" w:rsidRDefault="00AB1A72" w:rsidP="00BC75F6">
      <w:r>
        <w:separator/>
      </w:r>
    </w:p>
  </w:endnote>
  <w:endnote w:type="continuationSeparator" w:id="0">
    <w:p w:rsidR="00AB1A72" w:rsidRDefault="00AB1A72" w:rsidP="00BC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72" w:rsidRDefault="00AB1A72" w:rsidP="00BC75F6">
      <w:r>
        <w:separator/>
      </w:r>
    </w:p>
  </w:footnote>
  <w:footnote w:type="continuationSeparator" w:id="0">
    <w:p w:rsidR="00AB1A72" w:rsidRDefault="00AB1A72" w:rsidP="00BC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1555"/>
    <w:multiLevelType w:val="hybridMultilevel"/>
    <w:tmpl w:val="6F347A66"/>
    <w:lvl w:ilvl="0" w:tplc="4F725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8E"/>
    <w:rsid w:val="00034D00"/>
    <w:rsid w:val="000A2BCB"/>
    <w:rsid w:val="000B57EC"/>
    <w:rsid w:val="000D31CA"/>
    <w:rsid w:val="00145628"/>
    <w:rsid w:val="001778F1"/>
    <w:rsid w:val="001B5DA9"/>
    <w:rsid w:val="00240F37"/>
    <w:rsid w:val="002A2416"/>
    <w:rsid w:val="003054B4"/>
    <w:rsid w:val="003A6A63"/>
    <w:rsid w:val="005730D1"/>
    <w:rsid w:val="00615B4D"/>
    <w:rsid w:val="007C4F07"/>
    <w:rsid w:val="007F2751"/>
    <w:rsid w:val="00856B8E"/>
    <w:rsid w:val="00891679"/>
    <w:rsid w:val="00910E5D"/>
    <w:rsid w:val="00A833F5"/>
    <w:rsid w:val="00AB1A72"/>
    <w:rsid w:val="00AC05EE"/>
    <w:rsid w:val="00B44CCA"/>
    <w:rsid w:val="00BA3A55"/>
    <w:rsid w:val="00BB299F"/>
    <w:rsid w:val="00BC75F6"/>
    <w:rsid w:val="00CB1D88"/>
    <w:rsid w:val="00D071A4"/>
    <w:rsid w:val="00E62403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C9A113-1D07-40BB-8C48-0C358426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5F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1D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2019-03-30T04:06:00Z</cp:lastPrinted>
  <dcterms:created xsi:type="dcterms:W3CDTF">2019-07-15T01:46:00Z</dcterms:created>
  <dcterms:modified xsi:type="dcterms:W3CDTF">2019-07-15T01:54:00Z</dcterms:modified>
</cp:coreProperties>
</file>