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08" w:rsidRPr="009E6C59" w:rsidRDefault="00893508" w:rsidP="009E6C59">
      <w:pPr>
        <w:pStyle w:val="a3"/>
        <w:spacing w:afterLines="50" w:after="191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9E6C59">
        <w:rPr>
          <w:rFonts w:ascii="標楷體" w:eastAsia="標楷體" w:hAnsi="標楷體" w:hint="eastAsia"/>
          <w:bCs/>
          <w:sz w:val="32"/>
          <w:szCs w:val="32"/>
        </w:rPr>
        <w:t>桃園</w:t>
      </w:r>
      <w:r w:rsidR="00A43A54">
        <w:rPr>
          <w:rFonts w:ascii="標楷體" w:eastAsia="標楷體" w:hAnsi="標楷體" w:hint="eastAsia"/>
          <w:bCs/>
          <w:sz w:val="32"/>
          <w:szCs w:val="32"/>
        </w:rPr>
        <w:t>市</w:t>
      </w:r>
      <w:r w:rsidRPr="009E6C59">
        <w:rPr>
          <w:rFonts w:ascii="標楷體" w:eastAsia="標楷體" w:hAnsi="標楷體" w:hint="eastAsia"/>
          <w:bCs/>
          <w:sz w:val="32"/>
          <w:szCs w:val="32"/>
        </w:rPr>
        <w:t>大勇國小</w:t>
      </w:r>
      <w:r w:rsidR="00A81B62">
        <w:rPr>
          <w:rFonts w:ascii="標楷體" w:eastAsia="標楷體" w:hAnsi="標楷體" w:hint="eastAsia"/>
          <w:bCs/>
          <w:sz w:val="32"/>
          <w:szCs w:val="32"/>
        </w:rPr>
        <w:t>1</w:t>
      </w:r>
      <w:r w:rsidR="00D017A2">
        <w:rPr>
          <w:rFonts w:ascii="標楷體" w:eastAsia="標楷體" w:hAnsi="標楷體" w:hint="eastAsia"/>
          <w:bCs/>
          <w:sz w:val="32"/>
          <w:szCs w:val="32"/>
        </w:rPr>
        <w:t>1</w:t>
      </w:r>
      <w:r w:rsidR="00A81B62">
        <w:rPr>
          <w:rFonts w:ascii="標楷體" w:eastAsia="標楷體" w:hAnsi="標楷體" w:hint="eastAsia"/>
          <w:bCs/>
          <w:sz w:val="32"/>
          <w:szCs w:val="32"/>
        </w:rPr>
        <w:t>0</w:t>
      </w:r>
      <w:r w:rsidRPr="009E6C59">
        <w:rPr>
          <w:rFonts w:ascii="標楷體" w:eastAsia="標楷體" w:hAnsi="標楷體" w:hint="eastAsia"/>
          <w:bCs/>
          <w:sz w:val="32"/>
          <w:szCs w:val="32"/>
        </w:rPr>
        <w:t>學年度推展【兒童閱讀運動】</w:t>
      </w:r>
    </w:p>
    <w:p w:rsidR="00893508" w:rsidRPr="00B136A7" w:rsidRDefault="00893508" w:rsidP="009E6C59">
      <w:pPr>
        <w:jc w:val="center"/>
        <w:rPr>
          <w:rFonts w:ascii="標楷體" w:hAnsi="標楷體"/>
          <w:bCs/>
        </w:rPr>
      </w:pPr>
      <w:r w:rsidRPr="00B136A7">
        <w:rPr>
          <w:rFonts w:ascii="標楷體" w:hAnsi="標楷體" w:hint="eastAsia"/>
          <w:bCs/>
        </w:rPr>
        <w:t>（</w:t>
      </w:r>
      <w:r w:rsidR="00D017A2">
        <w:rPr>
          <w:rFonts w:ascii="標楷體" w:hAnsi="標楷體" w:hint="eastAsia"/>
          <w:bCs/>
        </w:rPr>
        <w:t>5</w:t>
      </w:r>
      <w:r w:rsidRPr="00B136A7">
        <w:rPr>
          <w:rFonts w:ascii="標楷體" w:hAnsi="標楷體" w:hint="eastAsia"/>
          <w:bCs/>
        </w:rPr>
        <w:t>）年（</w:t>
      </w:r>
      <w:r w:rsidR="00D017A2">
        <w:rPr>
          <w:rFonts w:ascii="標楷體" w:hAnsi="標楷體" w:hint="eastAsia"/>
          <w:bCs/>
        </w:rPr>
        <w:t>5</w:t>
      </w:r>
      <w:bookmarkStart w:id="0" w:name="_GoBack"/>
      <w:bookmarkEnd w:id="0"/>
      <w:r w:rsidRPr="00B136A7">
        <w:rPr>
          <w:rFonts w:ascii="標楷體" w:hAnsi="標楷體" w:hint="eastAsia"/>
          <w:bCs/>
        </w:rPr>
        <w:t>）班【兒童閱讀運動】規劃表</w:t>
      </w:r>
    </w:p>
    <w:tbl>
      <w:tblPr>
        <w:tblpPr w:leftFromText="180" w:rightFromText="180" w:vertAnchor="text" w:horzAnchor="margin" w:tblpXSpec="center" w:tblpY="193"/>
        <w:tblW w:w="940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7"/>
        <w:gridCol w:w="4771"/>
        <w:gridCol w:w="1843"/>
      </w:tblGrid>
      <w:tr w:rsidR="00893508" w:rsidRPr="00B136A7" w:rsidTr="00BC627F">
        <w:trPr>
          <w:trHeight w:val="473"/>
        </w:trPr>
        <w:tc>
          <w:tcPr>
            <w:tcW w:w="2787" w:type="dxa"/>
            <w:vAlign w:val="center"/>
          </w:tcPr>
          <w:p w:rsidR="00893508" w:rsidRPr="00B136A7" w:rsidRDefault="00893508" w:rsidP="00435E52">
            <w:pPr>
              <w:jc w:val="center"/>
              <w:rPr>
                <w:rFonts w:ascii="標楷體" w:hAnsi="標楷體"/>
              </w:rPr>
            </w:pPr>
            <w:r w:rsidRPr="00B136A7">
              <w:rPr>
                <w:rFonts w:ascii="標楷體" w:hAnsi="標楷體" w:hint="eastAsia"/>
              </w:rPr>
              <w:t>項  目</w:t>
            </w:r>
          </w:p>
        </w:tc>
        <w:tc>
          <w:tcPr>
            <w:tcW w:w="4771" w:type="dxa"/>
            <w:vAlign w:val="center"/>
          </w:tcPr>
          <w:p w:rsidR="00893508" w:rsidRPr="00B136A7" w:rsidRDefault="00893508" w:rsidP="00435E52">
            <w:pPr>
              <w:jc w:val="center"/>
              <w:rPr>
                <w:rFonts w:ascii="標楷體" w:hAnsi="標楷體"/>
              </w:rPr>
            </w:pPr>
            <w:r w:rsidRPr="00B136A7">
              <w:rPr>
                <w:rFonts w:ascii="標楷體" w:hAnsi="標楷體" w:hint="eastAsia"/>
              </w:rPr>
              <w:t>作  法</w:t>
            </w:r>
          </w:p>
        </w:tc>
        <w:tc>
          <w:tcPr>
            <w:tcW w:w="1843" w:type="dxa"/>
            <w:vAlign w:val="center"/>
          </w:tcPr>
          <w:p w:rsidR="00893508" w:rsidRPr="00B136A7" w:rsidRDefault="00893508" w:rsidP="00435E52">
            <w:pPr>
              <w:jc w:val="center"/>
              <w:rPr>
                <w:rFonts w:ascii="標楷體" w:hAnsi="標楷體"/>
              </w:rPr>
            </w:pPr>
            <w:r w:rsidRPr="00B136A7">
              <w:rPr>
                <w:rFonts w:ascii="標楷體" w:hAnsi="標楷體" w:hint="eastAsia"/>
              </w:rPr>
              <w:t>備  註</w:t>
            </w:r>
          </w:p>
        </w:tc>
      </w:tr>
      <w:tr w:rsidR="00893508" w:rsidRPr="00B136A7" w:rsidTr="00BC627F">
        <w:trPr>
          <w:trHeight w:val="1350"/>
        </w:trPr>
        <w:tc>
          <w:tcPr>
            <w:tcW w:w="2787" w:type="dxa"/>
            <w:vAlign w:val="center"/>
          </w:tcPr>
          <w:p w:rsidR="00893508" w:rsidRPr="00B136A7" w:rsidRDefault="00893508" w:rsidP="00435E52">
            <w:pPr>
              <w:rPr>
                <w:rFonts w:ascii="標楷體" w:hAnsi="標楷體"/>
              </w:rPr>
            </w:pPr>
            <w:r w:rsidRPr="00B136A7">
              <w:rPr>
                <w:rFonts w:ascii="標楷體" w:hAnsi="標楷體" w:cs="新細明體" w:hint="eastAsia"/>
              </w:rPr>
              <w:t>一、融入各科教學</w:t>
            </w:r>
          </w:p>
        </w:tc>
        <w:tc>
          <w:tcPr>
            <w:tcW w:w="4771" w:type="dxa"/>
            <w:vAlign w:val="center"/>
          </w:tcPr>
          <w:p w:rsidR="00893508" w:rsidRDefault="00996B2B" w:rsidP="00093011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1.善用定時定點的晨讀(閱讀習慣)。</w:t>
            </w:r>
          </w:p>
          <w:p w:rsidR="00996B2B" w:rsidRDefault="00996B2B" w:rsidP="00093011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2.透過教師閱讀教育專刊和相關事件報導分享於家長群組，並鼓勵家長與孩子分享，再延伸於閱讀課與孩子分享親子對話(綜合、社會、自然)。</w:t>
            </w:r>
          </w:p>
          <w:p w:rsidR="00996B2B" w:rsidRPr="00093011" w:rsidRDefault="00996B2B" w:rsidP="00093011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3.帶孩子參與社區文化活動的人文閱讀，社區自然景觀踏查的生態閱讀，社區商業</w:t>
            </w:r>
            <w:r w:rsidR="00646993">
              <w:rPr>
                <w:rFonts w:ascii="標楷體" w:hAnsi="標楷體" w:hint="eastAsia"/>
                <w:szCs w:val="28"/>
              </w:rPr>
              <w:t>消費活動參與的消費者權益的認知。</w:t>
            </w:r>
          </w:p>
        </w:tc>
        <w:tc>
          <w:tcPr>
            <w:tcW w:w="1843" w:type="dxa"/>
            <w:vAlign w:val="center"/>
          </w:tcPr>
          <w:p w:rsidR="00893508" w:rsidRPr="00093011" w:rsidRDefault="00893508" w:rsidP="0009301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893508" w:rsidRPr="00B136A7" w:rsidTr="00BC627F">
        <w:trPr>
          <w:trHeight w:val="1350"/>
        </w:trPr>
        <w:tc>
          <w:tcPr>
            <w:tcW w:w="2787" w:type="dxa"/>
            <w:vAlign w:val="center"/>
          </w:tcPr>
          <w:p w:rsidR="00893508" w:rsidRPr="00B136A7" w:rsidRDefault="00893508" w:rsidP="00435E52">
            <w:pPr>
              <w:ind w:left="560" w:hangingChars="200" w:hanging="560"/>
              <w:rPr>
                <w:rFonts w:ascii="標楷體" w:hAnsi="標楷體"/>
              </w:rPr>
            </w:pPr>
            <w:r w:rsidRPr="00B136A7">
              <w:rPr>
                <w:rFonts w:ascii="標楷體" w:hAnsi="標楷體" w:cs="新細明體" w:hint="eastAsia"/>
              </w:rPr>
              <w:t>二、閱讀指導</w:t>
            </w:r>
          </w:p>
        </w:tc>
        <w:tc>
          <w:tcPr>
            <w:tcW w:w="4771" w:type="dxa"/>
            <w:vAlign w:val="center"/>
          </w:tcPr>
          <w:p w:rsidR="00646993" w:rsidRPr="00646993" w:rsidRDefault="00646993" w:rsidP="00646993">
            <w:pPr>
              <w:jc w:val="both"/>
              <w:rPr>
                <w:rFonts w:ascii="標楷體" w:hAnsi="標楷體"/>
                <w:b/>
                <w:szCs w:val="28"/>
              </w:rPr>
            </w:pPr>
            <w:r w:rsidRPr="00646993">
              <w:rPr>
                <w:rFonts w:ascii="標楷體" w:hAnsi="標楷體"/>
                <w:b/>
                <w:szCs w:val="28"/>
              </w:rPr>
              <w:t>1)</w:t>
            </w:r>
            <w:r w:rsidRPr="00646993">
              <w:rPr>
                <w:rFonts w:ascii="標楷體" w:hAnsi="標楷體" w:hint="eastAsia"/>
                <w:b/>
                <w:szCs w:val="28"/>
              </w:rPr>
              <w:t xml:space="preserve"> </w:t>
            </w:r>
            <w:r>
              <w:rPr>
                <w:rFonts w:ascii="標楷體" w:hAnsi="標楷體" w:hint="eastAsia"/>
                <w:b/>
                <w:szCs w:val="28"/>
              </w:rPr>
              <w:t>讀經</w:t>
            </w:r>
            <w:r w:rsidRPr="00646993">
              <w:rPr>
                <w:rFonts w:ascii="標楷體" w:hAnsi="標楷體" w:hint="eastAsia"/>
                <w:b/>
                <w:szCs w:val="28"/>
              </w:rPr>
              <w:t>教育</w:t>
            </w:r>
            <w:r w:rsidRPr="00646993">
              <w:rPr>
                <w:rFonts w:ascii="標楷體" w:hAnsi="標楷體"/>
                <w:b/>
                <w:szCs w:val="28"/>
              </w:rPr>
              <w:t>---</w:t>
            </w:r>
          </w:p>
          <w:p w:rsidR="00646993" w:rsidRPr="00646993" w:rsidRDefault="00646993" w:rsidP="00646993">
            <w:pPr>
              <w:jc w:val="both"/>
              <w:rPr>
                <w:rFonts w:ascii="標楷體" w:hAnsi="標楷體"/>
                <w:szCs w:val="28"/>
              </w:rPr>
            </w:pPr>
            <w:r w:rsidRPr="00646993">
              <w:rPr>
                <w:rFonts w:ascii="標楷體" w:hAnsi="標楷體"/>
                <w:szCs w:val="28"/>
              </w:rPr>
              <w:t xml:space="preserve"> </w:t>
            </w:r>
            <w:r>
              <w:rPr>
                <w:rFonts w:ascii="標楷體" w:hAnsi="標楷體" w:hint="eastAsia"/>
                <w:szCs w:val="28"/>
              </w:rPr>
              <w:t>上課前五分鐘的唐詩宋詞的朗讀兩遍(每周固定進度)，並於周五中午進行檢測</w:t>
            </w:r>
            <w:r w:rsidRPr="00646993">
              <w:rPr>
                <w:rFonts w:ascii="標楷體" w:hAnsi="標楷體" w:hint="eastAsia"/>
                <w:szCs w:val="28"/>
              </w:rPr>
              <w:t>。</w:t>
            </w:r>
          </w:p>
          <w:p w:rsidR="00646993" w:rsidRPr="00646993" w:rsidRDefault="00646993" w:rsidP="00646993">
            <w:pPr>
              <w:jc w:val="both"/>
              <w:rPr>
                <w:rFonts w:ascii="標楷體" w:hAnsi="標楷體"/>
                <w:szCs w:val="28"/>
              </w:rPr>
            </w:pPr>
            <w:r w:rsidRPr="00646993">
              <w:rPr>
                <w:rFonts w:ascii="標楷體" w:hAnsi="標楷體"/>
                <w:b/>
                <w:szCs w:val="28"/>
              </w:rPr>
              <w:t xml:space="preserve">(2) </w:t>
            </w:r>
            <w:r w:rsidRPr="00646993">
              <w:rPr>
                <w:rFonts w:ascii="標楷體" w:hAnsi="標楷體" w:hint="eastAsia"/>
                <w:b/>
                <w:szCs w:val="28"/>
              </w:rPr>
              <w:t>課外閱讀</w:t>
            </w:r>
            <w:r w:rsidRPr="00646993">
              <w:rPr>
                <w:rFonts w:ascii="標楷體" w:hAnsi="標楷體"/>
                <w:szCs w:val="28"/>
              </w:rPr>
              <w:t>—</w:t>
            </w:r>
            <w:r>
              <w:rPr>
                <w:rFonts w:ascii="標楷體" w:hAnsi="標楷體" w:hint="eastAsia"/>
                <w:szCs w:val="28"/>
              </w:rPr>
              <w:t>利用晨讀時間進行</w:t>
            </w:r>
            <w:r w:rsidRPr="00646993">
              <w:rPr>
                <w:rFonts w:ascii="標楷體" w:hAnsi="標楷體" w:hint="eastAsia"/>
                <w:szCs w:val="28"/>
              </w:rPr>
              <w:t>愛的書庫共同閱讀或自由閱讀。</w:t>
            </w:r>
            <w:r>
              <w:rPr>
                <w:rFonts w:ascii="標楷體" w:hAnsi="標楷體" w:hint="eastAsia"/>
                <w:szCs w:val="28"/>
              </w:rPr>
              <w:t>並於</w:t>
            </w:r>
            <w:r w:rsidRPr="00646993">
              <w:rPr>
                <w:rFonts w:ascii="標楷體" w:hAnsi="標楷體" w:hint="eastAsia"/>
                <w:szCs w:val="28"/>
              </w:rPr>
              <w:t>每</w:t>
            </w:r>
            <w:r>
              <w:rPr>
                <w:rFonts w:ascii="標楷體" w:hAnsi="標楷體" w:hint="eastAsia"/>
                <w:szCs w:val="28"/>
              </w:rPr>
              <w:t>周</w:t>
            </w:r>
            <w:r w:rsidRPr="00646993">
              <w:rPr>
                <w:rFonts w:ascii="標楷體" w:hAnsi="標楷體" w:hint="eastAsia"/>
                <w:szCs w:val="28"/>
              </w:rPr>
              <w:t>四</w:t>
            </w:r>
            <w:r>
              <w:rPr>
                <w:rFonts w:ascii="標楷體" w:hAnsi="標楷體" w:hint="eastAsia"/>
                <w:szCs w:val="28"/>
              </w:rPr>
              <w:t>閱讀課</w:t>
            </w:r>
            <w:r w:rsidRPr="00646993">
              <w:rPr>
                <w:rFonts w:ascii="標楷體" w:hAnsi="標楷體" w:hint="eastAsia"/>
                <w:szCs w:val="28"/>
              </w:rPr>
              <w:t>時間進行</w:t>
            </w:r>
            <w:r>
              <w:rPr>
                <w:rFonts w:ascii="標楷體" w:hAnsi="標楷體" w:hint="eastAsia"/>
                <w:szCs w:val="28"/>
              </w:rPr>
              <w:t>分享活動</w:t>
            </w:r>
            <w:r w:rsidRPr="00646993">
              <w:rPr>
                <w:rFonts w:ascii="標楷體" w:hAnsi="標楷體" w:hint="eastAsia"/>
                <w:szCs w:val="28"/>
              </w:rPr>
              <w:t>，由老師隨機請三位學生進行口頭分享。</w:t>
            </w:r>
            <w:r>
              <w:rPr>
                <w:rFonts w:ascii="標楷體" w:hAnsi="標楷體" w:hint="eastAsia"/>
                <w:szCs w:val="28"/>
              </w:rPr>
              <w:t>或是由老師分享好的閱讀心得作品，並賞析其文章。</w:t>
            </w:r>
          </w:p>
          <w:p w:rsidR="00893508" w:rsidRPr="00646993" w:rsidRDefault="00893508" w:rsidP="00093011">
            <w:pPr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93508" w:rsidRPr="00093011" w:rsidRDefault="00893508" w:rsidP="0009301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893508" w:rsidRPr="00B136A7" w:rsidTr="00BC627F">
        <w:trPr>
          <w:trHeight w:val="1350"/>
        </w:trPr>
        <w:tc>
          <w:tcPr>
            <w:tcW w:w="2787" w:type="dxa"/>
            <w:vAlign w:val="center"/>
          </w:tcPr>
          <w:p w:rsidR="00893508" w:rsidRPr="00B136A7" w:rsidRDefault="00893508" w:rsidP="00435E52">
            <w:pPr>
              <w:rPr>
                <w:rFonts w:ascii="標楷體" w:hAnsi="標楷體"/>
              </w:rPr>
            </w:pPr>
            <w:r w:rsidRPr="00B136A7">
              <w:rPr>
                <w:rFonts w:ascii="標楷體" w:hAnsi="標楷體" w:hint="eastAsia"/>
              </w:rPr>
              <w:t>三、</w:t>
            </w:r>
            <w:r w:rsidRPr="00B136A7">
              <w:rPr>
                <w:rFonts w:ascii="標楷體" w:hAnsi="標楷體" w:cs="新細明體" w:hint="eastAsia"/>
              </w:rPr>
              <w:t>親子共讀活動</w:t>
            </w:r>
          </w:p>
        </w:tc>
        <w:tc>
          <w:tcPr>
            <w:tcW w:w="4771" w:type="dxa"/>
            <w:vAlign w:val="center"/>
          </w:tcPr>
          <w:p w:rsidR="00646993" w:rsidRPr="00646993" w:rsidRDefault="00646993" w:rsidP="00646993">
            <w:pPr>
              <w:jc w:val="both"/>
              <w:rPr>
                <w:rFonts w:ascii="標楷體" w:hAnsi="標楷體"/>
                <w:szCs w:val="28"/>
              </w:rPr>
            </w:pPr>
            <w:r w:rsidRPr="00646993">
              <w:rPr>
                <w:rFonts w:ascii="標楷體" w:hAnsi="標楷體" w:hint="eastAsia"/>
                <w:szCs w:val="28"/>
              </w:rPr>
              <w:t>1.鼓勵家長與孩子共同分享每周共讀之書籍，並與學童共同討論共讀自編閱讀學習單的內容及想法。</w:t>
            </w:r>
          </w:p>
          <w:p w:rsidR="00893508" w:rsidRDefault="00646993" w:rsidP="00646993">
            <w:pPr>
              <w:jc w:val="both"/>
              <w:rPr>
                <w:rFonts w:ascii="標楷體" w:hAnsi="標楷體"/>
                <w:szCs w:val="28"/>
              </w:rPr>
            </w:pPr>
            <w:r w:rsidRPr="00646993">
              <w:rPr>
                <w:rFonts w:ascii="標楷體" w:hAnsi="標楷體" w:hint="eastAsia"/>
                <w:szCs w:val="28"/>
              </w:rPr>
              <w:t>2.亦可利用假日時間，與孩子到各大書店賞析相關圖書或到圖書館借閱書籍。</w:t>
            </w:r>
          </w:p>
          <w:p w:rsidR="00646993" w:rsidRPr="00093011" w:rsidRDefault="00646993" w:rsidP="00646993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3.</w:t>
            </w:r>
            <w:r w:rsidRPr="00646993">
              <w:rPr>
                <w:rFonts w:ascii="標楷體" w:hAnsi="標楷體" w:hint="eastAsia"/>
                <w:szCs w:val="28"/>
              </w:rPr>
              <w:t>透過教師閱讀教育專刊和相關事件報導分享於家長群組，並鼓勵家長與孩子分享，再延伸於閱讀課與孩子分享親子對話(綜合、社會、自然)。</w:t>
            </w:r>
          </w:p>
        </w:tc>
        <w:tc>
          <w:tcPr>
            <w:tcW w:w="1843" w:type="dxa"/>
            <w:vAlign w:val="center"/>
          </w:tcPr>
          <w:p w:rsidR="00893508" w:rsidRPr="00093011" w:rsidRDefault="00893508" w:rsidP="0009301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893508" w:rsidRPr="00B136A7" w:rsidTr="00BC627F">
        <w:trPr>
          <w:trHeight w:val="1350"/>
        </w:trPr>
        <w:tc>
          <w:tcPr>
            <w:tcW w:w="2787" w:type="dxa"/>
            <w:vAlign w:val="center"/>
          </w:tcPr>
          <w:p w:rsidR="00893508" w:rsidRPr="00B136A7" w:rsidRDefault="00893508" w:rsidP="00435E52">
            <w:pPr>
              <w:ind w:left="560" w:hangingChars="200" w:hanging="560"/>
              <w:rPr>
                <w:rFonts w:ascii="標楷體" w:hAnsi="標楷體"/>
              </w:rPr>
            </w:pPr>
            <w:r w:rsidRPr="00B136A7">
              <w:rPr>
                <w:rFonts w:ascii="標楷體" w:hAnsi="標楷體" w:cs="新細明體" w:hint="eastAsia"/>
              </w:rPr>
              <w:t>四、班級讀書會</w:t>
            </w:r>
          </w:p>
        </w:tc>
        <w:tc>
          <w:tcPr>
            <w:tcW w:w="4771" w:type="dxa"/>
            <w:vAlign w:val="center"/>
          </w:tcPr>
          <w:p w:rsidR="00646993" w:rsidRPr="00646993" w:rsidRDefault="00646993" w:rsidP="00646993">
            <w:pPr>
              <w:jc w:val="both"/>
              <w:rPr>
                <w:rFonts w:ascii="標楷體" w:hAnsi="標楷體"/>
                <w:szCs w:val="28"/>
              </w:rPr>
            </w:pPr>
            <w:r w:rsidRPr="00646993">
              <w:rPr>
                <w:rFonts w:ascii="標楷體" w:hAnsi="標楷體" w:hint="eastAsia"/>
                <w:b/>
                <w:szCs w:val="28"/>
              </w:rPr>
              <w:t>課外閱讀</w:t>
            </w:r>
            <w:r w:rsidRPr="00646993">
              <w:rPr>
                <w:rFonts w:ascii="標楷體" w:hAnsi="標楷體"/>
                <w:szCs w:val="28"/>
              </w:rPr>
              <w:t>—</w:t>
            </w:r>
            <w:r w:rsidRPr="00646993">
              <w:rPr>
                <w:rFonts w:ascii="標楷體" w:hAnsi="標楷體" w:hint="eastAsia"/>
                <w:szCs w:val="28"/>
              </w:rPr>
              <w:t>利用晨讀時間進行愛的書庫共同閱讀或自由閱讀。並於每周四閱讀課時間進行分享活動，由老師隨機請三位學生進行口頭分享。或是由老師分享好的閱讀心得作品，並賞析其文章。</w:t>
            </w:r>
          </w:p>
          <w:p w:rsidR="00893508" w:rsidRPr="00646993" w:rsidRDefault="00893508" w:rsidP="00093011">
            <w:pPr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93508" w:rsidRPr="00093011" w:rsidRDefault="00893508" w:rsidP="0009301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</w:tbl>
    <w:p w:rsidR="00893508" w:rsidRDefault="00893508" w:rsidP="00893508">
      <w:pPr>
        <w:pStyle w:val="a3"/>
      </w:pPr>
    </w:p>
    <w:p w:rsidR="00996B2B" w:rsidRDefault="00996B2B" w:rsidP="00893508">
      <w:pPr>
        <w:rPr>
          <w:rFonts w:ascii="標楷體" w:hAnsi="標楷體"/>
          <w:bCs/>
          <w:sz w:val="32"/>
        </w:rPr>
      </w:pPr>
    </w:p>
    <w:tbl>
      <w:tblPr>
        <w:tblpPr w:leftFromText="180" w:rightFromText="180" w:vertAnchor="text" w:horzAnchor="margin" w:tblpXSpec="center" w:tblpY="193"/>
        <w:tblW w:w="909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7"/>
        <w:gridCol w:w="4537"/>
        <w:gridCol w:w="1774"/>
      </w:tblGrid>
      <w:tr w:rsidR="00996B2B" w:rsidRPr="00B136A7" w:rsidTr="00D95B58">
        <w:trPr>
          <w:trHeight w:val="1350"/>
        </w:trPr>
        <w:tc>
          <w:tcPr>
            <w:tcW w:w="2787" w:type="dxa"/>
            <w:vAlign w:val="center"/>
          </w:tcPr>
          <w:p w:rsidR="00996B2B" w:rsidRPr="00B136A7" w:rsidRDefault="00996B2B" w:rsidP="00D95B58">
            <w:pPr>
              <w:ind w:left="560" w:hangingChars="200" w:hanging="560"/>
              <w:rPr>
                <w:rFonts w:ascii="標楷體" w:hAnsi="標楷體"/>
              </w:rPr>
            </w:pPr>
            <w:r w:rsidRPr="00B136A7">
              <w:rPr>
                <w:rFonts w:ascii="標楷體" w:hAnsi="標楷體" w:cs="新細明體" w:hint="eastAsia"/>
              </w:rPr>
              <w:t>五、班級圖書角</w:t>
            </w:r>
          </w:p>
        </w:tc>
        <w:tc>
          <w:tcPr>
            <w:tcW w:w="4537" w:type="dxa"/>
            <w:vAlign w:val="center"/>
          </w:tcPr>
          <w:p w:rsidR="00996B2B" w:rsidRDefault="00646993" w:rsidP="00D95B58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1.班級設立圖書櫃並辦理交換書活動，把家中已經閱讀過的書拿來班級交換分享，期末再進行二手書拍賣會。</w:t>
            </w:r>
          </w:p>
          <w:p w:rsidR="00646993" w:rsidRPr="00093011" w:rsidRDefault="00FE775A" w:rsidP="00D95B58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2.期末帶孩子前往誠品書局進行購書活動及相關娛樂消費活動。</w:t>
            </w:r>
          </w:p>
        </w:tc>
        <w:tc>
          <w:tcPr>
            <w:tcW w:w="1774" w:type="dxa"/>
            <w:vAlign w:val="center"/>
          </w:tcPr>
          <w:p w:rsidR="00996B2B" w:rsidRPr="00093011" w:rsidRDefault="00996B2B" w:rsidP="00D95B58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996B2B" w:rsidRPr="00B136A7" w:rsidTr="00D95B58">
        <w:trPr>
          <w:trHeight w:val="1350"/>
        </w:trPr>
        <w:tc>
          <w:tcPr>
            <w:tcW w:w="2787" w:type="dxa"/>
            <w:vAlign w:val="center"/>
          </w:tcPr>
          <w:p w:rsidR="00996B2B" w:rsidRPr="00B136A7" w:rsidRDefault="00996B2B" w:rsidP="00D95B58">
            <w:pPr>
              <w:ind w:left="560" w:hangingChars="200" w:hanging="560"/>
              <w:rPr>
                <w:rFonts w:ascii="標楷體" w:hAnsi="標楷體"/>
              </w:rPr>
            </w:pPr>
            <w:r w:rsidRPr="00B136A7">
              <w:rPr>
                <w:rFonts w:ascii="標楷體" w:hAnsi="標楷體" w:cs="新細明體" w:hint="eastAsia"/>
              </w:rPr>
              <w:t>六、作品發表</w:t>
            </w:r>
          </w:p>
        </w:tc>
        <w:tc>
          <w:tcPr>
            <w:tcW w:w="4537" w:type="dxa"/>
            <w:vAlign w:val="center"/>
          </w:tcPr>
          <w:p w:rsidR="00996B2B" w:rsidRDefault="00FE775A" w:rsidP="00D95B58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1.國語課好文章教學賞析後進行模仿寫作。</w:t>
            </w:r>
          </w:p>
          <w:p w:rsidR="00FE775A" w:rsidRDefault="00FE775A" w:rsidP="00D95B58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2.延伸閱讀相關文章後的讀後心得寫作。</w:t>
            </w:r>
          </w:p>
          <w:p w:rsidR="00FE775A" w:rsidRPr="00093011" w:rsidRDefault="00FE775A" w:rsidP="00D95B58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3.讀後文章後的新詩創作。</w:t>
            </w:r>
          </w:p>
        </w:tc>
        <w:tc>
          <w:tcPr>
            <w:tcW w:w="1774" w:type="dxa"/>
            <w:vAlign w:val="center"/>
          </w:tcPr>
          <w:p w:rsidR="00996B2B" w:rsidRPr="00093011" w:rsidRDefault="00996B2B" w:rsidP="00D95B58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996B2B" w:rsidRPr="00B136A7" w:rsidTr="00D95B58">
        <w:trPr>
          <w:trHeight w:val="1350"/>
        </w:trPr>
        <w:tc>
          <w:tcPr>
            <w:tcW w:w="2787" w:type="dxa"/>
            <w:vAlign w:val="center"/>
          </w:tcPr>
          <w:p w:rsidR="00996B2B" w:rsidRPr="00B136A7" w:rsidRDefault="00996B2B" w:rsidP="00D95B58">
            <w:pPr>
              <w:rPr>
                <w:rFonts w:ascii="標楷體" w:hAnsi="標楷體"/>
              </w:rPr>
            </w:pPr>
            <w:r w:rsidRPr="00B136A7">
              <w:rPr>
                <w:rFonts w:ascii="標楷體" w:hAnsi="標楷體" w:cs="新細明體" w:hint="eastAsia"/>
              </w:rPr>
              <w:t>七、閱讀競賽</w:t>
            </w:r>
          </w:p>
        </w:tc>
        <w:tc>
          <w:tcPr>
            <w:tcW w:w="4537" w:type="dxa"/>
            <w:vAlign w:val="center"/>
          </w:tcPr>
          <w:p w:rsidR="00996B2B" w:rsidRPr="00093011" w:rsidRDefault="00FE775A" w:rsidP="00D95B58">
            <w:pPr>
              <w:jc w:val="both"/>
              <w:rPr>
                <w:rFonts w:ascii="標楷體" w:hAnsi="標楷體"/>
                <w:szCs w:val="28"/>
              </w:rPr>
            </w:pPr>
            <w:r w:rsidRPr="00FE775A">
              <w:rPr>
                <w:rFonts w:ascii="標楷體" w:hAnsi="標楷體" w:hint="eastAsia"/>
                <w:szCs w:val="28"/>
              </w:rPr>
              <w:t>閱讀心得</w:t>
            </w:r>
            <w:r w:rsidRPr="00FE775A">
              <w:rPr>
                <w:rFonts w:ascii="標楷體" w:hAnsi="標楷體"/>
                <w:szCs w:val="28"/>
              </w:rPr>
              <w:t>20</w:t>
            </w:r>
            <w:r w:rsidRPr="00FE775A">
              <w:rPr>
                <w:rFonts w:ascii="標楷體" w:hAnsi="標楷體" w:hint="eastAsia"/>
                <w:szCs w:val="28"/>
              </w:rPr>
              <w:t>篇：達到校內閱讀計劃獎勵的標準</w:t>
            </w:r>
          </w:p>
        </w:tc>
        <w:tc>
          <w:tcPr>
            <w:tcW w:w="1774" w:type="dxa"/>
            <w:vAlign w:val="center"/>
          </w:tcPr>
          <w:p w:rsidR="00996B2B" w:rsidRPr="00093011" w:rsidRDefault="00996B2B" w:rsidP="00D95B58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996B2B" w:rsidRPr="00B136A7" w:rsidTr="00D95B58">
        <w:trPr>
          <w:trHeight w:val="1350"/>
        </w:trPr>
        <w:tc>
          <w:tcPr>
            <w:tcW w:w="2787" w:type="dxa"/>
            <w:vAlign w:val="center"/>
          </w:tcPr>
          <w:p w:rsidR="00996B2B" w:rsidRPr="00B136A7" w:rsidRDefault="00996B2B" w:rsidP="00D95B58">
            <w:pPr>
              <w:ind w:left="560" w:hangingChars="200" w:hanging="560"/>
              <w:rPr>
                <w:rFonts w:ascii="標楷體" w:hAnsi="標楷體" w:cs="新細明體"/>
              </w:rPr>
            </w:pPr>
            <w:r w:rsidRPr="00B136A7">
              <w:rPr>
                <w:rFonts w:ascii="標楷體" w:hAnsi="標楷體" w:cs="新細明體" w:hint="eastAsia"/>
              </w:rPr>
              <w:t>八、獎勵辦法</w:t>
            </w:r>
          </w:p>
        </w:tc>
        <w:tc>
          <w:tcPr>
            <w:tcW w:w="4537" w:type="dxa"/>
            <w:vAlign w:val="center"/>
          </w:tcPr>
          <w:p w:rsidR="00FE775A" w:rsidRDefault="00FE775A" w:rsidP="00FE775A">
            <w:pPr>
              <w:jc w:val="both"/>
              <w:rPr>
                <w:rFonts w:hAnsi="標楷體" w:cs="新細明體"/>
                <w:kern w:val="0"/>
                <w:szCs w:val="28"/>
              </w:rPr>
            </w:pPr>
            <w:r>
              <w:rPr>
                <w:rFonts w:hAnsi="標楷體" w:cs="新細明體" w:hint="eastAsia"/>
                <w:kern w:val="0"/>
                <w:szCs w:val="28"/>
              </w:rPr>
              <w:t>1.</w:t>
            </w:r>
            <w:r>
              <w:rPr>
                <w:rFonts w:hAnsi="標楷體" w:cs="新細明體" w:hint="eastAsia"/>
                <w:kern w:val="0"/>
                <w:szCs w:val="28"/>
              </w:rPr>
              <w:t>學生</w:t>
            </w:r>
            <w:r w:rsidRPr="00740B97">
              <w:rPr>
                <w:rFonts w:hAnsi="標楷體" w:cs="新細明體" w:hint="eastAsia"/>
                <w:kern w:val="0"/>
                <w:szCs w:val="28"/>
              </w:rPr>
              <w:t>每看完</w:t>
            </w:r>
            <w:r w:rsidRPr="00705E03">
              <w:rPr>
                <w:rFonts w:hAnsi="標楷體" w:cs="新細明體" w:hint="eastAsia"/>
                <w:kern w:val="0"/>
                <w:szCs w:val="28"/>
              </w:rPr>
              <w:t>一</w:t>
            </w:r>
            <w:r w:rsidRPr="00740B97">
              <w:rPr>
                <w:rFonts w:hAnsi="標楷體" w:cs="新細明體" w:hint="eastAsia"/>
                <w:kern w:val="0"/>
                <w:szCs w:val="28"/>
              </w:rPr>
              <w:t>本書可兌換</w:t>
            </w:r>
            <w:r w:rsidRPr="00705E03">
              <w:rPr>
                <w:rFonts w:hAnsi="標楷體" w:cs="新細明體" w:hint="eastAsia"/>
                <w:kern w:val="0"/>
                <w:szCs w:val="28"/>
              </w:rPr>
              <w:t>3</w:t>
            </w:r>
            <w:r w:rsidRPr="00740B97">
              <w:rPr>
                <w:rFonts w:hAnsi="標楷體" w:cs="新細明體" w:hint="eastAsia"/>
                <w:kern w:val="0"/>
                <w:szCs w:val="28"/>
              </w:rPr>
              <w:t>點獎勵</w:t>
            </w:r>
          </w:p>
          <w:p w:rsidR="00FE775A" w:rsidRPr="00705E03" w:rsidRDefault="00FE775A" w:rsidP="00FE775A">
            <w:pPr>
              <w:widowControl/>
              <w:spacing w:line="0" w:lineRule="atLeast"/>
              <w:rPr>
                <w:rFonts w:ascii="標楷體" w:hAnsi="標楷體" w:cs="Arial"/>
                <w:kern w:val="0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Cs w:val="28"/>
              </w:rPr>
              <w:t>2.</w:t>
            </w:r>
            <w:r w:rsidRPr="00740B97">
              <w:rPr>
                <w:rFonts w:ascii="標楷體" w:hAnsi="標楷體" w:cs="Arial" w:hint="eastAsia"/>
                <w:kern w:val="0"/>
                <w:szCs w:val="28"/>
              </w:rPr>
              <w:t>達到校內閱讀計劃獎勵的標準，(如:閱讀小學士)</w:t>
            </w:r>
            <w:r w:rsidRPr="00705E03">
              <w:rPr>
                <w:rFonts w:ascii="標楷體" w:hAnsi="標楷體" w:cs="Arial" w:hint="eastAsia"/>
                <w:kern w:val="0"/>
                <w:szCs w:val="28"/>
              </w:rPr>
              <w:t>，獲頒證明。</w:t>
            </w:r>
          </w:p>
          <w:p w:rsidR="00996B2B" w:rsidRPr="00093011" w:rsidRDefault="00FE775A" w:rsidP="00FE775A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Cs w:val="28"/>
              </w:rPr>
              <w:t>3.</w:t>
            </w:r>
            <w:r w:rsidRPr="00705E03">
              <w:rPr>
                <w:rFonts w:ascii="標楷體" w:hAnsi="標楷體" w:cs="Arial" w:hint="eastAsia"/>
                <w:kern w:val="0"/>
                <w:szCs w:val="28"/>
              </w:rPr>
              <w:t>另可於</w:t>
            </w:r>
            <w:r w:rsidRPr="00740B97">
              <w:rPr>
                <w:rFonts w:ascii="標楷體" w:hAnsi="標楷體" w:cs="Arial" w:hint="eastAsia"/>
                <w:kern w:val="0"/>
                <w:szCs w:val="28"/>
              </w:rPr>
              <w:t>班級內由導師另發文具</w:t>
            </w:r>
            <w:r w:rsidRPr="00705E03">
              <w:rPr>
                <w:rFonts w:ascii="標楷體" w:hAnsi="標楷體" w:cs="Arial" w:hint="eastAsia"/>
                <w:kern w:val="0"/>
                <w:szCs w:val="28"/>
              </w:rPr>
              <w:t>獎品</w:t>
            </w:r>
            <w:r w:rsidRPr="00740B97">
              <w:rPr>
                <w:rFonts w:ascii="標楷體" w:hAnsi="標楷體" w:cs="Arial" w:hint="eastAsia"/>
                <w:kern w:val="0"/>
                <w:szCs w:val="28"/>
              </w:rPr>
              <w:t>以資獎勵。</w:t>
            </w:r>
          </w:p>
        </w:tc>
        <w:tc>
          <w:tcPr>
            <w:tcW w:w="1774" w:type="dxa"/>
            <w:vAlign w:val="center"/>
          </w:tcPr>
          <w:p w:rsidR="00996B2B" w:rsidRPr="00093011" w:rsidRDefault="00996B2B" w:rsidP="00D95B58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996B2B" w:rsidRPr="00B136A7" w:rsidTr="00D95B58">
        <w:trPr>
          <w:trHeight w:val="1350"/>
        </w:trPr>
        <w:tc>
          <w:tcPr>
            <w:tcW w:w="2787" w:type="dxa"/>
            <w:vAlign w:val="center"/>
          </w:tcPr>
          <w:p w:rsidR="00996B2B" w:rsidRPr="00B136A7" w:rsidRDefault="00996B2B" w:rsidP="00D95B58">
            <w:pPr>
              <w:rPr>
                <w:rFonts w:ascii="標楷體" w:hAnsi="標楷體" w:cs="新細明體"/>
              </w:rPr>
            </w:pPr>
            <w:r w:rsidRPr="00B136A7">
              <w:rPr>
                <w:rFonts w:ascii="標楷體" w:hAnsi="標楷體" w:cs="新細明體" w:hint="eastAsia"/>
              </w:rPr>
              <w:t>九、其他</w:t>
            </w:r>
          </w:p>
        </w:tc>
        <w:tc>
          <w:tcPr>
            <w:tcW w:w="4537" w:type="dxa"/>
            <w:vAlign w:val="center"/>
          </w:tcPr>
          <w:p w:rsidR="00996B2B" w:rsidRPr="00093011" w:rsidRDefault="00996B2B" w:rsidP="00D95B58">
            <w:pPr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996B2B" w:rsidRPr="00093011" w:rsidRDefault="00996B2B" w:rsidP="00D95B58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</w:tbl>
    <w:p w:rsidR="00996B2B" w:rsidRDefault="00996B2B" w:rsidP="00893508">
      <w:pPr>
        <w:rPr>
          <w:rFonts w:ascii="標楷體" w:hAnsi="標楷體"/>
          <w:bCs/>
          <w:sz w:val="32"/>
        </w:rPr>
      </w:pPr>
    </w:p>
    <w:sectPr w:rsidR="00996B2B" w:rsidSect="00435E52">
      <w:pgSz w:w="11907" w:h="16840" w:code="9"/>
      <w:pgMar w:top="851" w:right="851" w:bottom="851" w:left="851" w:header="851" w:footer="992" w:gutter="0"/>
      <w:cols w:space="425"/>
      <w:docGrid w:type="lines" w:linePitch="382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69" w:rsidRDefault="00781169">
      <w:r>
        <w:separator/>
      </w:r>
    </w:p>
  </w:endnote>
  <w:endnote w:type="continuationSeparator" w:id="0">
    <w:p w:rsidR="00781169" w:rsidRDefault="0078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69" w:rsidRDefault="00781169">
      <w:r>
        <w:separator/>
      </w:r>
    </w:p>
  </w:footnote>
  <w:footnote w:type="continuationSeparator" w:id="0">
    <w:p w:rsidR="00781169" w:rsidRDefault="0078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5E2"/>
    <w:multiLevelType w:val="hybridMultilevel"/>
    <w:tmpl w:val="9620CBE2"/>
    <w:lvl w:ilvl="0" w:tplc="475AD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82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86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E5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EB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8E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24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2F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C33A3"/>
    <w:multiLevelType w:val="singleLevel"/>
    <w:tmpl w:val="4CACCF8C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2" w15:restartNumberingAfterBreak="0">
    <w:nsid w:val="21A913BF"/>
    <w:multiLevelType w:val="singleLevel"/>
    <w:tmpl w:val="8C12378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2CA4D47"/>
    <w:multiLevelType w:val="hybridMultilevel"/>
    <w:tmpl w:val="E7B46442"/>
    <w:lvl w:ilvl="0" w:tplc="74EA9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1A4E60"/>
    <w:multiLevelType w:val="singleLevel"/>
    <w:tmpl w:val="FBD60CF0"/>
    <w:lvl w:ilvl="0">
      <w:start w:val="1"/>
      <w:numFmt w:val="taiwaneseCountingThousand"/>
      <w:lvlText w:val="（%1）"/>
      <w:lvlJc w:val="left"/>
      <w:pPr>
        <w:tabs>
          <w:tab w:val="num" w:pos="1995"/>
        </w:tabs>
        <w:ind w:left="1995" w:hanging="855"/>
      </w:pPr>
      <w:rPr>
        <w:rFonts w:hint="eastAsia"/>
      </w:rPr>
    </w:lvl>
  </w:abstractNum>
  <w:abstractNum w:abstractNumId="5" w15:restartNumberingAfterBreak="0">
    <w:nsid w:val="39DC7CAA"/>
    <w:multiLevelType w:val="hybridMultilevel"/>
    <w:tmpl w:val="CFFA3498"/>
    <w:lvl w:ilvl="0" w:tplc="74EA9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D43499"/>
    <w:multiLevelType w:val="singleLevel"/>
    <w:tmpl w:val="197AAA8E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7" w15:restartNumberingAfterBreak="0">
    <w:nsid w:val="3DF10D4F"/>
    <w:multiLevelType w:val="singleLevel"/>
    <w:tmpl w:val="63C8860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 w15:restartNumberingAfterBreak="0">
    <w:nsid w:val="408201EB"/>
    <w:multiLevelType w:val="hybridMultilevel"/>
    <w:tmpl w:val="5C24480E"/>
    <w:lvl w:ilvl="0" w:tplc="C7C0A5AC">
      <w:start w:val="1"/>
      <w:numFmt w:val="decimal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" w15:restartNumberingAfterBreak="0">
    <w:nsid w:val="40C33C94"/>
    <w:multiLevelType w:val="singleLevel"/>
    <w:tmpl w:val="94FAD8E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410758F8"/>
    <w:multiLevelType w:val="singleLevel"/>
    <w:tmpl w:val="CCBA7BD6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1" w15:restartNumberingAfterBreak="0">
    <w:nsid w:val="41DD7473"/>
    <w:multiLevelType w:val="singleLevel"/>
    <w:tmpl w:val="47564098"/>
    <w:lvl w:ilvl="0">
      <w:start w:val="1"/>
      <w:numFmt w:val="taiwaneseCountingThousand"/>
      <w:lvlText w:val="（%1）"/>
      <w:lvlJc w:val="left"/>
      <w:pPr>
        <w:tabs>
          <w:tab w:val="num" w:pos="1995"/>
        </w:tabs>
        <w:ind w:left="1995" w:hanging="855"/>
      </w:pPr>
      <w:rPr>
        <w:rFonts w:hint="eastAsia"/>
      </w:rPr>
    </w:lvl>
  </w:abstractNum>
  <w:abstractNum w:abstractNumId="12" w15:restartNumberingAfterBreak="0">
    <w:nsid w:val="46804F82"/>
    <w:multiLevelType w:val="singleLevel"/>
    <w:tmpl w:val="D4A69E7C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3" w15:restartNumberingAfterBreak="0">
    <w:nsid w:val="4AF84FF4"/>
    <w:multiLevelType w:val="singleLevel"/>
    <w:tmpl w:val="F3E4312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541914DD"/>
    <w:multiLevelType w:val="hybridMultilevel"/>
    <w:tmpl w:val="B4489FD0"/>
    <w:lvl w:ilvl="0" w:tplc="F334A99E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5" w15:restartNumberingAfterBreak="0">
    <w:nsid w:val="5BF46F1E"/>
    <w:multiLevelType w:val="hybridMultilevel"/>
    <w:tmpl w:val="6AE4344E"/>
    <w:lvl w:ilvl="0" w:tplc="A0126A88">
      <w:start w:val="1"/>
      <w:numFmt w:val="decimal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6" w15:restartNumberingAfterBreak="0">
    <w:nsid w:val="679D4563"/>
    <w:multiLevelType w:val="singleLevel"/>
    <w:tmpl w:val="3B3E3A72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7" w15:restartNumberingAfterBreak="0">
    <w:nsid w:val="75FD3CA8"/>
    <w:multiLevelType w:val="singleLevel"/>
    <w:tmpl w:val="974A5FB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7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8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9F"/>
    <w:rsid w:val="00000E68"/>
    <w:rsid w:val="00020130"/>
    <w:rsid w:val="00023D84"/>
    <w:rsid w:val="000347E0"/>
    <w:rsid w:val="00045A76"/>
    <w:rsid w:val="00057CCA"/>
    <w:rsid w:val="000616BF"/>
    <w:rsid w:val="000624CD"/>
    <w:rsid w:val="00071B5C"/>
    <w:rsid w:val="000735DF"/>
    <w:rsid w:val="00076BF4"/>
    <w:rsid w:val="00093011"/>
    <w:rsid w:val="000A3F54"/>
    <w:rsid w:val="000C66A6"/>
    <w:rsid w:val="000D1303"/>
    <w:rsid w:val="000D3239"/>
    <w:rsid w:val="000D5AAE"/>
    <w:rsid w:val="000D5B2A"/>
    <w:rsid w:val="000F2483"/>
    <w:rsid w:val="000F686C"/>
    <w:rsid w:val="000F75C3"/>
    <w:rsid w:val="001027F2"/>
    <w:rsid w:val="00105752"/>
    <w:rsid w:val="00106A40"/>
    <w:rsid w:val="00111C28"/>
    <w:rsid w:val="00115B06"/>
    <w:rsid w:val="00122A25"/>
    <w:rsid w:val="001275D3"/>
    <w:rsid w:val="001304E5"/>
    <w:rsid w:val="00133F76"/>
    <w:rsid w:val="00135041"/>
    <w:rsid w:val="00137D73"/>
    <w:rsid w:val="001535CE"/>
    <w:rsid w:val="00164DB6"/>
    <w:rsid w:val="00166009"/>
    <w:rsid w:val="00184924"/>
    <w:rsid w:val="001919B7"/>
    <w:rsid w:val="001B4969"/>
    <w:rsid w:val="001C5A18"/>
    <w:rsid w:val="001D38EB"/>
    <w:rsid w:val="001E2743"/>
    <w:rsid w:val="001E5F9E"/>
    <w:rsid w:val="001F2EE9"/>
    <w:rsid w:val="002013B3"/>
    <w:rsid w:val="0020284E"/>
    <w:rsid w:val="002038FC"/>
    <w:rsid w:val="0021117A"/>
    <w:rsid w:val="00214B70"/>
    <w:rsid w:val="00231542"/>
    <w:rsid w:val="00232C36"/>
    <w:rsid w:val="00245A20"/>
    <w:rsid w:val="00245AD0"/>
    <w:rsid w:val="00246AEA"/>
    <w:rsid w:val="00246E68"/>
    <w:rsid w:val="002539BE"/>
    <w:rsid w:val="00257A82"/>
    <w:rsid w:val="00260332"/>
    <w:rsid w:val="00276D97"/>
    <w:rsid w:val="00281096"/>
    <w:rsid w:val="00282980"/>
    <w:rsid w:val="002848DB"/>
    <w:rsid w:val="00285D25"/>
    <w:rsid w:val="00294227"/>
    <w:rsid w:val="00294E63"/>
    <w:rsid w:val="002B508A"/>
    <w:rsid w:val="002B7776"/>
    <w:rsid w:val="002D3C93"/>
    <w:rsid w:val="002F51BF"/>
    <w:rsid w:val="002F6504"/>
    <w:rsid w:val="003257E0"/>
    <w:rsid w:val="003306F5"/>
    <w:rsid w:val="003411D3"/>
    <w:rsid w:val="00357B56"/>
    <w:rsid w:val="003638E3"/>
    <w:rsid w:val="00364941"/>
    <w:rsid w:val="00372AC3"/>
    <w:rsid w:val="003746F8"/>
    <w:rsid w:val="003C3052"/>
    <w:rsid w:val="003C6219"/>
    <w:rsid w:val="003D225C"/>
    <w:rsid w:val="003D57CC"/>
    <w:rsid w:val="003D6F8E"/>
    <w:rsid w:val="003E0EC0"/>
    <w:rsid w:val="003F089F"/>
    <w:rsid w:val="003F20C5"/>
    <w:rsid w:val="003F73E3"/>
    <w:rsid w:val="00402712"/>
    <w:rsid w:val="00410C12"/>
    <w:rsid w:val="00411036"/>
    <w:rsid w:val="00412D84"/>
    <w:rsid w:val="00414DD9"/>
    <w:rsid w:val="00416272"/>
    <w:rsid w:val="00426678"/>
    <w:rsid w:val="00427474"/>
    <w:rsid w:val="00435E52"/>
    <w:rsid w:val="004371EC"/>
    <w:rsid w:val="0044656E"/>
    <w:rsid w:val="00464E53"/>
    <w:rsid w:val="00485ABA"/>
    <w:rsid w:val="004A28F7"/>
    <w:rsid w:val="004B0FBA"/>
    <w:rsid w:val="004B1ED9"/>
    <w:rsid w:val="004B7644"/>
    <w:rsid w:val="004C006F"/>
    <w:rsid w:val="004C0C4D"/>
    <w:rsid w:val="004D3122"/>
    <w:rsid w:val="004E3AC4"/>
    <w:rsid w:val="004E51DF"/>
    <w:rsid w:val="004F3854"/>
    <w:rsid w:val="004F697E"/>
    <w:rsid w:val="0050147B"/>
    <w:rsid w:val="0050428A"/>
    <w:rsid w:val="005351EC"/>
    <w:rsid w:val="00537CC9"/>
    <w:rsid w:val="0055320D"/>
    <w:rsid w:val="00561BF5"/>
    <w:rsid w:val="00561E49"/>
    <w:rsid w:val="00563BAC"/>
    <w:rsid w:val="00565496"/>
    <w:rsid w:val="005742B0"/>
    <w:rsid w:val="00576ADE"/>
    <w:rsid w:val="00584A90"/>
    <w:rsid w:val="00584D1B"/>
    <w:rsid w:val="0058519E"/>
    <w:rsid w:val="0059029D"/>
    <w:rsid w:val="00593E2A"/>
    <w:rsid w:val="005A20FA"/>
    <w:rsid w:val="005A3B27"/>
    <w:rsid w:val="005A461C"/>
    <w:rsid w:val="005A4870"/>
    <w:rsid w:val="005A6500"/>
    <w:rsid w:val="005B5BD8"/>
    <w:rsid w:val="005E2A86"/>
    <w:rsid w:val="005E5A63"/>
    <w:rsid w:val="005E6D07"/>
    <w:rsid w:val="005F69C5"/>
    <w:rsid w:val="005F717F"/>
    <w:rsid w:val="0060765B"/>
    <w:rsid w:val="00615CC5"/>
    <w:rsid w:val="006349FF"/>
    <w:rsid w:val="00642604"/>
    <w:rsid w:val="006461C0"/>
    <w:rsid w:val="00646993"/>
    <w:rsid w:val="00654197"/>
    <w:rsid w:val="00665D6B"/>
    <w:rsid w:val="0067519D"/>
    <w:rsid w:val="00691109"/>
    <w:rsid w:val="006A075C"/>
    <w:rsid w:val="006D7D30"/>
    <w:rsid w:val="006F348D"/>
    <w:rsid w:val="006F41F1"/>
    <w:rsid w:val="00705002"/>
    <w:rsid w:val="00705AF1"/>
    <w:rsid w:val="0071350C"/>
    <w:rsid w:val="00720DCA"/>
    <w:rsid w:val="00723445"/>
    <w:rsid w:val="00735E00"/>
    <w:rsid w:val="00736CD5"/>
    <w:rsid w:val="0075083E"/>
    <w:rsid w:val="00755404"/>
    <w:rsid w:val="007728F0"/>
    <w:rsid w:val="00776035"/>
    <w:rsid w:val="00776CDE"/>
    <w:rsid w:val="00781169"/>
    <w:rsid w:val="00784538"/>
    <w:rsid w:val="007B1FB8"/>
    <w:rsid w:val="007B6923"/>
    <w:rsid w:val="007C18FA"/>
    <w:rsid w:val="007C7B97"/>
    <w:rsid w:val="007E7C75"/>
    <w:rsid w:val="007F2A79"/>
    <w:rsid w:val="00800DF4"/>
    <w:rsid w:val="008273FA"/>
    <w:rsid w:val="008307C4"/>
    <w:rsid w:val="00857498"/>
    <w:rsid w:val="0086628F"/>
    <w:rsid w:val="00866B91"/>
    <w:rsid w:val="00870DE9"/>
    <w:rsid w:val="00875562"/>
    <w:rsid w:val="00892DAD"/>
    <w:rsid w:val="00893508"/>
    <w:rsid w:val="008C0F1E"/>
    <w:rsid w:val="008C7260"/>
    <w:rsid w:val="008D1214"/>
    <w:rsid w:val="008E7B19"/>
    <w:rsid w:val="009028E5"/>
    <w:rsid w:val="009058E3"/>
    <w:rsid w:val="0092749F"/>
    <w:rsid w:val="00932DC6"/>
    <w:rsid w:val="0094439C"/>
    <w:rsid w:val="00987600"/>
    <w:rsid w:val="00987B54"/>
    <w:rsid w:val="009914D8"/>
    <w:rsid w:val="0099459A"/>
    <w:rsid w:val="00995607"/>
    <w:rsid w:val="00996B2B"/>
    <w:rsid w:val="009B0B4B"/>
    <w:rsid w:val="009C5222"/>
    <w:rsid w:val="009E49E0"/>
    <w:rsid w:val="009E6C59"/>
    <w:rsid w:val="009F391A"/>
    <w:rsid w:val="00A00171"/>
    <w:rsid w:val="00A00D8B"/>
    <w:rsid w:val="00A34B66"/>
    <w:rsid w:val="00A35DA2"/>
    <w:rsid w:val="00A429CC"/>
    <w:rsid w:val="00A43A54"/>
    <w:rsid w:val="00A474FC"/>
    <w:rsid w:val="00A5007C"/>
    <w:rsid w:val="00A52906"/>
    <w:rsid w:val="00A5323E"/>
    <w:rsid w:val="00A54BE7"/>
    <w:rsid w:val="00A6463D"/>
    <w:rsid w:val="00A67509"/>
    <w:rsid w:val="00A74BC9"/>
    <w:rsid w:val="00A80A82"/>
    <w:rsid w:val="00A81B62"/>
    <w:rsid w:val="00AA4C70"/>
    <w:rsid w:val="00AA6911"/>
    <w:rsid w:val="00AB29E9"/>
    <w:rsid w:val="00AB2E69"/>
    <w:rsid w:val="00AB3F59"/>
    <w:rsid w:val="00AC13B0"/>
    <w:rsid w:val="00AC14C7"/>
    <w:rsid w:val="00AC1691"/>
    <w:rsid w:val="00AC42B9"/>
    <w:rsid w:val="00AD0720"/>
    <w:rsid w:val="00AD37BB"/>
    <w:rsid w:val="00AD4867"/>
    <w:rsid w:val="00AD7453"/>
    <w:rsid w:val="00AF1150"/>
    <w:rsid w:val="00AF1A4E"/>
    <w:rsid w:val="00AF7097"/>
    <w:rsid w:val="00AF7B98"/>
    <w:rsid w:val="00AF7D85"/>
    <w:rsid w:val="00B01A2F"/>
    <w:rsid w:val="00B1328C"/>
    <w:rsid w:val="00B136A7"/>
    <w:rsid w:val="00B14781"/>
    <w:rsid w:val="00B15FCF"/>
    <w:rsid w:val="00B23A75"/>
    <w:rsid w:val="00B26C78"/>
    <w:rsid w:val="00B41686"/>
    <w:rsid w:val="00B465F9"/>
    <w:rsid w:val="00B466AA"/>
    <w:rsid w:val="00B55271"/>
    <w:rsid w:val="00B574A1"/>
    <w:rsid w:val="00B668C9"/>
    <w:rsid w:val="00B72453"/>
    <w:rsid w:val="00B76961"/>
    <w:rsid w:val="00B85090"/>
    <w:rsid w:val="00B85336"/>
    <w:rsid w:val="00B90026"/>
    <w:rsid w:val="00B90C01"/>
    <w:rsid w:val="00B9265D"/>
    <w:rsid w:val="00B964F2"/>
    <w:rsid w:val="00BA3615"/>
    <w:rsid w:val="00BC291B"/>
    <w:rsid w:val="00BC6129"/>
    <w:rsid w:val="00BC627F"/>
    <w:rsid w:val="00BC634E"/>
    <w:rsid w:val="00BF3A00"/>
    <w:rsid w:val="00C047FD"/>
    <w:rsid w:val="00C0698C"/>
    <w:rsid w:val="00C07C83"/>
    <w:rsid w:val="00C16DD1"/>
    <w:rsid w:val="00C25325"/>
    <w:rsid w:val="00C30A84"/>
    <w:rsid w:val="00C32DA6"/>
    <w:rsid w:val="00C43855"/>
    <w:rsid w:val="00C4633F"/>
    <w:rsid w:val="00C56306"/>
    <w:rsid w:val="00C66D90"/>
    <w:rsid w:val="00C84AEF"/>
    <w:rsid w:val="00C97BB2"/>
    <w:rsid w:val="00CA401F"/>
    <w:rsid w:val="00CB326C"/>
    <w:rsid w:val="00CC6ACB"/>
    <w:rsid w:val="00CD17C9"/>
    <w:rsid w:val="00CD5A3C"/>
    <w:rsid w:val="00CF7391"/>
    <w:rsid w:val="00D017A2"/>
    <w:rsid w:val="00D058C3"/>
    <w:rsid w:val="00D2181F"/>
    <w:rsid w:val="00D27F7B"/>
    <w:rsid w:val="00D3038D"/>
    <w:rsid w:val="00D30BED"/>
    <w:rsid w:val="00D33631"/>
    <w:rsid w:val="00D351C7"/>
    <w:rsid w:val="00D36825"/>
    <w:rsid w:val="00D62DFD"/>
    <w:rsid w:val="00D6327A"/>
    <w:rsid w:val="00D65FE3"/>
    <w:rsid w:val="00D676A1"/>
    <w:rsid w:val="00D81D24"/>
    <w:rsid w:val="00D820EF"/>
    <w:rsid w:val="00D86838"/>
    <w:rsid w:val="00DA07F0"/>
    <w:rsid w:val="00DA58D9"/>
    <w:rsid w:val="00DA628A"/>
    <w:rsid w:val="00DB53EC"/>
    <w:rsid w:val="00DB6733"/>
    <w:rsid w:val="00DD1E0B"/>
    <w:rsid w:val="00DD2F97"/>
    <w:rsid w:val="00DE04C8"/>
    <w:rsid w:val="00DF2A6E"/>
    <w:rsid w:val="00E00420"/>
    <w:rsid w:val="00E1065A"/>
    <w:rsid w:val="00E22C0B"/>
    <w:rsid w:val="00E37DF7"/>
    <w:rsid w:val="00E472DC"/>
    <w:rsid w:val="00E622AC"/>
    <w:rsid w:val="00E70EDA"/>
    <w:rsid w:val="00E829EF"/>
    <w:rsid w:val="00E839AA"/>
    <w:rsid w:val="00E8442E"/>
    <w:rsid w:val="00E94862"/>
    <w:rsid w:val="00EA44E9"/>
    <w:rsid w:val="00EB01E8"/>
    <w:rsid w:val="00ED7D37"/>
    <w:rsid w:val="00F1020B"/>
    <w:rsid w:val="00F11D02"/>
    <w:rsid w:val="00F33A9E"/>
    <w:rsid w:val="00F378CD"/>
    <w:rsid w:val="00F4478E"/>
    <w:rsid w:val="00F47B3D"/>
    <w:rsid w:val="00F54920"/>
    <w:rsid w:val="00F55A3E"/>
    <w:rsid w:val="00F74D85"/>
    <w:rsid w:val="00F77919"/>
    <w:rsid w:val="00F83ED9"/>
    <w:rsid w:val="00F941D8"/>
    <w:rsid w:val="00FA12FB"/>
    <w:rsid w:val="00FE4B7E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6F6CBF-651B-4AFE-93BC-8A14498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annotation reference"/>
    <w:semiHidden/>
    <w:rsid w:val="00995607"/>
    <w:rPr>
      <w:sz w:val="18"/>
      <w:szCs w:val="18"/>
    </w:rPr>
  </w:style>
  <w:style w:type="paragraph" w:styleId="a8">
    <w:name w:val="annotation text"/>
    <w:basedOn w:val="a"/>
    <w:semiHidden/>
    <w:rsid w:val="00995607"/>
  </w:style>
  <w:style w:type="paragraph" w:styleId="a9">
    <w:name w:val="annotation subject"/>
    <w:basedOn w:val="a8"/>
    <w:next w:val="a8"/>
    <w:semiHidden/>
    <w:rsid w:val="00995607"/>
    <w:rPr>
      <w:b/>
      <w:bCs/>
    </w:rPr>
  </w:style>
  <w:style w:type="paragraph" w:styleId="aa">
    <w:name w:val="Balloon Text"/>
    <w:basedOn w:val="a"/>
    <w:semiHidden/>
    <w:rsid w:val="00995607"/>
    <w:rPr>
      <w:rFonts w:ascii="Arial" w:eastAsia="新細明體" w:hAnsi="Arial"/>
      <w:sz w:val="18"/>
      <w:szCs w:val="18"/>
    </w:rPr>
  </w:style>
  <w:style w:type="table" w:styleId="ab">
    <w:name w:val="Table Grid"/>
    <w:basedOn w:val="a1"/>
    <w:rsid w:val="00C07C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01">
    <w:name w:val="style701"/>
    <w:rsid w:val="00AC13B0"/>
    <w:rPr>
      <w:b/>
      <w:bCs/>
      <w:color w:val="333333"/>
      <w:sz w:val="20"/>
      <w:szCs w:val="20"/>
    </w:rPr>
  </w:style>
  <w:style w:type="character" w:customStyle="1" w:styleId="style771">
    <w:name w:val="style771"/>
    <w:rsid w:val="00AC13B0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4AA1-5F92-4AB8-B070-5AC6ACE9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新勢國小推行﹁書香滿校園﹂實施計畫~z1w1l30</dc:title>
  <dc:creator>www</dc:creator>
  <cp:lastModifiedBy>user</cp:lastModifiedBy>
  <cp:revision>8</cp:revision>
  <cp:lastPrinted>2008-08-22T04:41:00Z</cp:lastPrinted>
  <dcterms:created xsi:type="dcterms:W3CDTF">2017-08-28T14:32:00Z</dcterms:created>
  <dcterms:modified xsi:type="dcterms:W3CDTF">2021-08-17T03:51:00Z</dcterms:modified>
</cp:coreProperties>
</file>