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Pr="00B220D3" w:rsidRDefault="00A54B30" w:rsidP="000D1B04">
      <w:pPr>
        <w:spacing w:line="360" w:lineRule="exact"/>
        <w:jc w:val="center"/>
        <w:rPr>
          <w:rFonts w:ascii="新細明體"/>
        </w:rPr>
      </w:pPr>
      <w:r w:rsidRPr="00B220D3">
        <w:rPr>
          <w:rFonts w:ascii="新細明體" w:hAnsi="新細明體" w:hint="eastAsia"/>
        </w:rPr>
        <w:t>投稿類別：</w:t>
      </w:r>
      <w:r>
        <w:rPr>
          <w:rFonts w:ascii="新細明體" w:hAnsi="新細明體" w:hint="eastAsia"/>
        </w:rPr>
        <w:t>史地類</w:t>
      </w: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Pr="00E56220" w:rsidRDefault="00A54B30" w:rsidP="000D1B04">
      <w:pPr>
        <w:spacing w:line="360" w:lineRule="exact"/>
        <w:jc w:val="center"/>
        <w:rPr>
          <w:rFonts w:ascii="新細明體"/>
        </w:rPr>
      </w:pPr>
      <w:r w:rsidRPr="00E56220">
        <w:rPr>
          <w:rFonts w:ascii="新細明體" w:hAnsi="新細明體" w:hint="eastAsia"/>
        </w:rPr>
        <w:t>篇名：</w:t>
      </w:r>
    </w:p>
    <w:p w:rsidR="00A54B30" w:rsidRPr="00E56220" w:rsidRDefault="00A54B30" w:rsidP="000D1B04">
      <w:pPr>
        <w:spacing w:line="360" w:lineRule="exact"/>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A54B30" w:rsidRPr="00E56220" w:rsidRDefault="00A54B30" w:rsidP="000D1B04">
      <w:pPr>
        <w:spacing w:line="360" w:lineRule="exact"/>
        <w:rPr>
          <w:rFonts w:ascii="新細明體"/>
        </w:rPr>
      </w:pPr>
    </w:p>
    <w:p w:rsidR="00A54B30" w:rsidRDefault="00A54B30" w:rsidP="000D1B04">
      <w:pPr>
        <w:spacing w:line="360" w:lineRule="exact"/>
        <w:jc w:val="center"/>
        <w:rPr>
          <w:rFonts w:ascii="新細明體"/>
        </w:rPr>
      </w:pPr>
      <w:r w:rsidRPr="00E56220">
        <w:rPr>
          <w:rFonts w:ascii="新細明體" w:hAnsi="新細明體" w:hint="eastAsia"/>
        </w:rPr>
        <w:t>作者：</w:t>
      </w:r>
    </w:p>
    <w:p w:rsidR="00A54B30" w:rsidRDefault="00A54B30" w:rsidP="000D1B04">
      <w:pPr>
        <w:spacing w:line="360" w:lineRule="exact"/>
        <w:jc w:val="center"/>
        <w:rPr>
          <w:rFonts w:ascii="新細明體"/>
        </w:rPr>
      </w:pPr>
      <w:r>
        <w:rPr>
          <w:rFonts w:ascii="新細明體" w:hAnsi="新細明體" w:hint="eastAsia"/>
        </w:rPr>
        <w:t>古聖龍</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r>
        <w:rPr>
          <w:rFonts w:ascii="新細明體" w:hAnsi="新細明體"/>
        </w:rPr>
        <w:t xml:space="preserve"> </w:t>
      </w:r>
    </w:p>
    <w:p w:rsidR="00A54B30" w:rsidRDefault="00A54B30" w:rsidP="000D1B04">
      <w:pPr>
        <w:spacing w:line="360" w:lineRule="exact"/>
        <w:jc w:val="center"/>
        <w:rPr>
          <w:rFonts w:ascii="新細明體"/>
        </w:rPr>
      </w:pPr>
      <w:r>
        <w:rPr>
          <w:rFonts w:ascii="新細明體" w:hAnsi="新細明體" w:hint="eastAsia"/>
        </w:rPr>
        <w:t>李昱陞</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p>
    <w:p w:rsidR="00A54B30" w:rsidRDefault="00A54B30" w:rsidP="000D1B04">
      <w:pPr>
        <w:spacing w:line="360" w:lineRule="exact"/>
        <w:jc w:val="center"/>
        <w:rPr>
          <w:rFonts w:ascii="新細明體"/>
        </w:rPr>
      </w:pPr>
      <w:r>
        <w:rPr>
          <w:rFonts w:ascii="新細明體" w:hAnsi="新細明體" w:hint="eastAsia"/>
        </w:rPr>
        <w:t>指導老師：</w:t>
      </w:r>
    </w:p>
    <w:p w:rsidR="00A54B30" w:rsidRDefault="00A54B30" w:rsidP="000D1B04">
      <w:pPr>
        <w:spacing w:line="360" w:lineRule="exact"/>
        <w:jc w:val="center"/>
        <w:rPr>
          <w:rFonts w:ascii="新細明體"/>
        </w:rPr>
      </w:pPr>
      <w:r>
        <w:rPr>
          <w:rFonts w:ascii="新細明體" w:hAnsi="新細明體" w:hint="eastAsia"/>
        </w:rPr>
        <w:t>古春玲老師</w:t>
      </w:r>
    </w:p>
    <w:p w:rsidR="00A54B30" w:rsidRDefault="00A54B30" w:rsidP="000D1B04">
      <w:pPr>
        <w:spacing w:line="360" w:lineRule="exact"/>
        <w:jc w:val="center"/>
        <w:rPr>
          <w:rFonts w:ascii="新細明體"/>
        </w:rPr>
      </w:pPr>
      <w:r>
        <w:rPr>
          <w:rFonts w:ascii="新細明體" w:hAnsi="新細明體" w:hint="eastAsia"/>
        </w:rPr>
        <w:t>陳來福老師</w:t>
      </w:r>
    </w:p>
    <w:p w:rsidR="00A54B30" w:rsidRPr="00AE3046" w:rsidRDefault="00A54B30" w:rsidP="000D1B04">
      <w:pPr>
        <w:spacing w:line="360" w:lineRule="exact"/>
        <w:rPr>
          <w:rFonts w:ascii="新細明體"/>
          <w:b/>
          <w:sz w:val="32"/>
          <w:szCs w:val="32"/>
        </w:rPr>
      </w:pPr>
      <w:r>
        <w:rPr>
          <w:rFonts w:ascii="新細明體"/>
        </w:rPr>
        <w:br w:type="page"/>
        <w:t xml:space="preserve">   </w:t>
      </w:r>
      <w:r w:rsidRPr="00AE3046">
        <w:rPr>
          <w:rFonts w:ascii="新細明體" w:hint="eastAsia"/>
          <w:b/>
          <w:sz w:val="32"/>
          <w:szCs w:val="32"/>
        </w:rPr>
        <w:t>目</w:t>
      </w:r>
      <w:r w:rsidRPr="00AE3046">
        <w:rPr>
          <w:rFonts w:ascii="新細明體"/>
          <w:b/>
          <w:sz w:val="32"/>
          <w:szCs w:val="32"/>
        </w:rPr>
        <w:t xml:space="preserve">   </w:t>
      </w:r>
      <w:r w:rsidRPr="00AE3046">
        <w:rPr>
          <w:rFonts w:ascii="新細明體" w:hint="eastAsia"/>
          <w:b/>
          <w:sz w:val="32"/>
          <w:szCs w:val="32"/>
        </w:rPr>
        <w:t>錄</w:t>
      </w:r>
    </w:p>
    <w:p w:rsidR="00A54B30" w:rsidRPr="00F877A4" w:rsidRDefault="00A54B30" w:rsidP="000D1B04">
      <w:pPr>
        <w:spacing w:line="360" w:lineRule="exact"/>
        <w:rPr>
          <w:rFonts w:ascii="新細明體"/>
          <w:sz w:val="32"/>
          <w:szCs w:val="32"/>
        </w:rPr>
      </w:pPr>
      <w:r w:rsidRPr="00F877A4">
        <w:rPr>
          <w:rFonts w:ascii="新細明體" w:hAnsi="新細明體" w:hint="eastAsia"/>
          <w:sz w:val="32"/>
          <w:szCs w:val="32"/>
        </w:rPr>
        <w:t>壹、前言</w:t>
      </w:r>
      <w:r>
        <w:rPr>
          <w:rFonts w:ascii="新細明體" w:hAnsi="新細明體"/>
          <w:sz w:val="32"/>
          <w:szCs w:val="32"/>
        </w:rPr>
        <w:t xml:space="preserve">  p.3</w:t>
      </w:r>
    </w:p>
    <w:p w:rsidR="00A54B30" w:rsidRPr="00F877A4" w:rsidRDefault="00A54B30" w:rsidP="004E5D76">
      <w:pPr>
        <w:spacing w:line="360" w:lineRule="exact"/>
        <w:ind w:left="358" w:hangingChars="112" w:hanging="358"/>
        <w:rPr>
          <w:rFonts w:ascii="新細明體"/>
          <w:sz w:val="32"/>
          <w:szCs w:val="32"/>
        </w:rPr>
      </w:pPr>
      <w:r>
        <w:rPr>
          <w:rFonts w:ascii="新細明體" w:hAnsi="新細明體"/>
          <w:sz w:val="32"/>
          <w:szCs w:val="32"/>
        </w:rPr>
        <w:t xml:space="preserve">  </w:t>
      </w:r>
      <w:r w:rsidRPr="00F877A4">
        <w:rPr>
          <w:rFonts w:ascii="新細明體" w:hAnsi="新細明體" w:hint="eastAsia"/>
          <w:sz w:val="32"/>
          <w:szCs w:val="32"/>
        </w:rPr>
        <w:t>一、研究動機</w:t>
      </w:r>
      <w:r>
        <w:rPr>
          <w:rFonts w:ascii="新細明體" w:hAnsi="新細明體"/>
          <w:sz w:val="32"/>
          <w:szCs w:val="32"/>
        </w:rPr>
        <w:t xml:space="preserve"> </w:t>
      </w:r>
    </w:p>
    <w:p w:rsidR="00A54B30" w:rsidRPr="00F877A4" w:rsidRDefault="00A54B30" w:rsidP="000D1B04">
      <w:pPr>
        <w:spacing w:line="360" w:lineRule="exact"/>
        <w:rPr>
          <w:rFonts w:ascii="新細明體"/>
          <w:sz w:val="32"/>
          <w:szCs w:val="32"/>
        </w:rPr>
      </w:pPr>
      <w:r>
        <w:rPr>
          <w:rFonts w:ascii="新細明體" w:hAnsi="新細明體"/>
          <w:sz w:val="32"/>
          <w:szCs w:val="32"/>
        </w:rPr>
        <w:t xml:space="preserve">  </w:t>
      </w:r>
      <w:r w:rsidRPr="00F877A4">
        <w:rPr>
          <w:rFonts w:ascii="新細明體" w:hAnsi="新細明體" w:hint="eastAsia"/>
          <w:sz w:val="32"/>
          <w:szCs w:val="32"/>
        </w:rPr>
        <w:t>二、研究目的</w:t>
      </w:r>
    </w:p>
    <w:p w:rsidR="00A54B30" w:rsidRPr="00F877A4" w:rsidRDefault="00A54B30" w:rsidP="004E5D76">
      <w:pPr>
        <w:spacing w:line="360" w:lineRule="exact"/>
        <w:rPr>
          <w:rFonts w:ascii="新細明體"/>
          <w:sz w:val="32"/>
          <w:szCs w:val="32"/>
        </w:rPr>
      </w:pPr>
      <w:r>
        <w:rPr>
          <w:rFonts w:ascii="新細明體" w:hAnsi="新細明體"/>
          <w:sz w:val="32"/>
          <w:szCs w:val="32"/>
        </w:rPr>
        <w:t xml:space="preserve">  </w:t>
      </w:r>
      <w:r w:rsidRPr="00F877A4">
        <w:rPr>
          <w:rFonts w:ascii="新細明體" w:hAnsi="新細明體" w:hint="eastAsia"/>
          <w:sz w:val="32"/>
          <w:szCs w:val="32"/>
        </w:rPr>
        <w:t>三、研究方法</w:t>
      </w:r>
    </w:p>
    <w:p w:rsidR="00A54B30" w:rsidRDefault="00A54B30" w:rsidP="00EE75F5">
      <w:pPr>
        <w:tabs>
          <w:tab w:val="left" w:pos="1150"/>
        </w:tabs>
        <w:spacing w:line="360" w:lineRule="exact"/>
        <w:rPr>
          <w:rFonts w:ascii="新細明體"/>
          <w:sz w:val="32"/>
          <w:szCs w:val="32"/>
        </w:rPr>
      </w:pPr>
    </w:p>
    <w:p w:rsidR="00A54B30" w:rsidRPr="00F877A4" w:rsidRDefault="00A54B30" w:rsidP="00EE75F5">
      <w:pPr>
        <w:tabs>
          <w:tab w:val="left" w:pos="1150"/>
        </w:tabs>
        <w:spacing w:line="360" w:lineRule="exact"/>
        <w:rPr>
          <w:rFonts w:ascii="新細明體"/>
          <w:sz w:val="32"/>
          <w:szCs w:val="32"/>
        </w:rPr>
      </w:pPr>
      <w:r w:rsidRPr="00F877A4">
        <w:rPr>
          <w:rFonts w:ascii="新細明體" w:hAnsi="新細明體" w:hint="eastAsia"/>
          <w:sz w:val="32"/>
          <w:szCs w:val="32"/>
        </w:rPr>
        <w:t>貳、正文</w:t>
      </w:r>
      <w:r>
        <w:rPr>
          <w:rFonts w:ascii="新細明體" w:hAnsi="新細明體"/>
          <w:sz w:val="32"/>
          <w:szCs w:val="32"/>
        </w:rPr>
        <w:t xml:space="preserve">  p.3~p.7</w:t>
      </w:r>
    </w:p>
    <w:p w:rsidR="00A54B30" w:rsidRPr="00F877A4" w:rsidRDefault="00A54B30" w:rsidP="000D1B04">
      <w:pPr>
        <w:spacing w:line="360" w:lineRule="exact"/>
        <w:rPr>
          <w:rFonts w:ascii="新細明體"/>
          <w:sz w:val="32"/>
          <w:szCs w:val="32"/>
        </w:rPr>
      </w:pPr>
      <w:r>
        <w:rPr>
          <w:rFonts w:ascii="新細明體" w:hAnsi="新細明體"/>
          <w:color w:val="000000"/>
          <w:sz w:val="32"/>
          <w:szCs w:val="32"/>
        </w:rPr>
        <w:t xml:space="preserve">  </w:t>
      </w:r>
      <w:r w:rsidRPr="00F877A4">
        <w:rPr>
          <w:rFonts w:ascii="新細明體" w:hAnsi="新細明體" w:hint="eastAsia"/>
          <w:color w:val="000000"/>
          <w:sz w:val="32"/>
          <w:szCs w:val="32"/>
        </w:rPr>
        <w:t>一、五年祭節慶由來</w:t>
      </w:r>
    </w:p>
    <w:p w:rsidR="00A54B30" w:rsidRPr="00F877A4" w:rsidRDefault="00A54B30" w:rsidP="000D1B04">
      <w:pPr>
        <w:spacing w:line="360" w:lineRule="exact"/>
        <w:rPr>
          <w:rFonts w:ascii="新細明體"/>
          <w:sz w:val="32"/>
          <w:szCs w:val="32"/>
        </w:rPr>
      </w:pPr>
      <w:r>
        <w:rPr>
          <w:rFonts w:ascii="新細明體" w:hAnsi="新細明體"/>
          <w:color w:val="000000"/>
          <w:sz w:val="32"/>
          <w:szCs w:val="32"/>
        </w:rPr>
        <w:t xml:space="preserve">  </w:t>
      </w:r>
      <w:r w:rsidRPr="00F877A4">
        <w:rPr>
          <w:rFonts w:ascii="新細明體" w:hAnsi="新細明體" w:hint="eastAsia"/>
          <w:color w:val="000000"/>
          <w:sz w:val="32"/>
          <w:szCs w:val="32"/>
        </w:rPr>
        <w:t>二、</w:t>
      </w:r>
      <w:r w:rsidRPr="00F877A4">
        <w:rPr>
          <w:rFonts w:ascii="新細明體" w:hAnsi="新細明體" w:hint="eastAsia"/>
          <w:sz w:val="32"/>
          <w:szCs w:val="32"/>
        </w:rPr>
        <w:t>活動內容</w:t>
      </w:r>
    </w:p>
    <w:p w:rsidR="00A54B30" w:rsidRPr="00F877A4" w:rsidRDefault="00A54B30" w:rsidP="000D1B04">
      <w:pPr>
        <w:spacing w:line="360" w:lineRule="exact"/>
        <w:rPr>
          <w:rFonts w:ascii="新細明體"/>
          <w:sz w:val="32"/>
          <w:szCs w:val="32"/>
        </w:rPr>
      </w:pPr>
      <w:r>
        <w:rPr>
          <w:rFonts w:ascii="新細明體" w:hAnsi="新細明體"/>
          <w:color w:val="000000"/>
          <w:sz w:val="32"/>
          <w:szCs w:val="32"/>
        </w:rPr>
        <w:t xml:space="preserve">  </w:t>
      </w:r>
      <w:r w:rsidRPr="00F877A4">
        <w:rPr>
          <w:rFonts w:ascii="新細明體" w:hAnsi="新細明體" w:hint="eastAsia"/>
          <w:color w:val="000000"/>
          <w:sz w:val="32"/>
          <w:szCs w:val="32"/>
        </w:rPr>
        <w:t>三、</w:t>
      </w:r>
      <w:r w:rsidRPr="00F877A4">
        <w:rPr>
          <w:rFonts w:ascii="新細明體" w:hAnsi="新細明體" w:hint="eastAsia"/>
          <w:sz w:val="32"/>
          <w:szCs w:val="32"/>
        </w:rPr>
        <w:t>祭儀中的禁忌</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（一）、祭儀前</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（二）祭儀期間</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（三）送靈禁忌</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（四）祭典準備工作</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（五）祭典主要程序</w:t>
      </w:r>
    </w:p>
    <w:p w:rsidR="00A54B30" w:rsidRPr="00F877A4" w:rsidRDefault="00A54B30" w:rsidP="000D1B04">
      <w:pPr>
        <w:spacing w:line="360" w:lineRule="exact"/>
        <w:rPr>
          <w:rFonts w:ascii="新細明體"/>
          <w:sz w:val="32"/>
          <w:szCs w:val="32"/>
        </w:rPr>
      </w:pPr>
      <w:r w:rsidRPr="00F877A4">
        <w:rPr>
          <w:rFonts w:ascii="新細明體" w:hAnsi="新細明體"/>
          <w:sz w:val="32"/>
          <w:szCs w:val="32"/>
        </w:rPr>
        <w:t xml:space="preserve">   </w:t>
      </w:r>
      <w:r w:rsidRPr="00F877A4">
        <w:rPr>
          <w:rFonts w:ascii="新細明體" w:hAnsi="新細明體" w:hint="eastAsia"/>
          <w:sz w:val="32"/>
          <w:szCs w:val="32"/>
        </w:rPr>
        <w:t>（六）後祭</w:t>
      </w:r>
    </w:p>
    <w:p w:rsidR="00A54B30" w:rsidRPr="00F877A4" w:rsidRDefault="00A54B30" w:rsidP="000D1B04">
      <w:pPr>
        <w:spacing w:line="360" w:lineRule="exact"/>
        <w:rPr>
          <w:rFonts w:ascii="新細明體"/>
          <w:sz w:val="32"/>
          <w:szCs w:val="32"/>
        </w:rPr>
      </w:pPr>
      <w:r>
        <w:rPr>
          <w:rFonts w:ascii="新細明體" w:hAnsi="新細明體"/>
          <w:sz w:val="32"/>
          <w:szCs w:val="32"/>
        </w:rPr>
        <w:t xml:space="preserve">  </w:t>
      </w:r>
      <w:r w:rsidRPr="00F877A4">
        <w:rPr>
          <w:rFonts w:ascii="新細明體" w:hAnsi="新細明體" w:hint="eastAsia"/>
          <w:sz w:val="32"/>
          <w:szCs w:val="32"/>
        </w:rPr>
        <w:t>四、五年後祭</w:t>
      </w:r>
    </w:p>
    <w:p w:rsidR="00A54B30" w:rsidRPr="00F877A4" w:rsidRDefault="00A54B30" w:rsidP="000D1B04">
      <w:pPr>
        <w:spacing w:line="360" w:lineRule="exact"/>
        <w:rPr>
          <w:rFonts w:ascii="新細明體"/>
          <w:sz w:val="32"/>
          <w:szCs w:val="32"/>
        </w:rPr>
      </w:pPr>
      <w:r>
        <w:rPr>
          <w:rFonts w:ascii="新細明體" w:hAnsi="新細明體"/>
          <w:sz w:val="32"/>
          <w:szCs w:val="32"/>
        </w:rPr>
        <w:t xml:space="preserve">  </w:t>
      </w:r>
      <w:r w:rsidRPr="00F877A4">
        <w:rPr>
          <w:rFonts w:ascii="新細明體" w:hAnsi="新細明體" w:hint="eastAsia"/>
          <w:sz w:val="32"/>
          <w:szCs w:val="32"/>
        </w:rPr>
        <w:t>五、福球代表意義</w:t>
      </w:r>
    </w:p>
    <w:p w:rsidR="00A54B30" w:rsidRPr="00F877A4" w:rsidRDefault="00A54B30" w:rsidP="000D1B04">
      <w:pPr>
        <w:spacing w:line="360" w:lineRule="exact"/>
        <w:rPr>
          <w:rFonts w:ascii="新細明體"/>
          <w:sz w:val="32"/>
          <w:szCs w:val="32"/>
        </w:rPr>
      </w:pPr>
    </w:p>
    <w:p w:rsidR="00A54B30" w:rsidRPr="00F877A4" w:rsidRDefault="00A54B30" w:rsidP="000D1B04">
      <w:pPr>
        <w:spacing w:line="360" w:lineRule="exact"/>
        <w:rPr>
          <w:rFonts w:ascii="新細明體"/>
          <w:sz w:val="32"/>
          <w:szCs w:val="32"/>
        </w:rPr>
      </w:pPr>
      <w:r w:rsidRPr="00F877A4">
        <w:rPr>
          <w:rFonts w:ascii="新細明體" w:hAnsi="新細明體" w:hint="eastAsia"/>
          <w:sz w:val="32"/>
          <w:szCs w:val="32"/>
        </w:rPr>
        <w:t>參●結論</w:t>
      </w:r>
      <w:r>
        <w:rPr>
          <w:rFonts w:ascii="新細明體" w:hAnsi="新細明體"/>
          <w:sz w:val="32"/>
          <w:szCs w:val="32"/>
        </w:rPr>
        <w:t xml:space="preserve">  p.7~p.8</w:t>
      </w:r>
    </w:p>
    <w:p w:rsidR="00A54B30" w:rsidRPr="00F877A4" w:rsidRDefault="00A54B30" w:rsidP="000D1B04">
      <w:pPr>
        <w:spacing w:line="360" w:lineRule="exact"/>
        <w:rPr>
          <w:rFonts w:ascii="新細明體"/>
          <w:sz w:val="32"/>
          <w:szCs w:val="32"/>
        </w:rPr>
      </w:pPr>
    </w:p>
    <w:p w:rsidR="00A54B30" w:rsidRDefault="00A54B30" w:rsidP="000D1B04">
      <w:pPr>
        <w:spacing w:line="360" w:lineRule="exact"/>
        <w:rPr>
          <w:rFonts w:ascii="新細明體"/>
          <w:sz w:val="32"/>
          <w:szCs w:val="32"/>
        </w:rPr>
      </w:pPr>
      <w:r w:rsidRPr="00F877A4">
        <w:rPr>
          <w:rFonts w:ascii="新細明體" w:hAnsi="新細明體" w:hint="eastAsia"/>
          <w:sz w:val="32"/>
          <w:szCs w:val="32"/>
        </w:rPr>
        <w:t>肆●</w:t>
      </w:r>
      <w:r w:rsidRPr="00F877A4">
        <w:rPr>
          <w:rFonts w:ascii="新細明體" w:hAnsi="新細明體" w:hint="eastAsia"/>
          <w:color w:val="404040"/>
          <w:sz w:val="32"/>
          <w:szCs w:val="32"/>
        </w:rPr>
        <w:t>研究</w:t>
      </w:r>
      <w:r w:rsidRPr="00F877A4">
        <w:rPr>
          <w:rFonts w:ascii="新細明體" w:hAnsi="新細明體" w:hint="eastAsia"/>
          <w:sz w:val="32"/>
          <w:szCs w:val="32"/>
        </w:rPr>
        <w:t>心得</w:t>
      </w:r>
      <w:r>
        <w:rPr>
          <w:rFonts w:ascii="新細明體" w:hAnsi="新細明體"/>
          <w:sz w:val="32"/>
          <w:szCs w:val="32"/>
        </w:rPr>
        <w:t xml:space="preserve">  p.8</w:t>
      </w:r>
    </w:p>
    <w:p w:rsidR="00A54B30" w:rsidRDefault="00A54B30" w:rsidP="000D1B04">
      <w:pPr>
        <w:spacing w:line="360" w:lineRule="exact"/>
        <w:rPr>
          <w:rFonts w:ascii="新細明體"/>
          <w:sz w:val="32"/>
          <w:szCs w:val="32"/>
        </w:rPr>
      </w:pPr>
    </w:p>
    <w:p w:rsidR="00A54B30" w:rsidRPr="00F877A4" w:rsidRDefault="00A54B30" w:rsidP="000D1B04">
      <w:pPr>
        <w:spacing w:line="360" w:lineRule="exact"/>
        <w:rPr>
          <w:rFonts w:ascii="新細明體"/>
          <w:sz w:val="32"/>
          <w:szCs w:val="32"/>
        </w:rPr>
      </w:pPr>
      <w:r>
        <w:rPr>
          <w:rFonts w:ascii="新細明體" w:hAnsi="新細明體" w:hint="eastAsia"/>
          <w:sz w:val="32"/>
          <w:szCs w:val="32"/>
        </w:rPr>
        <w:t>伍●引注</w:t>
      </w:r>
      <w:r>
        <w:rPr>
          <w:rFonts w:ascii="新細明體" w:hAnsi="新細明體"/>
          <w:sz w:val="32"/>
          <w:szCs w:val="32"/>
        </w:rPr>
        <w:t xml:space="preserve">  p.9</w:t>
      </w:r>
    </w:p>
    <w:p w:rsidR="00A54B30" w:rsidRPr="00EE75F5" w:rsidRDefault="00A54B30" w:rsidP="000D1B04">
      <w:pPr>
        <w:spacing w:line="360" w:lineRule="exact"/>
        <w:rPr>
          <w:rFonts w:ascii="新細明體"/>
          <w:sz w:val="32"/>
          <w:szCs w:val="32"/>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Pr="00315360" w:rsidRDefault="00A54B30" w:rsidP="000D1B04">
      <w:pPr>
        <w:spacing w:line="360" w:lineRule="exact"/>
        <w:rPr>
          <w:rFonts w:ascii="新細明體"/>
          <w:color w:val="FF00FF"/>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rPr>
        <w:t xml:space="preserve">     </w:t>
      </w:r>
      <w:r w:rsidRPr="00315360">
        <w:rPr>
          <w:rFonts w:ascii="新細明體" w:hAnsi="新細明體"/>
          <w:color w:val="FF00FF"/>
        </w:rPr>
        <w:t xml:space="preserve"> </w:t>
      </w:r>
      <w:bookmarkStart w:id="0" w:name="_GoBack"/>
      <w:bookmarkEnd w:id="0"/>
    </w:p>
    <w:p w:rsidR="00A54B30" w:rsidRDefault="00A54B30" w:rsidP="000D1B04">
      <w:pPr>
        <w:tabs>
          <w:tab w:val="left" w:pos="1150"/>
        </w:tabs>
        <w:spacing w:line="360" w:lineRule="exact"/>
        <w:rPr>
          <w:rFonts w:ascii="新細明體"/>
        </w:rPr>
      </w:pPr>
    </w:p>
    <w:p w:rsidR="00A54B30" w:rsidRPr="001D35E9" w:rsidRDefault="00A54B30" w:rsidP="00C80809">
      <w:pPr>
        <w:tabs>
          <w:tab w:val="left" w:pos="1150"/>
        </w:tabs>
        <w:spacing w:line="360" w:lineRule="exact"/>
        <w:ind w:firstLineChars="177" w:firstLine="425"/>
        <w:rPr>
          <w:rFonts w:ascii="新細明體"/>
          <w:color w:val="FF00FF"/>
        </w:rPr>
      </w:pPr>
      <w:r>
        <w:rPr>
          <w:rFonts w:ascii="新細明體" w:hAnsi="新細明體" w:hint="eastAsia"/>
        </w:rPr>
        <w:t>一、研究動機</w:t>
      </w:r>
      <w:r w:rsidRPr="005C795D">
        <w:rPr>
          <w:rFonts w:ascii="新細明體" w:hAnsi="新細明體" w:hint="eastAsia"/>
          <w:color w:val="000000"/>
        </w:rPr>
        <w:t>：</w:t>
      </w:r>
      <w:r w:rsidRPr="001D35E9">
        <w:rPr>
          <w:rFonts w:ascii="新細明體" w:hAnsi="新細明體" w:hint="eastAsia"/>
          <w:color w:val="FF00FF"/>
        </w:rPr>
        <w:t>（</w:t>
      </w:r>
      <w:r>
        <w:rPr>
          <w:rFonts w:ascii="新細明體" w:hAnsi="新細明體" w:hint="eastAsia"/>
          <w:color w:val="FF00FF"/>
        </w:rPr>
        <w:t>調整此規</w:t>
      </w:r>
      <w:r w:rsidRPr="001D35E9">
        <w:rPr>
          <w:rFonts w:ascii="新細明體" w:hAnsi="新細明體" w:hint="eastAsia"/>
          <w:color w:val="FF00FF"/>
        </w:rPr>
        <w:t>）</w:t>
      </w:r>
    </w:p>
    <w:p w:rsidR="00A54B30" w:rsidRDefault="00A54B30" w:rsidP="00C80809">
      <w:pPr>
        <w:spacing w:line="360" w:lineRule="exact"/>
        <w:ind w:left="360" w:firstLineChars="177" w:firstLine="425"/>
        <w:rPr>
          <w:rFonts w:ascii="新細明體"/>
        </w:rPr>
      </w:pPr>
      <w:r>
        <w:rPr>
          <w:rFonts w:ascii="新細明體" w:hAnsi="新細明體"/>
        </w:rPr>
        <w:t xml:space="preserve">  </w:t>
      </w:r>
      <w:r>
        <w:rPr>
          <w:rFonts w:ascii="新細明體" w:hAnsi="新細明體" w:hint="eastAsia"/>
        </w:rPr>
        <w:t>在台灣原住民文化，每個族群都有自己的祭典及傳統文化。身為原住民我們本來就應該要去了解自己的文化裡每個祭典所代表的意義，族群之間的差異也有許多的不同，促使我們想更廣泛的去搜尋並了解原住民</w:t>
      </w:r>
      <w:r w:rsidRPr="005C795D">
        <w:rPr>
          <w:rFonts w:ascii="新細明體" w:hAnsi="新細明體" w:hint="eastAsia"/>
          <w:color w:val="000000"/>
        </w:rPr>
        <w:t>文化</w:t>
      </w:r>
      <w:r>
        <w:rPr>
          <w:rFonts w:ascii="新細明體" w:hAnsi="新細明體" w:hint="eastAsia"/>
        </w:rPr>
        <w:t>身為排灣族的我們，第一步就是先去認識自己的文化，並做更深入的認識與探討，而我們這次就從排灣族裡最盛大的活動之一</w:t>
      </w:r>
      <w:r>
        <w:rPr>
          <w:rFonts w:ascii="新細明體" w:hAnsi="新細明體"/>
        </w:rPr>
        <w:t xml:space="preserve"> </w:t>
      </w:r>
      <w:r>
        <w:rPr>
          <w:rFonts w:ascii="新細明體" w:hAnsi="新細明體" w:hint="eastAsia"/>
        </w:rPr>
        <w:t>─</w:t>
      </w:r>
      <w:r>
        <w:rPr>
          <w:rFonts w:ascii="新細明體" w:hAnsi="新細明體"/>
        </w:rPr>
        <w:t xml:space="preserve"> </w:t>
      </w:r>
      <w:r>
        <w:rPr>
          <w:rFonts w:ascii="新細明體" w:hAnsi="新細明體" w:hint="eastAsia"/>
        </w:rPr>
        <w:t>五年祭來開始研究。</w:t>
      </w:r>
    </w:p>
    <w:p w:rsidR="00A54B30" w:rsidRPr="00703D45" w:rsidRDefault="00A54B30" w:rsidP="00C80809">
      <w:pPr>
        <w:spacing w:line="360" w:lineRule="exact"/>
        <w:ind w:left="360" w:firstLineChars="177" w:firstLine="425"/>
        <w:rPr>
          <w:rFonts w:ascii="新細明體"/>
        </w:rPr>
      </w:pPr>
    </w:p>
    <w:p w:rsidR="00A54B30" w:rsidRDefault="00A54B30" w:rsidP="00C80809">
      <w:pPr>
        <w:tabs>
          <w:tab w:val="left" w:pos="1150"/>
        </w:tabs>
        <w:spacing w:line="360" w:lineRule="exact"/>
        <w:ind w:firstLineChars="177" w:firstLine="425"/>
        <w:rPr>
          <w:rFonts w:ascii="新細明體"/>
        </w:rPr>
      </w:pPr>
      <w:r>
        <w:rPr>
          <w:rFonts w:ascii="新細明體" w:hAnsi="新細明體" w:hint="eastAsia"/>
        </w:rPr>
        <w:t>二、研究目的</w:t>
      </w:r>
      <w:r w:rsidRPr="005C795D">
        <w:rPr>
          <w:rFonts w:ascii="新細明體" w:hAnsi="新細明體" w:hint="eastAsia"/>
          <w:color w:val="000000"/>
        </w:rPr>
        <w:t>：</w:t>
      </w:r>
    </w:p>
    <w:p w:rsidR="00A54B30" w:rsidRDefault="00A54B30" w:rsidP="00C80809">
      <w:pPr>
        <w:tabs>
          <w:tab w:val="left" w:pos="1150"/>
        </w:tabs>
        <w:spacing w:line="360" w:lineRule="exact"/>
        <w:ind w:left="360" w:firstLineChars="177" w:firstLine="425"/>
        <w:rPr>
          <w:rFonts w:ascii="新細明體"/>
        </w:rPr>
      </w:pPr>
      <w:r>
        <w:rPr>
          <w:rFonts w:ascii="新細明體" w:hAnsi="新細明體" w:hint="eastAsia"/>
        </w:rPr>
        <w:t xml:space="preserve">　雖然我們對自己部落的祭典是再熟悉不過了，但是我們卻沒有深入的了解過為什麼會有這些祭典的由來，又為什麼要舉辦，每個祭典儀式都是從很早以前就流傳到現在，這些對我們來說都是相當重要且富含意義，我們應該要深入去研究有關我們自己的文化祭典的意義，所以想藉此機會去探討五年祭的由來，這樣不僅可以了解此祭典所代表含意，也象徵著我們更認同自己的文化。</w:t>
      </w:r>
    </w:p>
    <w:p w:rsidR="00A54B30" w:rsidRPr="00C80809" w:rsidRDefault="00A54B30" w:rsidP="00C80809">
      <w:pPr>
        <w:tabs>
          <w:tab w:val="left" w:pos="1150"/>
        </w:tabs>
        <w:spacing w:line="360" w:lineRule="exact"/>
        <w:ind w:firstLineChars="177" w:firstLine="425"/>
        <w:rPr>
          <w:rFonts w:ascii="新細明體"/>
        </w:rPr>
      </w:pPr>
    </w:p>
    <w:p w:rsidR="00A54B30" w:rsidRDefault="00A54B30" w:rsidP="00C80809">
      <w:pPr>
        <w:tabs>
          <w:tab w:val="left" w:pos="1150"/>
        </w:tabs>
        <w:spacing w:line="360" w:lineRule="exact"/>
        <w:ind w:firstLineChars="177" w:firstLine="425"/>
        <w:rPr>
          <w:rFonts w:ascii="新細明體"/>
        </w:rPr>
      </w:pPr>
      <w:r>
        <w:rPr>
          <w:rFonts w:ascii="新細明體" w:hAnsi="新細明體" w:hint="eastAsia"/>
        </w:rPr>
        <w:t>三、研究方法</w:t>
      </w:r>
      <w:r w:rsidRPr="005C795D">
        <w:rPr>
          <w:rFonts w:ascii="新細明體" w:hAnsi="新細明體" w:hint="eastAsia"/>
          <w:color w:val="000000"/>
        </w:rPr>
        <w:t>：</w:t>
      </w:r>
    </w:p>
    <w:p w:rsidR="00A54B30" w:rsidRDefault="00A54B30" w:rsidP="00C80809">
      <w:pPr>
        <w:tabs>
          <w:tab w:val="left" w:pos="1150"/>
        </w:tabs>
        <w:spacing w:line="360" w:lineRule="exact"/>
        <w:ind w:firstLineChars="177" w:firstLine="425"/>
        <w:rPr>
          <w:rFonts w:ascii="新細明體"/>
        </w:rPr>
      </w:pPr>
      <w:r>
        <w:rPr>
          <w:rFonts w:ascii="新細明體" w:hAnsi="新細明體" w:hint="eastAsia"/>
        </w:rPr>
        <w:t xml:space="preserve">　（一）參考網路資料</w:t>
      </w:r>
    </w:p>
    <w:p w:rsidR="00A54B30" w:rsidRDefault="00A54B30" w:rsidP="00C80809">
      <w:pPr>
        <w:tabs>
          <w:tab w:val="left" w:pos="1150"/>
        </w:tabs>
        <w:spacing w:line="360" w:lineRule="exact"/>
        <w:ind w:firstLineChars="177" w:firstLine="425"/>
        <w:rPr>
          <w:rFonts w:ascii="新細明體"/>
        </w:rPr>
      </w:pPr>
      <w:r>
        <w:rPr>
          <w:rFonts w:ascii="新細明體" w:hAnsi="新細明體" w:hint="eastAsia"/>
        </w:rPr>
        <w:t xml:space="preserve">　</w:t>
      </w:r>
      <w:r w:rsidRPr="005C795D">
        <w:rPr>
          <w:rFonts w:ascii="新細明體" w:hAnsi="新細明體" w:hint="eastAsia"/>
          <w:color w:val="000000"/>
        </w:rPr>
        <w:t>（二）</w:t>
      </w:r>
      <w:r>
        <w:rPr>
          <w:rFonts w:ascii="新細明體" w:hAnsi="新細明體" w:hint="eastAsia"/>
        </w:rPr>
        <w:t>參考文獻資料</w:t>
      </w:r>
    </w:p>
    <w:p w:rsidR="00A54B30" w:rsidRDefault="00A54B30" w:rsidP="00C80809">
      <w:pPr>
        <w:tabs>
          <w:tab w:val="left" w:pos="1150"/>
        </w:tabs>
        <w:spacing w:line="360" w:lineRule="exact"/>
        <w:ind w:firstLineChars="177" w:firstLine="425"/>
        <w:rPr>
          <w:rFonts w:ascii="新細明體"/>
        </w:rPr>
      </w:pPr>
      <w:r>
        <w:rPr>
          <w:rFonts w:ascii="新細明體" w:hAnsi="新細明體" w:hint="eastAsia"/>
        </w:rPr>
        <w:t xml:space="preserve">　</w:t>
      </w:r>
      <w:r w:rsidRPr="005C795D">
        <w:rPr>
          <w:rFonts w:ascii="新細明體" w:hAnsi="新細明體" w:hint="eastAsia"/>
          <w:color w:val="000000"/>
        </w:rPr>
        <w:t>（三）</w:t>
      </w:r>
      <w:r>
        <w:rPr>
          <w:rFonts w:ascii="新細明體" w:hAnsi="新細明體" w:hint="eastAsia"/>
        </w:rPr>
        <w:t>回部落訪問耆老</w:t>
      </w:r>
    </w:p>
    <w:p w:rsidR="00A54B30" w:rsidRPr="00703D45" w:rsidRDefault="00A54B30" w:rsidP="000D1B04">
      <w:pPr>
        <w:tabs>
          <w:tab w:val="left" w:pos="1150"/>
        </w:tabs>
        <w:spacing w:line="360" w:lineRule="exact"/>
        <w:rPr>
          <w:rFonts w:ascii="新細明體"/>
        </w:rPr>
      </w:pPr>
    </w:p>
    <w:p w:rsidR="00A54B30" w:rsidRDefault="00A54B30" w:rsidP="000D1B04">
      <w:pPr>
        <w:tabs>
          <w:tab w:val="left" w:pos="1150"/>
        </w:tabs>
        <w:spacing w:line="360" w:lineRule="exact"/>
        <w:rPr>
          <w:rFonts w:ascii="新細明體"/>
        </w:rPr>
      </w:pPr>
      <w:r>
        <w:rPr>
          <w:rFonts w:ascii="新細明體" w:hAnsi="新細明體" w:hint="eastAsia"/>
        </w:rPr>
        <w:t>貳、</w:t>
      </w:r>
      <w:r w:rsidRPr="00937120">
        <w:rPr>
          <w:rFonts w:ascii="新細明體" w:hAnsi="新細明體" w:hint="eastAsia"/>
        </w:rPr>
        <w:t>正文</w:t>
      </w:r>
    </w:p>
    <w:p w:rsidR="00A54B30" w:rsidRPr="005C795D" w:rsidRDefault="00A54B30" w:rsidP="000D1B04">
      <w:pPr>
        <w:spacing w:line="360" w:lineRule="exact"/>
        <w:jc w:val="both"/>
        <w:rPr>
          <w:rFonts w:ascii="新細明體"/>
          <w:color w:val="000000"/>
        </w:rPr>
      </w:pPr>
      <w:r>
        <w:rPr>
          <w:rFonts w:ascii="新細明體"/>
        </w:rPr>
        <w:t xml:space="preserve">  </w:t>
      </w:r>
      <w:r w:rsidRPr="002F67DB">
        <w:rPr>
          <w:rFonts w:ascii="新細明體"/>
          <w:color w:val="FF0000"/>
        </w:rPr>
        <w:t xml:space="preserve"> </w:t>
      </w:r>
      <w:r w:rsidRPr="005C795D">
        <w:rPr>
          <w:rFonts w:ascii="新細明體" w:hint="eastAsia"/>
          <w:color w:val="000000"/>
        </w:rPr>
        <w:t>一、</w:t>
      </w:r>
      <w:r w:rsidRPr="005C795D">
        <w:rPr>
          <w:rFonts w:ascii="新細明體" w:hAnsi="新細明體" w:hint="eastAsia"/>
          <w:color w:val="000000"/>
        </w:rPr>
        <w:t>五年祭節慶由來：</w:t>
      </w:r>
    </w:p>
    <w:p w:rsidR="00A54B30" w:rsidRDefault="00A54B30" w:rsidP="000D1B04">
      <w:pPr>
        <w:spacing w:line="360" w:lineRule="exact"/>
        <w:ind w:left="720" w:hangingChars="300" w:hanging="720"/>
        <w:jc w:val="both"/>
        <w:rPr>
          <w:rFonts w:ascii="新細明體"/>
        </w:rPr>
      </w:pPr>
      <w:r>
        <w:rPr>
          <w:rFonts w:ascii="新細明體" w:hAnsi="新細明體"/>
        </w:rPr>
        <w:t xml:space="preserve">          </w:t>
      </w:r>
      <w:r>
        <w:rPr>
          <w:rFonts w:ascii="新細明體" w:hAnsi="新細明體" w:hint="eastAsia"/>
        </w:rPr>
        <w:t>竹竿祭又稱五年祭，是排灣族最重要的祭典。早先為三年祭，是排灣族先祖里莫基與創世女神德蘭歌約定每三年相會一次，即「人神盟約祭」，在每一次祭祀前十天都由巫師占卜時辰，藉著燃燒小米梗的煙為橋樑，引祖神降臨與族人相會。目前僅屏東縣來義鄉古樓村和台東縣達仁鄉土坂村仍保有這項祭儀。目前屏東縣古樓村和台東縣土坂村都是以十月二十五日做為五年祭的高潮，主要的「刺</w:t>
      </w:r>
      <w:r w:rsidRPr="005C795D">
        <w:rPr>
          <w:rFonts w:ascii="新細明體" w:hAnsi="新細明體" w:hint="eastAsia"/>
          <w:color w:val="000000"/>
        </w:rPr>
        <w:t>福</w:t>
      </w:r>
      <w:r>
        <w:rPr>
          <w:rFonts w:ascii="新細明體" w:hAnsi="新細明體" w:hint="eastAsia"/>
        </w:rPr>
        <w:t>球儀式」也將會在這一天舉行。但從未使用過國</w:t>
      </w:r>
      <w:r w:rsidRPr="005C795D">
        <w:rPr>
          <w:rFonts w:ascii="新細明體" w:hAnsi="新細明體" w:hint="eastAsia"/>
          <w:color w:val="000000"/>
        </w:rPr>
        <w:t>曆</w:t>
      </w:r>
      <w:r>
        <w:rPr>
          <w:rFonts w:ascii="新細明體" w:hAnsi="新細明體" w:hint="eastAsia"/>
        </w:rPr>
        <w:t>，所以時間就不因此而受到限制，而是依照農作物的發展情況來決定。。而土坂村的五年祭即使在日治時期也未曾間斷，因此相關研究資料也相當豐富。</w:t>
      </w:r>
    </w:p>
    <w:p w:rsidR="00A54B30" w:rsidRDefault="00A54B30" w:rsidP="000D1B04">
      <w:pPr>
        <w:spacing w:line="360" w:lineRule="exact"/>
        <w:ind w:left="720" w:hangingChars="300" w:hanging="720"/>
        <w:jc w:val="both"/>
        <w:rPr>
          <w:rFonts w:ascii="新細明體"/>
        </w:rPr>
      </w:pPr>
    </w:p>
    <w:p w:rsidR="00A54B30" w:rsidRDefault="00A54B30" w:rsidP="003E146E">
      <w:pPr>
        <w:spacing w:line="360" w:lineRule="exact"/>
        <w:ind w:left="720" w:hangingChars="300" w:hanging="720"/>
        <w:jc w:val="both"/>
        <w:rPr>
          <w:rFonts w:ascii="新細明體"/>
        </w:rPr>
      </w:pPr>
      <w:r>
        <w:rPr>
          <w:rFonts w:ascii="新細明體" w:hAnsi="新細明體" w:hint="eastAsia"/>
        </w:rPr>
        <w:t xml:space="preserve">　</w:t>
      </w:r>
    </w:p>
    <w:p w:rsidR="00A54B30" w:rsidRDefault="00A54B30" w:rsidP="000D1B04">
      <w:pPr>
        <w:spacing w:line="360" w:lineRule="exact"/>
        <w:jc w:val="both"/>
        <w:rPr>
          <w:rFonts w:ascii="新細明體"/>
        </w:rPr>
      </w:pPr>
    </w:p>
    <w:p w:rsidR="00A54B30" w:rsidRPr="007D2787" w:rsidRDefault="00A54B30" w:rsidP="000D1B04">
      <w:pPr>
        <w:spacing w:line="360" w:lineRule="exact"/>
        <w:jc w:val="both"/>
        <w:rPr>
          <w:rFonts w:ascii="新細明體"/>
          <w:color w:val="BFBFBF"/>
        </w:rPr>
      </w:pPr>
      <w:r>
        <w:rPr>
          <w:rFonts w:ascii="新細明體" w:hAnsi="新細明體"/>
        </w:rPr>
        <w:t xml:space="preserve"> </w:t>
      </w:r>
      <w:r w:rsidRPr="005C795D">
        <w:rPr>
          <w:rFonts w:ascii="新細明體" w:hAnsi="新細明體"/>
          <w:color w:val="000000"/>
        </w:rPr>
        <w:t xml:space="preserve"> </w:t>
      </w:r>
      <w:r w:rsidRPr="005C795D">
        <w:rPr>
          <w:rFonts w:ascii="新細明體" w:hAnsi="新細明體" w:hint="eastAsia"/>
          <w:color w:val="000000"/>
        </w:rPr>
        <w:t>二、</w:t>
      </w:r>
      <w:r>
        <w:rPr>
          <w:rFonts w:ascii="新細明體" w:hAnsi="新細明體" w:hint="eastAsia"/>
        </w:rPr>
        <w:t>活動內容：</w:t>
      </w:r>
    </w:p>
    <w:p w:rsidR="00A54B30" w:rsidRPr="002F67DB" w:rsidRDefault="00A54B30" w:rsidP="000D1B04">
      <w:pPr>
        <w:spacing w:line="360" w:lineRule="exact"/>
        <w:ind w:left="720" w:hangingChars="300" w:hanging="720"/>
        <w:jc w:val="both"/>
        <w:rPr>
          <w:rFonts w:ascii="新細明體"/>
        </w:rPr>
      </w:pPr>
      <w:r>
        <w:rPr>
          <w:rFonts w:ascii="新細明體" w:hAnsi="新細明體"/>
        </w:rPr>
        <w:t xml:space="preserve">    </w:t>
      </w:r>
      <w:r>
        <w:rPr>
          <w:rFonts w:ascii="新細明體" w:hAnsi="新細明體"/>
          <w:color w:val="FF0000"/>
        </w:rPr>
        <w:t xml:space="preserve">      </w:t>
      </w:r>
      <w:r>
        <w:rPr>
          <w:rFonts w:hint="eastAsia"/>
        </w:rPr>
        <w:t>排灣族五年祭的儀式非常繁複，早期的祭期通常都要持續半個月以上，但因隨著時代變遷，科技進步下，儀式時間也跟著遞減，現在土坂部落的五年祭為十天，而屏東古樓部落族部落則為期五天，儀式內容可以分為三大階段，即前祭、刺</w:t>
      </w:r>
      <w:r w:rsidRPr="005C795D">
        <w:rPr>
          <w:rFonts w:hint="eastAsia"/>
          <w:color w:val="000000"/>
        </w:rPr>
        <w:t>福</w:t>
      </w:r>
      <w:r>
        <w:rPr>
          <w:rFonts w:hint="eastAsia"/>
        </w:rPr>
        <w:t>球祭和送神儀式。</w:t>
      </w:r>
    </w:p>
    <w:p w:rsidR="00A54B30" w:rsidRPr="003B43B7" w:rsidRDefault="00A54B30" w:rsidP="000D1B04">
      <w:pPr>
        <w:spacing w:line="360" w:lineRule="exact"/>
        <w:jc w:val="both"/>
      </w:pPr>
    </w:p>
    <w:p w:rsidR="00A54B30" w:rsidRDefault="00A54B30" w:rsidP="000D1B04">
      <w:pPr>
        <w:tabs>
          <w:tab w:val="left" w:pos="1260"/>
        </w:tabs>
        <w:spacing w:line="360" w:lineRule="exact"/>
        <w:ind w:leftChars="525" w:left="1260" w:firstLineChars="177" w:firstLine="425"/>
        <w:jc w:val="both"/>
      </w:pPr>
    </w:p>
    <w:p w:rsidR="00A54B30" w:rsidRDefault="00A54B30" w:rsidP="000D1B04">
      <w:pPr>
        <w:tabs>
          <w:tab w:val="left" w:pos="1260"/>
        </w:tabs>
        <w:spacing w:line="360" w:lineRule="exact"/>
        <w:ind w:leftChars="525" w:left="1260" w:firstLineChars="177" w:firstLine="425"/>
        <w:jc w:val="both"/>
      </w:pPr>
      <w:r>
        <w:rPr>
          <w:rFonts w:hint="eastAsia"/>
        </w:rPr>
        <w:t>在許多活動儀式中，刺</w:t>
      </w:r>
      <w:r w:rsidRPr="005C795D">
        <w:rPr>
          <w:rFonts w:hint="eastAsia"/>
          <w:color w:val="000000"/>
        </w:rPr>
        <w:t>福</w:t>
      </w:r>
      <w:r>
        <w:rPr>
          <w:rFonts w:hint="eastAsia"/>
        </w:rPr>
        <w:t>球祭是五年祭中最為重要的環節，且並不是每個人都能上去刺福球，而是依刺</w:t>
      </w:r>
      <w:r w:rsidRPr="005C795D">
        <w:rPr>
          <w:rFonts w:hint="eastAsia"/>
          <w:color w:val="000000"/>
        </w:rPr>
        <w:t>福</w:t>
      </w:r>
      <w:r>
        <w:rPr>
          <w:rFonts w:hint="eastAsia"/>
        </w:rPr>
        <w:t>球者身份的尊卑，而有等級差別。從竹竿、表面雕飾中，可以分辨</w:t>
      </w:r>
      <w:r w:rsidRPr="005C795D">
        <w:rPr>
          <w:rFonts w:hint="eastAsia"/>
          <w:color w:val="000000"/>
        </w:rPr>
        <w:t>的</w:t>
      </w:r>
      <w:r>
        <w:rPr>
          <w:rFonts w:hint="eastAsia"/>
        </w:rPr>
        <w:t>出來，等級高者。在過去刺福球儀式中，隱含著許多命運的凶吉，每顆球都具有代表性意義，而非每顆皆為好球。至今，刺</w:t>
      </w:r>
      <w:r w:rsidRPr="005C795D">
        <w:rPr>
          <w:rFonts w:hint="eastAsia"/>
          <w:color w:val="000000"/>
        </w:rPr>
        <w:t>福</w:t>
      </w:r>
      <w:r>
        <w:rPr>
          <w:rFonts w:hint="eastAsia"/>
        </w:rPr>
        <w:t>球活動已不再具有神秘意味，大家只把儀式當作競賽行為。</w:t>
      </w:r>
    </w:p>
    <w:p w:rsidR="00A54B30" w:rsidRDefault="00A54B30" w:rsidP="000D1B04">
      <w:pPr>
        <w:tabs>
          <w:tab w:val="left" w:pos="1260"/>
        </w:tabs>
        <w:spacing w:line="360" w:lineRule="exact"/>
        <w:ind w:leftChars="525" w:left="1260" w:firstLineChars="177" w:firstLine="425"/>
        <w:jc w:val="both"/>
      </w:pPr>
    </w:p>
    <w:p w:rsidR="00A54B30" w:rsidRDefault="00A54B30" w:rsidP="003E146E">
      <w:pPr>
        <w:tabs>
          <w:tab w:val="left" w:pos="1260"/>
        </w:tabs>
        <w:spacing w:line="360" w:lineRule="exact"/>
        <w:ind w:leftChars="525" w:left="1260" w:firstLineChars="177" w:firstLine="425"/>
      </w:pPr>
      <w:r>
        <w:rPr>
          <w:rFonts w:hint="eastAsia"/>
        </w:rPr>
        <w:t xml:space="preserve">　　　　　　</w:t>
      </w:r>
    </w:p>
    <w:p w:rsidR="00A54B30" w:rsidRPr="00A50D32" w:rsidRDefault="00A54B30" w:rsidP="003E146E">
      <w:pPr>
        <w:tabs>
          <w:tab w:val="left" w:pos="1260"/>
        </w:tabs>
        <w:spacing w:line="360" w:lineRule="exact"/>
        <w:ind w:leftChars="525" w:left="1260" w:firstLineChars="177" w:firstLine="425"/>
        <w:rPr>
          <w:b/>
          <w:sz w:val="28"/>
          <w:szCs w:val="28"/>
        </w:rPr>
      </w:pPr>
      <w:r>
        <w:rPr>
          <w:rFonts w:hint="eastAsia"/>
        </w:rPr>
        <w:t xml:space="preserve">　　　　　　</w:t>
      </w:r>
      <w:r w:rsidRPr="00A50D32">
        <w:rPr>
          <w:rFonts w:hint="eastAsia"/>
          <w:b/>
          <w:sz w:val="28"/>
          <w:szCs w:val="28"/>
        </w:rPr>
        <w:t>五年祭刺福球過程</w:t>
      </w:r>
    </w:p>
    <w:p w:rsidR="00A54B30" w:rsidRPr="003E146E" w:rsidRDefault="00A54B30" w:rsidP="003E146E">
      <w:pPr>
        <w:tabs>
          <w:tab w:val="left" w:pos="1260"/>
        </w:tabs>
        <w:spacing w:line="360" w:lineRule="exact"/>
        <w:ind w:leftChars="525" w:left="1260" w:firstLineChars="177" w:firstLine="425"/>
      </w:pPr>
    </w:p>
    <w:p w:rsidR="00A54B30" w:rsidRDefault="00A54B30" w:rsidP="000D1B04">
      <w:pPr>
        <w:spacing w:line="360" w:lineRule="exac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10.4pt;width:393.75pt;height:190.6pt;z-index:251658240">
            <v:imagedata r:id="rId7" o:title=""/>
            <w10:wrap type="square"/>
          </v:shape>
        </w:pict>
      </w:r>
    </w:p>
    <w:p w:rsidR="00A54B30" w:rsidRDefault="00A54B30" w:rsidP="000D1B04">
      <w:pPr>
        <w:spacing w:line="360" w:lineRule="exact"/>
        <w:ind w:firstLineChars="177" w:firstLine="425"/>
        <w:rPr>
          <w:color w:val="000000"/>
        </w:rPr>
      </w:pPr>
      <w:r w:rsidRPr="005C795D">
        <w:rPr>
          <w:color w:val="000000"/>
        </w:rPr>
        <w:t xml:space="preserve"> </w:t>
      </w: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rPr>
          <w:color w:val="000000"/>
        </w:rPr>
      </w:pPr>
    </w:p>
    <w:p w:rsidR="00A54B30" w:rsidRDefault="00A54B30" w:rsidP="000D1B04">
      <w:pPr>
        <w:spacing w:line="360" w:lineRule="exact"/>
        <w:ind w:firstLineChars="177" w:firstLine="425"/>
      </w:pPr>
      <w:r w:rsidRPr="005C795D">
        <w:rPr>
          <w:rFonts w:hint="eastAsia"/>
          <w:color w:val="000000"/>
        </w:rPr>
        <w:t>三、</w:t>
      </w:r>
      <w:r>
        <w:rPr>
          <w:rFonts w:hint="eastAsia"/>
        </w:rPr>
        <w:t>祭儀中的禁忌</w:t>
      </w:r>
      <w:r w:rsidRPr="005C795D">
        <w:rPr>
          <w:rFonts w:ascii="新細明體" w:hAnsi="新細明體" w:hint="eastAsia"/>
          <w:color w:val="000000"/>
        </w:rPr>
        <w:t>：</w:t>
      </w:r>
      <w:r w:rsidRPr="005C795D">
        <w:rPr>
          <w:rFonts w:ascii="新細明體" w:hAnsi="新細明體"/>
          <w:color w:val="000000"/>
        </w:rPr>
        <w:t xml:space="preserve"> </w:t>
      </w:r>
      <w:r>
        <w:rPr>
          <w:rFonts w:ascii="新細明體" w:hAnsi="新細明體"/>
          <w:color w:val="FF0000"/>
        </w:rPr>
        <w:t xml:space="preserve">  </w:t>
      </w:r>
    </w:p>
    <w:p w:rsidR="00A54B30" w:rsidRDefault="00A54B30" w:rsidP="000D1B04">
      <w:pPr>
        <w:spacing w:line="360" w:lineRule="exact"/>
        <w:ind w:firstLineChars="177" w:firstLine="425"/>
      </w:pPr>
      <w:r>
        <w:t xml:space="preserve">   </w:t>
      </w:r>
      <w:r>
        <w:rPr>
          <w:rFonts w:hint="eastAsia"/>
        </w:rPr>
        <w:t>（一</w:t>
      </w:r>
      <w:r>
        <w:rPr>
          <w:rFonts w:ascii="新細明體" w:hAnsi="新細明體" w:hint="eastAsia"/>
        </w:rPr>
        <w:t>）、</w:t>
      </w:r>
      <w:r>
        <w:rPr>
          <w:rFonts w:hint="eastAsia"/>
        </w:rPr>
        <w:t>祭儀前</w:t>
      </w:r>
      <w:r>
        <w:t xml:space="preserve">  </w:t>
      </w:r>
    </w:p>
    <w:p w:rsidR="00A54B30" w:rsidRDefault="00A54B30" w:rsidP="000D1B04">
      <w:pPr>
        <w:spacing w:line="360" w:lineRule="exact"/>
        <w:ind w:firstLineChars="300" w:firstLine="720"/>
      </w:pPr>
      <w:r>
        <w:t xml:space="preserve">    1.</w:t>
      </w:r>
      <w:r>
        <w:rPr>
          <w:rFonts w:hint="eastAsia"/>
        </w:rPr>
        <w:t>祭典前十天起，禁止收割黃麻、從事製作麻繩及女紅織布等事宜。</w:t>
      </w:r>
    </w:p>
    <w:p w:rsidR="00A54B30" w:rsidRDefault="00A54B30" w:rsidP="000D1B04">
      <w:pPr>
        <w:spacing w:line="360" w:lineRule="exact"/>
        <w:ind w:left="720"/>
      </w:pPr>
      <w:r>
        <w:t xml:space="preserve">    2.</w:t>
      </w:r>
      <w:r>
        <w:rPr>
          <w:rFonts w:hint="eastAsia"/>
        </w:rPr>
        <w:t>祭儀前門窗需插好細竹枝、藤枝或繫艾草，屋內傢俱、交通工具、</w:t>
      </w:r>
    </w:p>
    <w:p w:rsidR="00A54B30" w:rsidRPr="001E79C3" w:rsidRDefault="00A54B30" w:rsidP="000D1B04">
      <w:pPr>
        <w:spacing w:line="360" w:lineRule="exact"/>
        <w:ind w:leftChars="300" w:left="720" w:firstLineChars="50" w:firstLine="120"/>
      </w:pPr>
      <w:r>
        <w:t xml:space="preserve">    </w:t>
      </w:r>
      <w:r>
        <w:rPr>
          <w:rFonts w:hint="eastAsia"/>
        </w:rPr>
        <w:t>所穿服飾也要繫上艾草避邪、遮蔽，以免惡靈侵擾。</w:t>
      </w:r>
    </w:p>
    <w:p w:rsidR="00A54B30" w:rsidRDefault="00A54B30" w:rsidP="000D1B04">
      <w:pPr>
        <w:spacing w:line="360" w:lineRule="exact"/>
      </w:pPr>
    </w:p>
    <w:p w:rsidR="00A54B30" w:rsidRDefault="00A54B30" w:rsidP="000D1B04">
      <w:pPr>
        <w:spacing w:line="360" w:lineRule="exact"/>
        <w:ind w:leftChars="235" w:left="564"/>
      </w:pPr>
      <w:r>
        <w:t xml:space="preserve">  </w:t>
      </w:r>
      <w:r>
        <w:rPr>
          <w:rFonts w:hint="eastAsia"/>
        </w:rPr>
        <w:t>（二）祭儀期間</w:t>
      </w:r>
      <w:r>
        <w:t xml:space="preserve"> </w:t>
      </w:r>
    </w:p>
    <w:p w:rsidR="00A54B30" w:rsidRDefault="00A54B30" w:rsidP="000D1B04">
      <w:pPr>
        <w:spacing w:line="360" w:lineRule="exact"/>
        <w:ind w:firstLineChars="150" w:firstLine="360"/>
      </w:pPr>
      <w:r>
        <w:t xml:space="preserve">       1.</w:t>
      </w:r>
      <w:r>
        <w:rPr>
          <w:rFonts w:hint="eastAsia"/>
        </w:rPr>
        <w:t>禁止參加祭儀者：生過雙胞胎夫婦、懷有身孕夫婦及其二者之直系</w:t>
      </w:r>
    </w:p>
    <w:p w:rsidR="00A54B30" w:rsidRPr="00052B3B" w:rsidRDefault="00A54B30" w:rsidP="000D1B04">
      <w:pPr>
        <w:spacing w:line="360" w:lineRule="exact"/>
        <w:ind w:firstLineChars="150" w:firstLine="360"/>
      </w:pPr>
      <w:r>
        <w:t xml:space="preserve">         </w:t>
      </w:r>
      <w:r>
        <w:rPr>
          <w:rFonts w:hint="eastAsia"/>
        </w:rPr>
        <w:t>親屬。</w:t>
      </w:r>
    </w:p>
    <w:p w:rsidR="00A54B30" w:rsidRDefault="00A54B30" w:rsidP="000D1B04">
      <w:pPr>
        <w:spacing w:line="360" w:lineRule="exact"/>
        <w:ind w:firstLineChars="177" w:firstLine="425"/>
      </w:pPr>
      <w:r>
        <w:t xml:space="preserve">       2.</w:t>
      </w:r>
      <w:r>
        <w:rPr>
          <w:rFonts w:hint="eastAsia"/>
        </w:rPr>
        <w:t>禁止抽煙及酒醉者進入任何祭壇或參加祭祀活動。</w:t>
      </w:r>
    </w:p>
    <w:p w:rsidR="00A54B30" w:rsidRDefault="00A54B30" w:rsidP="000D1B04">
      <w:pPr>
        <w:tabs>
          <w:tab w:val="left" w:pos="540"/>
          <w:tab w:val="left" w:pos="1080"/>
        </w:tabs>
        <w:spacing w:line="360" w:lineRule="exact"/>
        <w:ind w:firstLineChars="177" w:firstLine="425"/>
      </w:pPr>
      <w:r>
        <w:t xml:space="preserve">       3.</w:t>
      </w:r>
      <w:r>
        <w:rPr>
          <w:rFonts w:hint="eastAsia"/>
        </w:rPr>
        <w:t>進行祭儀前，特別是在祭祀場合，不可打噴嚏，否則會招來不幸。</w:t>
      </w:r>
    </w:p>
    <w:p w:rsidR="00A54B30" w:rsidRDefault="00A54B30" w:rsidP="000D1B04">
      <w:pPr>
        <w:spacing w:line="360" w:lineRule="exact"/>
        <w:ind w:firstLineChars="177" w:firstLine="425"/>
      </w:pPr>
      <w:r>
        <w:t xml:space="preserve">       4.</w:t>
      </w:r>
      <w:r>
        <w:rPr>
          <w:rFonts w:hint="eastAsia"/>
        </w:rPr>
        <w:t>不得飲酒過量，以免遭惡靈戲弄引來不幸。</w:t>
      </w:r>
    </w:p>
    <w:p w:rsidR="00A54B30" w:rsidRDefault="00A54B30" w:rsidP="000D1B04">
      <w:pPr>
        <w:spacing w:line="360" w:lineRule="exact"/>
        <w:ind w:firstLineChars="177" w:firstLine="425"/>
      </w:pPr>
      <w:r>
        <w:t xml:space="preserve">       5.</w:t>
      </w:r>
      <w:r>
        <w:rPr>
          <w:rFonts w:hint="eastAsia"/>
        </w:rPr>
        <w:t>凡事保守、謹言慎行；不作傷風敗俗之事、避免傷害及意外事故。</w:t>
      </w:r>
    </w:p>
    <w:p w:rsidR="00A54B30" w:rsidRDefault="00A54B30" w:rsidP="000D1B04">
      <w:pPr>
        <w:spacing w:line="360" w:lineRule="exact"/>
        <w:ind w:firstLineChars="177" w:firstLine="425"/>
      </w:pPr>
      <w:r>
        <w:t xml:space="preserve">       6.</w:t>
      </w:r>
      <w:r>
        <w:rPr>
          <w:rFonts w:hint="eastAsia"/>
        </w:rPr>
        <w:t>農事祭儀、生命禮儀等祭儀，為防非善終者靈作怪都需暫停辦理。</w:t>
      </w:r>
    </w:p>
    <w:p w:rsidR="00A54B30" w:rsidRDefault="00A54B30" w:rsidP="000D1B04">
      <w:pPr>
        <w:spacing w:line="360" w:lineRule="exact"/>
        <w:ind w:firstLineChars="177" w:firstLine="425"/>
      </w:pPr>
      <w:r>
        <w:rPr>
          <w:rFonts w:hint="eastAsia"/>
        </w:rPr>
        <w:t xml:space="preserve">　</w:t>
      </w:r>
    </w:p>
    <w:p w:rsidR="00A54B30" w:rsidRDefault="00A54B30" w:rsidP="000D1B04">
      <w:pPr>
        <w:spacing w:line="360" w:lineRule="exact"/>
        <w:ind w:firstLineChars="177" w:firstLine="425"/>
      </w:pPr>
    </w:p>
    <w:p w:rsidR="00A54B30" w:rsidRPr="00A50D32" w:rsidRDefault="00A54B30" w:rsidP="000D1B04">
      <w:pPr>
        <w:spacing w:line="360" w:lineRule="exact"/>
        <w:ind w:firstLineChars="177" w:firstLine="425"/>
        <w:rPr>
          <w:b/>
          <w:sz w:val="28"/>
          <w:szCs w:val="28"/>
        </w:rPr>
      </w:pPr>
      <w:r>
        <w:rPr>
          <w:rFonts w:hint="eastAsia"/>
        </w:rPr>
        <w:t xml:space="preserve">　　　　　　　　　</w:t>
      </w:r>
      <w:r w:rsidRPr="00A50D32">
        <w:rPr>
          <w:rFonts w:hint="eastAsia"/>
          <w:b/>
        </w:rPr>
        <w:t xml:space="preserve">　　　</w:t>
      </w:r>
      <w:r w:rsidRPr="00A50D32">
        <w:rPr>
          <w:rFonts w:hint="eastAsia"/>
          <w:b/>
          <w:sz w:val="28"/>
          <w:szCs w:val="28"/>
        </w:rPr>
        <w:t>巫師作法</w:t>
      </w:r>
    </w:p>
    <w:p w:rsidR="00A54B30" w:rsidRPr="00A50D32" w:rsidRDefault="00A54B30" w:rsidP="00A50D32">
      <w:pPr>
        <w:spacing w:line="360" w:lineRule="exact"/>
        <w:ind w:firstLineChars="177" w:firstLine="496"/>
        <w:rPr>
          <w:sz w:val="28"/>
          <w:szCs w:val="28"/>
        </w:rPr>
      </w:pPr>
    </w:p>
    <w:p w:rsidR="00A54B30" w:rsidRDefault="00A54B30" w:rsidP="000D1B04">
      <w:pPr>
        <w:spacing w:line="360" w:lineRule="exact"/>
        <w:ind w:firstLineChars="177" w:firstLine="425"/>
      </w:pPr>
    </w:p>
    <w:p w:rsidR="00A54B30" w:rsidRDefault="00A54B30" w:rsidP="000D1B04">
      <w:pPr>
        <w:spacing w:line="360" w:lineRule="exact"/>
        <w:ind w:firstLineChars="177" w:firstLine="425"/>
      </w:pPr>
      <w:r>
        <w:rPr>
          <w:noProof/>
        </w:rPr>
        <w:pict>
          <v:shape id="_x0000_s1027" type="#_x0000_t75" style="position:absolute;left:0;text-align:left;margin-left:54.75pt;margin-top:2.25pt;width:297.75pt;height:261.4pt;z-index:251659264">
            <v:imagedata r:id="rId8" o:title=""/>
            <w10:wrap type="square"/>
          </v:shape>
        </w:pict>
      </w:r>
    </w:p>
    <w:p w:rsidR="00A54B30" w:rsidRDefault="00A54B30" w:rsidP="000D1B04">
      <w:pPr>
        <w:spacing w:line="360" w:lineRule="exact"/>
        <w:ind w:firstLineChars="177" w:firstLine="425"/>
      </w:pPr>
    </w:p>
    <w:p w:rsidR="00A54B30" w:rsidRDefault="00A54B30" w:rsidP="000D1B04">
      <w:pPr>
        <w:spacing w:line="360" w:lineRule="exact"/>
        <w:ind w:firstLineChars="177" w:firstLine="425"/>
      </w:pPr>
    </w:p>
    <w:p w:rsidR="00A54B30" w:rsidRDefault="00A54B30" w:rsidP="000D1B04">
      <w:pPr>
        <w:spacing w:line="360" w:lineRule="exact"/>
        <w:ind w:firstLineChars="177" w:firstLine="425"/>
      </w:pPr>
    </w:p>
    <w:p w:rsidR="00A54B30" w:rsidRDefault="00A54B30" w:rsidP="000D1B04">
      <w:pPr>
        <w:spacing w:line="360" w:lineRule="exact"/>
        <w:ind w:firstLineChars="177" w:firstLine="425"/>
      </w:pPr>
    </w:p>
    <w:p w:rsidR="00A54B30" w:rsidRDefault="00A54B30" w:rsidP="000D1B04">
      <w:pPr>
        <w:spacing w:line="360" w:lineRule="exact"/>
        <w:ind w:firstLineChars="177" w:firstLine="425"/>
      </w:pPr>
    </w:p>
    <w:p w:rsidR="00A54B30" w:rsidRDefault="00A54B30" w:rsidP="000D1B04">
      <w:pPr>
        <w:spacing w:line="360" w:lineRule="exact"/>
      </w:pPr>
    </w:p>
    <w:p w:rsidR="00A54B30" w:rsidRDefault="00A54B30" w:rsidP="000D1B04">
      <w:pPr>
        <w:spacing w:line="360" w:lineRule="exact"/>
        <w:ind w:leftChars="236" w:left="1797" w:hangingChars="513" w:hanging="1231"/>
      </w:pPr>
      <w:r>
        <w:t xml:space="preserve">  </w:t>
      </w: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p>
    <w:p w:rsidR="00A54B30" w:rsidRDefault="00A54B30" w:rsidP="000D1B04">
      <w:pPr>
        <w:spacing w:line="360" w:lineRule="exact"/>
        <w:ind w:leftChars="236" w:left="1797" w:hangingChars="513" w:hanging="1231"/>
      </w:pPr>
      <w:r>
        <w:rPr>
          <w:rFonts w:hint="eastAsia"/>
        </w:rPr>
        <w:t>（三）送靈禁忌</w:t>
      </w:r>
      <w:r>
        <w:t xml:space="preserve"> </w:t>
      </w:r>
    </w:p>
    <w:p w:rsidR="00A54B30" w:rsidRDefault="00A54B30" w:rsidP="000D1B04">
      <w:pPr>
        <w:spacing w:line="360" w:lineRule="exact"/>
        <w:ind w:leftChars="236" w:left="1797" w:hangingChars="513" w:hanging="1231"/>
      </w:pPr>
      <w:r>
        <w:t xml:space="preserve">      1.</w:t>
      </w:r>
      <w:r>
        <w:rPr>
          <w:rFonts w:hint="eastAsia"/>
        </w:rPr>
        <w:t>進出部落要避開送靈祭儀時間，以免正沖歸去祖靈而遭致不幸。</w:t>
      </w:r>
    </w:p>
    <w:p w:rsidR="00A54B30" w:rsidRDefault="00A54B30" w:rsidP="000D1B04">
      <w:pPr>
        <w:spacing w:line="360" w:lineRule="exact"/>
        <w:ind w:firstLineChars="250" w:firstLine="600"/>
      </w:pPr>
      <w:r>
        <w:t xml:space="preserve">      2.</w:t>
      </w:r>
      <w:r>
        <w:rPr>
          <w:rFonts w:hint="eastAsia"/>
        </w:rPr>
        <w:t>送靈祭儀當天不可屠宰牲畜，以免非善終者靈流連忘返人世而危</w:t>
      </w:r>
    </w:p>
    <w:p w:rsidR="00A54B30" w:rsidRDefault="00A54B30" w:rsidP="000D1B04">
      <w:pPr>
        <w:spacing w:line="360" w:lineRule="exact"/>
        <w:ind w:firstLineChars="250" w:firstLine="600"/>
      </w:pPr>
      <w:r>
        <w:t xml:space="preserve">        </w:t>
      </w:r>
      <w:r>
        <w:rPr>
          <w:rFonts w:hint="eastAsia"/>
        </w:rPr>
        <w:t>害蒼生。</w:t>
      </w:r>
    </w:p>
    <w:p w:rsidR="00A54B30" w:rsidRDefault="00A54B30" w:rsidP="000D1B04">
      <w:pPr>
        <w:spacing w:line="360" w:lineRule="exact"/>
        <w:ind w:firstLineChars="250" w:firstLine="600"/>
      </w:pPr>
      <w:r>
        <w:t xml:space="preserve">      3.</w:t>
      </w:r>
      <w:r>
        <w:rPr>
          <w:rFonts w:hint="eastAsia"/>
        </w:rPr>
        <w:t>送祖靈隊伍成員回程中，不得從原路回來及喧嚷，以免正衝歸去</w:t>
      </w:r>
    </w:p>
    <w:p w:rsidR="00A54B30" w:rsidRDefault="00A54B30" w:rsidP="000D1B04">
      <w:pPr>
        <w:spacing w:line="360" w:lineRule="exact"/>
        <w:ind w:firstLineChars="250" w:firstLine="600"/>
      </w:pPr>
      <w:r>
        <w:t xml:space="preserve">        </w:t>
      </w:r>
      <w:r>
        <w:rPr>
          <w:rFonts w:hint="eastAsia"/>
        </w:rPr>
        <w:t>祖靈。</w:t>
      </w:r>
    </w:p>
    <w:p w:rsidR="00A54B30" w:rsidRDefault="00A54B30" w:rsidP="000D1B04">
      <w:pPr>
        <w:spacing w:line="360" w:lineRule="exact"/>
        <w:ind w:firstLineChars="250" w:firstLine="600"/>
      </w:pPr>
    </w:p>
    <w:p w:rsidR="00A54B30" w:rsidRDefault="00A54B30" w:rsidP="000D1B04">
      <w:pPr>
        <w:spacing w:line="360" w:lineRule="exact"/>
      </w:pPr>
      <w:r>
        <w:t xml:space="preserve">       </w:t>
      </w:r>
      <w:r>
        <w:rPr>
          <w:rFonts w:hint="eastAsia"/>
        </w:rPr>
        <w:t>（四）祭典準備工作：</w:t>
      </w:r>
    </w:p>
    <w:p w:rsidR="00A54B30" w:rsidRDefault="00A54B30" w:rsidP="000D1B04">
      <w:pPr>
        <w:spacing w:line="360" w:lineRule="exact"/>
      </w:pPr>
      <w:r>
        <w:t xml:space="preserve">           1</w:t>
      </w:r>
      <w:r>
        <w:rPr>
          <w:rFonts w:hint="eastAsia"/>
        </w:rPr>
        <w:t>、山上修路。</w:t>
      </w:r>
    </w:p>
    <w:p w:rsidR="00A54B30" w:rsidRDefault="00A54B30" w:rsidP="000D1B04">
      <w:pPr>
        <w:spacing w:line="360" w:lineRule="exact"/>
      </w:pPr>
      <w:r>
        <w:t xml:space="preserve">           2</w:t>
      </w:r>
      <w:r>
        <w:rPr>
          <w:rFonts w:hint="eastAsia"/>
        </w:rPr>
        <w:t>、砍竹子作刺球桿、立剌球架。</w:t>
      </w:r>
    </w:p>
    <w:p w:rsidR="00A54B30" w:rsidRDefault="00A54B30" w:rsidP="000D1B04">
      <w:pPr>
        <w:spacing w:line="360" w:lineRule="exact"/>
      </w:pPr>
      <w:r>
        <w:t xml:space="preserve">           3</w:t>
      </w:r>
      <w:r>
        <w:rPr>
          <w:rFonts w:hint="eastAsia"/>
        </w:rPr>
        <w:t>、作籐球。</w:t>
      </w:r>
    </w:p>
    <w:p w:rsidR="00A54B30" w:rsidRDefault="00A54B30" w:rsidP="000D1B04">
      <w:pPr>
        <w:spacing w:line="360" w:lineRule="exact"/>
      </w:pPr>
    </w:p>
    <w:p w:rsidR="00A54B30" w:rsidRDefault="00A54B30" w:rsidP="000D1B04">
      <w:pPr>
        <w:spacing w:line="360" w:lineRule="exact"/>
      </w:pPr>
      <w:r>
        <w:t xml:space="preserve">       </w:t>
      </w:r>
      <w:r>
        <w:rPr>
          <w:rFonts w:hint="eastAsia"/>
        </w:rPr>
        <w:t>（五）祭典主要程序：</w:t>
      </w:r>
    </w:p>
    <w:p w:rsidR="00A54B30" w:rsidRDefault="00A54B30" w:rsidP="000D1B04">
      <w:pPr>
        <w:spacing w:line="360" w:lineRule="exact"/>
      </w:pPr>
      <w:r>
        <w:t xml:space="preserve">           1</w:t>
      </w:r>
      <w:r>
        <w:rPr>
          <w:rFonts w:hint="eastAsia"/>
        </w:rPr>
        <w:t>、招請祖靈。</w:t>
      </w:r>
      <w:r>
        <w:t xml:space="preserve"> </w:t>
      </w:r>
    </w:p>
    <w:p w:rsidR="00A54B30" w:rsidRDefault="00A54B30" w:rsidP="000D1B04">
      <w:pPr>
        <w:spacing w:line="360" w:lineRule="exact"/>
      </w:pPr>
      <w:r>
        <w:t xml:space="preserve">           2</w:t>
      </w:r>
      <w:r>
        <w:rPr>
          <w:rFonts w:hint="eastAsia"/>
        </w:rPr>
        <w:t>、剌球（以前要獵過首級的人才能上剌球架）。</w:t>
      </w:r>
    </w:p>
    <w:p w:rsidR="00A54B30" w:rsidRDefault="00A54B30" w:rsidP="000D1B04">
      <w:pPr>
        <w:spacing w:line="360" w:lineRule="exact"/>
      </w:pPr>
      <w:r>
        <w:t xml:space="preserve">           3</w:t>
      </w:r>
      <w:r>
        <w:rPr>
          <w:rFonts w:hint="eastAsia"/>
        </w:rPr>
        <w:t>、送惡靈（往西邊的田野）。</w:t>
      </w:r>
    </w:p>
    <w:p w:rsidR="00A54B30" w:rsidRDefault="00A54B30" w:rsidP="000D1B04">
      <w:pPr>
        <w:spacing w:line="360" w:lineRule="exact"/>
        <w:ind w:left="1260" w:hangingChars="525" w:hanging="1260"/>
      </w:pPr>
      <w:r>
        <w:t xml:space="preserve">           4</w:t>
      </w:r>
      <w:r>
        <w:rPr>
          <w:rFonts w:hint="eastAsia"/>
        </w:rPr>
        <w:t>、送善靈（往東邊的田野）。</w:t>
      </w:r>
      <w:r>
        <w:t xml:space="preserve"> </w:t>
      </w:r>
    </w:p>
    <w:p w:rsidR="00A54B30" w:rsidRDefault="00A54B30" w:rsidP="000D1B04">
      <w:pPr>
        <w:spacing w:line="360" w:lineRule="exact"/>
      </w:pPr>
      <w:r>
        <w:t xml:space="preserve">           5</w:t>
      </w:r>
      <w:r>
        <w:rPr>
          <w:rFonts w:hint="eastAsia"/>
        </w:rPr>
        <w:t>、剌球（最後一場）。</w:t>
      </w:r>
      <w:r>
        <w:t xml:space="preserve"> </w:t>
      </w:r>
    </w:p>
    <w:p w:rsidR="00A54B30" w:rsidRDefault="00A54B30" w:rsidP="000D1B04">
      <w:pPr>
        <w:spacing w:line="360" w:lineRule="exact"/>
      </w:pPr>
      <w:r>
        <w:t xml:space="preserve">           6</w:t>
      </w:r>
      <w:r>
        <w:rPr>
          <w:rFonts w:hint="eastAsia"/>
        </w:rPr>
        <w:t>、砍斷剌球桿，要一刀兩斷否則視為不祥。</w:t>
      </w:r>
      <w:r>
        <w:t xml:space="preserve"> </w:t>
      </w:r>
    </w:p>
    <w:p w:rsidR="00A54B30" w:rsidRDefault="00A54B30" w:rsidP="000D1B04">
      <w:pPr>
        <w:spacing w:line="360" w:lineRule="exact"/>
      </w:pPr>
      <w:r>
        <w:t xml:space="preserve">           7</w:t>
      </w:r>
      <w:r>
        <w:rPr>
          <w:rFonts w:hint="eastAsia"/>
        </w:rPr>
        <w:t>、到刺中最後一球的勇士家跳舞。</w:t>
      </w:r>
    </w:p>
    <w:p w:rsidR="00A54B30" w:rsidRDefault="00A54B30" w:rsidP="000D1B04">
      <w:pPr>
        <w:spacing w:line="360" w:lineRule="exact"/>
      </w:pPr>
    </w:p>
    <w:p w:rsidR="00A54B30" w:rsidRDefault="00A54B30" w:rsidP="000D1B04">
      <w:pPr>
        <w:spacing w:line="360" w:lineRule="exact"/>
      </w:pPr>
      <w:r>
        <w:t xml:space="preserve">       </w:t>
      </w:r>
      <w:r>
        <w:rPr>
          <w:rFonts w:hint="eastAsia"/>
        </w:rPr>
        <w:t>（六）後祭：</w:t>
      </w:r>
    </w:p>
    <w:p w:rsidR="00A54B30" w:rsidRDefault="00A54B30" w:rsidP="000D1B04">
      <w:pPr>
        <w:spacing w:line="360" w:lineRule="exact"/>
      </w:pPr>
      <w:r>
        <w:t xml:space="preserve">           1</w:t>
      </w:r>
      <w:r>
        <w:rPr>
          <w:rFonts w:hint="eastAsia"/>
        </w:rPr>
        <w:t>、解除五年祭的禁忌（由女巫作祭）。</w:t>
      </w:r>
    </w:p>
    <w:p w:rsidR="00A54B30" w:rsidRDefault="00A54B30" w:rsidP="000D1B04">
      <w:pPr>
        <w:spacing w:line="360" w:lineRule="exact"/>
      </w:pPr>
      <w:r>
        <w:t xml:space="preserve">           2</w:t>
      </w:r>
      <w:r>
        <w:rPr>
          <w:rFonts w:hint="eastAsia"/>
        </w:rPr>
        <w:t>、男子出獵。</w:t>
      </w:r>
    </w:p>
    <w:p w:rsidR="00A54B30" w:rsidRDefault="00A54B30" w:rsidP="000D1B04">
      <w:pPr>
        <w:spacing w:line="360" w:lineRule="exact"/>
      </w:pPr>
      <w:r>
        <w:t xml:space="preserve">           3</w:t>
      </w:r>
      <w:r>
        <w:rPr>
          <w:rFonts w:hint="eastAsia"/>
        </w:rPr>
        <w:t>、交還護身符。</w:t>
      </w:r>
    </w:p>
    <w:p w:rsidR="00A54B30" w:rsidRDefault="00A54B30" w:rsidP="000D1B04">
      <w:pPr>
        <w:spacing w:line="360" w:lineRule="exact"/>
      </w:pPr>
    </w:p>
    <w:p w:rsidR="00A54B30" w:rsidRDefault="00A54B30" w:rsidP="000D1B04">
      <w:pPr>
        <w:spacing w:line="360" w:lineRule="exact"/>
      </w:pPr>
      <w:r>
        <w:t xml:space="preserve">    </w:t>
      </w:r>
      <w:r>
        <w:rPr>
          <w:rFonts w:hint="eastAsia"/>
        </w:rPr>
        <w:t>四、五年後祭（</w:t>
      </w:r>
      <w:r>
        <w:t>Pusau tavuvu</w:t>
      </w:r>
      <w:r>
        <w:rPr>
          <w:rFonts w:hint="eastAsia"/>
        </w:rPr>
        <w:t>）：傳說五年祭回來的神祖，有一部份最好的神</w:t>
      </w:r>
    </w:p>
    <w:p w:rsidR="00A54B30" w:rsidRDefault="00A54B30" w:rsidP="000D1B04">
      <w:pPr>
        <w:spacing w:line="360" w:lineRule="exact"/>
      </w:pPr>
      <w:r>
        <w:t xml:space="preserve">        </w:t>
      </w:r>
      <w:r>
        <w:rPr>
          <w:rFonts w:hint="eastAsia"/>
        </w:rPr>
        <w:t>靈被留下來，到第六年才送走。因此送靈之前也要有一連串的儀式。天</w:t>
      </w:r>
    </w:p>
    <w:p w:rsidR="00A54B30" w:rsidRDefault="00A54B30" w:rsidP="000D1B04">
      <w:pPr>
        <w:spacing w:line="360" w:lineRule="exact"/>
      </w:pPr>
      <w:r>
        <w:t xml:space="preserve">        </w:t>
      </w:r>
      <w:r>
        <w:rPr>
          <w:rFonts w:hint="eastAsia"/>
        </w:rPr>
        <w:t>數與五年祭差不多，但沒有刺</w:t>
      </w:r>
      <w:r w:rsidRPr="000D1B04">
        <w:rPr>
          <w:rFonts w:hint="eastAsia"/>
        </w:rPr>
        <w:t>福</w:t>
      </w:r>
      <w:r>
        <w:rPr>
          <w:rFonts w:hint="eastAsia"/>
        </w:rPr>
        <w:t>球的活動。</w:t>
      </w:r>
    </w:p>
    <w:p w:rsidR="00A54B30" w:rsidRDefault="00A54B30" w:rsidP="000D1B04">
      <w:pPr>
        <w:spacing w:line="360" w:lineRule="exact"/>
        <w:rPr>
          <w:rFonts w:ascii="新細明體"/>
        </w:rPr>
      </w:pPr>
    </w:p>
    <w:p w:rsidR="00A54B30" w:rsidRDefault="00A54B30" w:rsidP="000D1B04">
      <w:pPr>
        <w:spacing w:line="360" w:lineRule="exact"/>
        <w:jc w:val="both"/>
      </w:pPr>
      <w:r>
        <w:t xml:space="preserve">    </w:t>
      </w:r>
      <w:r>
        <w:rPr>
          <w:rFonts w:hint="eastAsia"/>
        </w:rPr>
        <w:t>五、福球代表意義</w:t>
      </w:r>
    </w:p>
    <w:p w:rsidR="00A54B30" w:rsidRPr="00DD782B" w:rsidRDefault="00A54B30" w:rsidP="000D1B04">
      <w:pPr>
        <w:spacing w:line="360" w:lineRule="exact"/>
        <w:ind w:leftChars="235" w:left="720" w:hangingChars="65" w:hanging="156"/>
        <w:jc w:val="both"/>
        <w:rPr>
          <w:color w:val="262626"/>
        </w:rPr>
      </w:pPr>
      <w:r>
        <w:rPr>
          <w:color w:val="262626"/>
        </w:rPr>
        <w:t xml:space="preserve">     </w:t>
      </w:r>
      <w:r w:rsidRPr="00DD782B">
        <w:rPr>
          <w:rFonts w:hint="eastAsia"/>
          <w:color w:val="262626"/>
        </w:rPr>
        <w:t>以土坂五年祭來說，巫師會先從</w:t>
      </w:r>
      <w:r w:rsidRPr="00DD782B">
        <w:rPr>
          <w:color w:val="262626"/>
        </w:rPr>
        <w:t>15</w:t>
      </w:r>
      <w:r w:rsidRPr="00DD782B">
        <w:rPr>
          <w:rFonts w:hint="eastAsia"/>
          <w:color w:val="262626"/>
        </w:rPr>
        <w:t>顆祭球中選出</w:t>
      </w:r>
      <w:r w:rsidRPr="00DD782B">
        <w:rPr>
          <w:color w:val="262626"/>
        </w:rPr>
        <w:t>5</w:t>
      </w:r>
      <w:r w:rsidRPr="00DD782B">
        <w:rPr>
          <w:rFonts w:hint="eastAsia"/>
          <w:color w:val="262626"/>
        </w:rPr>
        <w:t>顆，在前祭第六天，為這</w:t>
      </w:r>
      <w:r w:rsidRPr="00DD782B">
        <w:rPr>
          <w:color w:val="262626"/>
        </w:rPr>
        <w:t>5</w:t>
      </w:r>
      <w:r w:rsidRPr="00DD782B">
        <w:rPr>
          <w:rFonts w:hint="eastAsia"/>
          <w:color w:val="262626"/>
        </w:rPr>
        <w:t>顆祭球做召喚神靈的儀式，這是在</w:t>
      </w:r>
      <w:r w:rsidRPr="00DD782B">
        <w:rPr>
          <w:color w:val="262626"/>
        </w:rPr>
        <w:t>mivun yi tsatsavalj</w:t>
      </w:r>
      <w:r w:rsidRPr="00DD782B">
        <w:rPr>
          <w:rFonts w:hint="eastAsia"/>
          <w:color w:val="262626"/>
        </w:rPr>
        <w:t>（神祇和祖靈在靈界和人間交接處聚集）時做</w:t>
      </w:r>
      <w:r w:rsidRPr="00DD782B">
        <w:rPr>
          <w:color w:val="262626"/>
        </w:rPr>
        <w:t>pakivangavan tua maqatsuvuntsuvun</w:t>
      </w:r>
      <w:r w:rsidRPr="00DD782B">
        <w:rPr>
          <w:rFonts w:hint="eastAsia"/>
          <w:color w:val="262626"/>
        </w:rPr>
        <w:t>（給未成年的神靈刺球）的祭球儀式，只召喚未成年者和青少年的靈，而不是發祥地的神靈和祖靈，因此這</w:t>
      </w:r>
      <w:r w:rsidRPr="00DD782B">
        <w:rPr>
          <w:color w:val="262626"/>
        </w:rPr>
        <w:t>5</w:t>
      </w:r>
      <w:r w:rsidRPr="00DD782B">
        <w:rPr>
          <w:rFonts w:hint="eastAsia"/>
          <w:color w:val="262626"/>
        </w:rPr>
        <w:t>顆祭球又稱</w:t>
      </w:r>
      <w:r w:rsidRPr="00DD782B">
        <w:rPr>
          <w:color w:val="262626"/>
        </w:rPr>
        <w:t>pakivangavan tua maqatsuvuntsuvun</w:t>
      </w:r>
      <w:r w:rsidRPr="00DD782B">
        <w:rPr>
          <w:rFonts w:hint="eastAsia"/>
          <w:color w:val="262626"/>
        </w:rPr>
        <w:t>（給未成年的神靈刺球）。因為未成年的神靈性情不穩定，為了不讓祂們在主祭時破壞了祭儀，</w:t>
      </w:r>
      <w:r w:rsidRPr="001A158E">
        <w:rPr>
          <w:rFonts w:hint="eastAsia"/>
          <w:color w:val="5D5D5D"/>
        </w:rPr>
        <w:t>特別提前讓祂們</w:t>
      </w:r>
      <w:r w:rsidRPr="00DD782B">
        <w:rPr>
          <w:rFonts w:hint="eastAsia"/>
          <w:color w:val="262626"/>
        </w:rPr>
        <w:t>先做刺</w:t>
      </w:r>
      <w:r w:rsidRPr="005C795D">
        <w:rPr>
          <w:rFonts w:hint="eastAsia"/>
          <w:color w:val="000000"/>
        </w:rPr>
        <w:t>福</w:t>
      </w:r>
      <w:r w:rsidRPr="00DD782B">
        <w:rPr>
          <w:rFonts w:hint="eastAsia"/>
          <w:color w:val="262626"/>
        </w:rPr>
        <w:t>球儀式，結束後馬上請祂們離開。</w:t>
      </w:r>
    </w:p>
    <w:p w:rsidR="00A54B30" w:rsidRPr="00DD782B" w:rsidRDefault="00A54B30" w:rsidP="000D1B04">
      <w:pPr>
        <w:spacing w:line="360" w:lineRule="exact"/>
        <w:jc w:val="both"/>
        <w:rPr>
          <w:color w:val="262626"/>
          <w:sz w:val="20"/>
          <w:szCs w:val="20"/>
        </w:rPr>
      </w:pP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其餘</w:t>
      </w:r>
      <w:r w:rsidRPr="00DD782B">
        <w:rPr>
          <w:color w:val="262626"/>
        </w:rPr>
        <w:t>10</w:t>
      </w:r>
      <w:r w:rsidRPr="00DD782B">
        <w:rPr>
          <w:rFonts w:hint="eastAsia"/>
          <w:color w:val="262626"/>
        </w:rPr>
        <w:t>顆祭球，在主祭中的刺</w:t>
      </w:r>
      <w:r w:rsidRPr="005C795D">
        <w:rPr>
          <w:rFonts w:hint="eastAsia"/>
          <w:color w:val="000000"/>
        </w:rPr>
        <w:t>福</w:t>
      </w:r>
      <w:r w:rsidRPr="00DD782B">
        <w:rPr>
          <w:rFonts w:hint="eastAsia"/>
          <w:color w:val="262626"/>
        </w:rPr>
        <w:t>球儀式使用，是神靈用來賜福給刺球者，這</w:t>
      </w:r>
      <w:r w:rsidRPr="00DD782B">
        <w:rPr>
          <w:color w:val="262626"/>
        </w:rPr>
        <w:t>10</w:t>
      </w:r>
      <w:r w:rsidRPr="00DD782B">
        <w:rPr>
          <w:rFonts w:hint="eastAsia"/>
          <w:color w:val="262626"/>
        </w:rPr>
        <w:t>顆球的前</w:t>
      </w:r>
      <w:r w:rsidRPr="00DD782B">
        <w:rPr>
          <w:color w:val="262626"/>
        </w:rPr>
        <w:t>5</w:t>
      </w:r>
      <w:r w:rsidRPr="00DD782B">
        <w:rPr>
          <w:rFonts w:hint="eastAsia"/>
          <w:color w:val="262626"/>
        </w:rPr>
        <w:t>顆，分別具有特定意義：「刺</w:t>
      </w:r>
      <w:r w:rsidRPr="005C795D">
        <w:rPr>
          <w:rFonts w:hint="eastAsia"/>
          <w:color w:val="000000"/>
        </w:rPr>
        <w:t>福</w:t>
      </w:r>
      <w:r w:rsidRPr="00DD782B">
        <w:rPr>
          <w:rFonts w:hint="eastAsia"/>
          <w:color w:val="262626"/>
        </w:rPr>
        <w:t>球儀式時的五顆</w:t>
      </w:r>
      <w:r w:rsidRPr="00DD782B">
        <w:rPr>
          <w:color w:val="262626"/>
        </w:rPr>
        <w:t>ljineveljev</w:t>
      </w:r>
      <w:r>
        <w:rPr>
          <w:rFonts w:hint="eastAsia"/>
          <w:color w:val="262626"/>
        </w:rPr>
        <w:t>（揀選出的）：</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第一顆</w:t>
      </w:r>
      <w:r w:rsidRPr="00DD782B">
        <w:rPr>
          <w:color w:val="262626"/>
        </w:rPr>
        <w:t>ljineveljev</w:t>
      </w:r>
      <w:r w:rsidRPr="00DD782B">
        <w:rPr>
          <w:rFonts w:hint="eastAsia"/>
          <w:color w:val="262626"/>
        </w:rPr>
        <w:t>，代表洗清過去五年內之所有不好的事件，故在安撫人</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間創傷的心靈及慰問祖靈；</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第二顆</w:t>
      </w:r>
      <w:r w:rsidRPr="00DD782B">
        <w:rPr>
          <w:color w:val="262626"/>
        </w:rPr>
        <w:t>vusan</w:t>
      </w:r>
      <w:r w:rsidRPr="00DD782B">
        <w:rPr>
          <w:rFonts w:hint="eastAsia"/>
          <w:color w:val="262626"/>
        </w:rPr>
        <w:t>，代表家族興旺、穀物及獵物豐收；</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第三顆</w:t>
      </w:r>
      <w:r w:rsidRPr="00DD782B">
        <w:rPr>
          <w:color w:val="262626"/>
        </w:rPr>
        <w:t>qiman</w:t>
      </w:r>
      <w:r w:rsidRPr="00DD782B">
        <w:rPr>
          <w:rFonts w:hint="eastAsia"/>
          <w:color w:val="262626"/>
        </w:rPr>
        <w:t>，代表福氣；</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第四顆</w:t>
      </w:r>
      <w:r w:rsidRPr="00DD782B">
        <w:rPr>
          <w:color w:val="262626"/>
        </w:rPr>
        <w:t>tinukuyan</w:t>
      </w:r>
      <w:r w:rsidRPr="00DD782B">
        <w:rPr>
          <w:rFonts w:hint="eastAsia"/>
          <w:color w:val="262626"/>
        </w:rPr>
        <w:t>，代表所有凶兆、霉運、不吉利或不順，但不可刻意避開，</w:t>
      </w:r>
    </w:p>
    <w:p w:rsidR="00A54B30"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因為如果刺中者善加利用，將可帶來好運；</w:t>
      </w:r>
    </w:p>
    <w:p w:rsidR="00A54B30" w:rsidRPr="00DD782B"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第五顆</w:t>
      </w:r>
      <w:r w:rsidRPr="00DD782B">
        <w:rPr>
          <w:color w:val="262626"/>
        </w:rPr>
        <w:t>kadjuq</w:t>
      </w:r>
      <w:r w:rsidRPr="00DD782B">
        <w:rPr>
          <w:rFonts w:hint="eastAsia"/>
          <w:color w:val="262626"/>
        </w:rPr>
        <w:t>，其特性不定，總合所有未列之好壞事宜。」</w:t>
      </w:r>
    </w:p>
    <w:p w:rsidR="00A54B30" w:rsidRPr="001A158E" w:rsidRDefault="00A54B30" w:rsidP="000D1B04">
      <w:pPr>
        <w:spacing w:line="360" w:lineRule="exact"/>
        <w:jc w:val="both"/>
        <w:rPr>
          <w:color w:val="5D5D5D"/>
        </w:rPr>
      </w:pPr>
    </w:p>
    <w:p w:rsidR="00A54B30" w:rsidRPr="00DD782B" w:rsidRDefault="00A54B30" w:rsidP="000D1B04">
      <w:pPr>
        <w:spacing w:line="360" w:lineRule="exact"/>
        <w:ind w:leftChars="178" w:left="720" w:hangingChars="122" w:hanging="293"/>
        <w:jc w:val="both"/>
        <w:rPr>
          <w:color w:val="262626"/>
        </w:rPr>
      </w:pPr>
      <w:r>
        <w:rPr>
          <w:color w:val="262626"/>
        </w:rPr>
        <w:t xml:space="preserve">      </w:t>
      </w:r>
      <w:r w:rsidRPr="00DD782B">
        <w:rPr>
          <w:rFonts w:hint="eastAsia"/>
          <w:color w:val="262626"/>
        </w:rPr>
        <w:t>後</w:t>
      </w:r>
      <w:r w:rsidRPr="00DD782B">
        <w:rPr>
          <w:color w:val="262626"/>
        </w:rPr>
        <w:t>5</w:t>
      </w:r>
      <w:r w:rsidRPr="00DD782B">
        <w:rPr>
          <w:rFonts w:hint="eastAsia"/>
          <w:color w:val="262626"/>
        </w:rPr>
        <w:t>顆祭球則未具特定意義，僅具有福或禍運勢，然而巫師以外，無人能得知每顆球的吉凶，真相在往後五年，由刺球者的遭遇來得知。</w:t>
      </w:r>
    </w:p>
    <w:p w:rsidR="00A54B30" w:rsidRPr="00DD782B" w:rsidRDefault="00A54B30" w:rsidP="000D1B04">
      <w:pPr>
        <w:spacing w:line="360" w:lineRule="exact"/>
        <w:jc w:val="both"/>
        <w:rPr>
          <w:color w:val="262626"/>
        </w:rPr>
      </w:pPr>
    </w:p>
    <w:p w:rsidR="00A54B30" w:rsidRPr="00DD782B" w:rsidRDefault="00A54B30" w:rsidP="000D1B04">
      <w:pPr>
        <w:spacing w:line="360" w:lineRule="exact"/>
        <w:ind w:leftChars="300" w:left="720" w:firstLineChars="177" w:firstLine="425"/>
        <w:jc w:val="both"/>
        <w:rPr>
          <w:color w:val="262626"/>
        </w:rPr>
      </w:pPr>
      <w:r w:rsidRPr="00DD782B">
        <w:rPr>
          <w:rFonts w:hint="eastAsia"/>
          <w:color w:val="262626"/>
        </w:rPr>
        <w:t>刺球儀式過程中，每位持竿勇士都瞭解每顆祭球會帶來未知的運勢，為了爭取祖靈的祝福與至高的榮譽，當巫師向上擲出祭球時，大家奮力一搏，不知道球將會落在哪個家族的哪一根竹竿上，每位族人都盼望自家的勇士能為家族獲得一份光榮與祝福。</w:t>
      </w:r>
    </w:p>
    <w:p w:rsidR="00A54B30" w:rsidRDefault="00A54B30" w:rsidP="000D1B04">
      <w:pPr>
        <w:spacing w:line="360" w:lineRule="exact"/>
        <w:rPr>
          <w:rFonts w:ascii="新細明體"/>
        </w:rPr>
      </w:pPr>
    </w:p>
    <w:p w:rsidR="00A54B30" w:rsidRPr="002537E2" w:rsidRDefault="00A54B30" w:rsidP="000D1B04">
      <w:pPr>
        <w:spacing w:line="360" w:lineRule="exact"/>
        <w:rPr>
          <w:rFonts w:ascii="新細明體"/>
          <w:b/>
          <w:sz w:val="28"/>
          <w:szCs w:val="28"/>
        </w:rPr>
      </w:pPr>
      <w:r>
        <w:rPr>
          <w:rFonts w:ascii="新細明體" w:hint="eastAsia"/>
        </w:rPr>
        <w:t xml:space="preserve">　　　　　　　　　　　　</w:t>
      </w:r>
      <w:r w:rsidRPr="002537E2">
        <w:rPr>
          <w:rFonts w:ascii="新細明體" w:hint="eastAsia"/>
          <w:b/>
          <w:sz w:val="28"/>
          <w:szCs w:val="28"/>
        </w:rPr>
        <w:t xml:space="preserve">　五年祭－福球</w:t>
      </w:r>
    </w:p>
    <w:p w:rsidR="00A54B30" w:rsidRDefault="00A54B30" w:rsidP="000D1B04">
      <w:pPr>
        <w:spacing w:line="360" w:lineRule="exact"/>
        <w:rPr>
          <w:rFonts w:ascii="新細明體"/>
        </w:rPr>
      </w:pPr>
      <w:r>
        <w:rPr>
          <w:noProof/>
        </w:rPr>
        <w:pict>
          <v:shape id="_x0000_s1028" type="#_x0000_t75" style="position:absolute;margin-left:99.7pt;margin-top:12pt;width:205.55pt;height:307.3pt;z-index:251660288">
            <v:imagedata r:id="rId9" o:title=""/>
            <w10:wrap type="square"/>
          </v:shape>
        </w:pict>
      </w: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Pr="003D0184" w:rsidRDefault="00A54B30" w:rsidP="000D1B04">
      <w:pPr>
        <w:spacing w:line="360" w:lineRule="exact"/>
        <w:rPr>
          <w:rFonts w:ascii="新細明體"/>
        </w:rPr>
      </w:pPr>
    </w:p>
    <w:p w:rsidR="00A54B30" w:rsidRDefault="00A54B30" w:rsidP="000D1B04">
      <w:pPr>
        <w:spacing w:line="360" w:lineRule="exact"/>
        <w:rPr>
          <w:rFonts w:ascii="新細明體"/>
        </w:rPr>
      </w:pPr>
    </w:p>
    <w:p w:rsidR="00A54B30" w:rsidRPr="00982688" w:rsidRDefault="00A54B30" w:rsidP="000D1B04">
      <w:pPr>
        <w:spacing w:line="360" w:lineRule="exact"/>
        <w:rPr>
          <w:rFonts w:ascii="新細明體"/>
          <w:color w:val="FF00FF"/>
        </w:rPr>
      </w:pPr>
      <w:r>
        <w:rPr>
          <w:rFonts w:ascii="新細明體" w:hAnsi="新細明體" w:hint="eastAsia"/>
        </w:rPr>
        <w:t>參●</w:t>
      </w:r>
      <w:r w:rsidRPr="00275901">
        <w:rPr>
          <w:rFonts w:ascii="新細明體" w:hAnsi="新細明體" w:hint="eastAsia"/>
        </w:rPr>
        <w:t>結論</w:t>
      </w:r>
      <w:r>
        <w:rPr>
          <w:rFonts w:ascii="新細明體" w:hAnsi="新細明體"/>
        </w:rPr>
        <w:t xml:space="preserve">    </w:t>
      </w:r>
    </w:p>
    <w:p w:rsidR="00A54B30" w:rsidRDefault="00A54B30" w:rsidP="00EE75F5">
      <w:pPr>
        <w:spacing w:line="360" w:lineRule="exact"/>
        <w:ind w:firstLineChars="472" w:firstLine="1133"/>
        <w:rPr>
          <w:rFonts w:ascii="新細明體"/>
        </w:rPr>
      </w:pPr>
      <w:r w:rsidRPr="003D0184">
        <w:rPr>
          <w:rFonts w:ascii="Helvetica" w:hAnsi="Helvetica" w:cs="Helvetica" w:hint="eastAsia"/>
          <w:color w:val="4B4F56"/>
          <w:shd w:val="clear" w:color="auto" w:fill="F1F0F0"/>
        </w:rPr>
        <w:t>在</w:t>
      </w:r>
      <w:r w:rsidRPr="003D0184">
        <w:rPr>
          <w:rFonts w:ascii="新細明體" w:hint="eastAsia"/>
        </w:rPr>
        <w:t>這次的研究，我們親自回到部落訪問了耆老們，才發現原來我們對自己部落的祭典文化並沒有我們想像的那麼簡單，在事前的準備到祭典開始的這期間有很多事情是我們之前不曾去注意到的，當然我們不只是單單訪問耆老，我們還必須上網去查一些資料文獻，在這次的研究裡面，不只讓我們了解到我們自己的祭典文化，更讓我們清楚的知道了五年祭的內容，像是原本不知道祭典儀式期間的禁忌，像是不能飲酒過量或者是打噴嚏</w:t>
      </w:r>
      <w:r w:rsidRPr="003D0184">
        <w:rPr>
          <w:rFonts w:ascii="新細明體"/>
        </w:rPr>
        <w:t>……</w:t>
      </w:r>
      <w:r w:rsidRPr="003D0184">
        <w:rPr>
          <w:rFonts w:ascii="新細明體" w:hint="eastAsia"/>
        </w:rPr>
        <w:t>等等的，這些都是必須深入的訪問，我們身為部落的族人，不能再用觀光客的心態來看待自己部落重要的儀式了，很幸運也多虧了這次能夠有這個機會能讓我們探討自己甚至是整個族群的祭典儀式。</w:t>
      </w:r>
    </w:p>
    <w:p w:rsidR="00A54B30" w:rsidRDefault="00A54B30" w:rsidP="004E5D76">
      <w:pPr>
        <w:spacing w:line="360" w:lineRule="exact"/>
        <w:rPr>
          <w:rFonts w:ascii="新細明體"/>
        </w:rPr>
      </w:pPr>
      <w:r>
        <w:rPr>
          <w:rFonts w:ascii="新細明體"/>
        </w:rPr>
        <w:t xml:space="preserve">    </w:t>
      </w:r>
      <w:r>
        <w:rPr>
          <w:rFonts w:ascii="新細明體" w:hint="eastAsia"/>
        </w:rPr>
        <w:t>五年祭是部落的族人們與祖靈的相約，主要儀式有迎靈、祈福、刺球</w:t>
      </w:r>
      <w:r>
        <w:rPr>
          <w:rFonts w:ascii="新細明體"/>
        </w:rPr>
        <w:t>…</w:t>
      </w:r>
      <w:r>
        <w:rPr>
          <w:rFonts w:ascii="新細明體" w:hint="eastAsia"/>
        </w:rPr>
        <w:t>等，在祭典的這期間，每個家庭都必須要虔誠的祭祀祖先，族人們共襄盛舉，刺</w:t>
      </w:r>
      <w:r w:rsidRPr="004E5D76">
        <w:rPr>
          <w:rFonts w:ascii="新細明體" w:hint="eastAsia"/>
          <w:color w:val="FF0000"/>
        </w:rPr>
        <w:t>福</w:t>
      </w:r>
      <w:r>
        <w:rPr>
          <w:rFonts w:ascii="新細明體" w:hint="eastAsia"/>
        </w:rPr>
        <w:t>球更是五年祭的重頭戲，在這幾天的儀式中，無非是要祈求祖先神靈的保佑，保佑族人們的健康，作物的豐收，讓部落裡可以充滿和諧，這也是我們感興趣的原因，希望下次的五年祭我們可以與大家供</w:t>
      </w:r>
      <w:r w:rsidRPr="004E5D76">
        <w:rPr>
          <w:rFonts w:ascii="新細明體" w:hint="eastAsia"/>
          <w:color w:val="00FFFF"/>
        </w:rPr>
        <w:t>鄉</w:t>
      </w:r>
      <w:r w:rsidRPr="004E5D76">
        <w:rPr>
          <w:rFonts w:ascii="新細明體" w:hint="eastAsia"/>
          <w:color w:val="FF0000"/>
        </w:rPr>
        <w:t>襄</w:t>
      </w:r>
      <w:r>
        <w:rPr>
          <w:rFonts w:ascii="新細明體" w:hint="eastAsia"/>
        </w:rPr>
        <w:t>盛舉。</w:t>
      </w:r>
    </w:p>
    <w:p w:rsidR="00A54B30" w:rsidRPr="00EE75F5" w:rsidRDefault="00A54B30" w:rsidP="000D1B04">
      <w:pPr>
        <w:spacing w:line="360" w:lineRule="exact"/>
        <w:ind w:firstLineChars="472" w:firstLine="1133"/>
        <w:rPr>
          <w:rFonts w:ascii="新細明體"/>
        </w:rPr>
      </w:pPr>
    </w:p>
    <w:p w:rsidR="00A54B30" w:rsidRDefault="00A54B30" w:rsidP="009F3AD2">
      <w:pPr>
        <w:spacing w:line="360" w:lineRule="exact"/>
        <w:ind w:firstLineChars="472" w:firstLine="1133"/>
        <w:rPr>
          <w:rFonts w:ascii="新細明體"/>
        </w:rPr>
      </w:pPr>
    </w:p>
    <w:p w:rsidR="00A54B30" w:rsidRDefault="00A54B30" w:rsidP="009F3AD2">
      <w:pPr>
        <w:spacing w:line="360" w:lineRule="exact"/>
        <w:ind w:firstLineChars="472" w:firstLine="1133"/>
        <w:rPr>
          <w:rFonts w:ascii="新細明體"/>
        </w:rPr>
      </w:pPr>
    </w:p>
    <w:p w:rsidR="00A54B30" w:rsidRPr="00A41CB9" w:rsidRDefault="00A54B30" w:rsidP="009F3AD2">
      <w:pPr>
        <w:spacing w:line="360" w:lineRule="exact"/>
        <w:rPr>
          <w:rFonts w:ascii="新細明體"/>
          <w:color w:val="FF00FF"/>
        </w:rPr>
      </w:pPr>
      <w:r>
        <w:rPr>
          <w:rFonts w:ascii="新細明體" w:hint="eastAsia"/>
        </w:rPr>
        <w:t>肆●</w:t>
      </w:r>
      <w:r w:rsidRPr="009F3AD2">
        <w:rPr>
          <w:rFonts w:ascii="新細明體" w:hint="eastAsia"/>
          <w:color w:val="404040"/>
        </w:rPr>
        <w:t>研究</w:t>
      </w:r>
      <w:r>
        <w:rPr>
          <w:rFonts w:ascii="新細明體" w:hint="eastAsia"/>
        </w:rPr>
        <w:t>心得：</w:t>
      </w:r>
      <w:r>
        <w:rPr>
          <w:rFonts w:ascii="新細明體"/>
        </w:rPr>
        <w:t xml:space="preserve">   </w:t>
      </w:r>
    </w:p>
    <w:p w:rsidR="00A54B30" w:rsidRDefault="00A54B30" w:rsidP="00D818CF">
      <w:pPr>
        <w:spacing w:line="360" w:lineRule="exact"/>
        <w:rPr>
          <w:rFonts w:ascii="新細明體"/>
        </w:rPr>
      </w:pPr>
      <w:r>
        <w:rPr>
          <w:rFonts w:ascii="新細明體"/>
        </w:rPr>
        <w:t xml:space="preserve">  </w:t>
      </w:r>
      <w:r>
        <w:rPr>
          <w:rFonts w:ascii="新細明體" w:hint="eastAsia"/>
        </w:rPr>
        <w:t>古聖龍：</w:t>
      </w:r>
    </w:p>
    <w:p w:rsidR="00A54B30" w:rsidRPr="00A41CB9" w:rsidRDefault="00A54B30" w:rsidP="00D818CF">
      <w:pPr>
        <w:spacing w:line="360" w:lineRule="exact"/>
        <w:rPr>
          <w:rFonts w:ascii="新細明體"/>
          <w:color w:val="FF0000"/>
        </w:rPr>
      </w:pPr>
      <w:r>
        <w:rPr>
          <w:rFonts w:ascii="新細明體"/>
        </w:rPr>
        <w:t xml:space="preserve">    </w:t>
      </w:r>
      <w:r>
        <w:rPr>
          <w:rFonts w:ascii="新細明體" w:hint="eastAsia"/>
        </w:rPr>
        <w:t>在做五年祭報告這個過程中，真的學到了很多，親自到部落訪談各位耆老，聽他們訴說著五年祭的歷史，這才讓我知道這個文化在排灣族的重要性，但是我卻也從中了解到早期舉辦的五年祭和現在的差異，就像刺福球這樣神聖的儀式，現在卻被當作競賽而不再有原本的意義。我</w:t>
      </w:r>
      <w:r w:rsidRPr="00D818CF">
        <w:rPr>
          <w:rFonts w:ascii="新細明體" w:hint="eastAsia"/>
          <w:color w:val="FF0000"/>
        </w:rPr>
        <w:t>雖然曾經</w:t>
      </w:r>
      <w:r>
        <w:rPr>
          <w:rFonts w:ascii="新細明體" w:hint="eastAsia"/>
        </w:rPr>
        <w:t>參加過，但是卻從不知道意義是什麼，透過這次的報告我終於知道了，或許還不是那麼清楚，但透過每一次參加</w:t>
      </w:r>
      <w:r w:rsidRPr="009F3AD2">
        <w:rPr>
          <w:rFonts w:ascii="新細明體" w:hint="eastAsia"/>
          <w:color w:val="404040"/>
        </w:rPr>
        <w:t>刺福球這樣神聖的儀式，</w:t>
      </w:r>
      <w:r>
        <w:rPr>
          <w:rFonts w:ascii="新細明體" w:hint="eastAsia"/>
        </w:rPr>
        <w:t>我相信</w:t>
      </w:r>
      <w:r w:rsidRPr="009F3AD2">
        <w:rPr>
          <w:rFonts w:ascii="新細明體" w:hint="eastAsia"/>
          <w:color w:val="404040"/>
        </w:rPr>
        <w:t>我會</w:t>
      </w:r>
      <w:r>
        <w:rPr>
          <w:rFonts w:ascii="新細明體" w:hint="eastAsia"/>
        </w:rPr>
        <w:t>更了解五年祭裡所</w:t>
      </w:r>
      <w:r w:rsidRPr="009F3AD2">
        <w:rPr>
          <w:rFonts w:ascii="新細明體" w:hint="eastAsia"/>
          <w:color w:val="404040"/>
        </w:rPr>
        <w:t>也有的儀式過程。</w:t>
      </w:r>
    </w:p>
    <w:p w:rsidR="00A54B30" w:rsidRDefault="00A54B30" w:rsidP="009F3AD2">
      <w:pPr>
        <w:spacing w:line="360" w:lineRule="exact"/>
        <w:ind w:firstLineChars="472" w:firstLine="1133"/>
        <w:rPr>
          <w:rFonts w:ascii="新細明體"/>
        </w:rPr>
      </w:pPr>
    </w:p>
    <w:p w:rsidR="00A54B30" w:rsidRDefault="00A54B30" w:rsidP="00D818CF">
      <w:pPr>
        <w:tabs>
          <w:tab w:val="left" w:pos="360"/>
        </w:tabs>
        <w:spacing w:line="360" w:lineRule="exact"/>
        <w:rPr>
          <w:rFonts w:ascii="新細明體"/>
        </w:rPr>
      </w:pPr>
      <w:r>
        <w:rPr>
          <w:rFonts w:ascii="新細明體"/>
          <w:color w:val="404040"/>
        </w:rPr>
        <w:t xml:space="preserve">  </w:t>
      </w:r>
      <w:r w:rsidRPr="009F3AD2">
        <w:rPr>
          <w:rFonts w:ascii="新細明體" w:hint="eastAsia"/>
          <w:color w:val="404040"/>
        </w:rPr>
        <w:t>李昱陞</w:t>
      </w:r>
      <w:r>
        <w:rPr>
          <w:rFonts w:ascii="新細明體" w:hint="eastAsia"/>
        </w:rPr>
        <w:t>：</w:t>
      </w:r>
    </w:p>
    <w:p w:rsidR="00A54B30" w:rsidRPr="004A7700" w:rsidRDefault="00A54B30" w:rsidP="00D818CF">
      <w:pPr>
        <w:spacing w:line="360" w:lineRule="exact"/>
        <w:rPr>
          <w:rFonts w:ascii="新細明體"/>
        </w:rPr>
      </w:pPr>
      <w:r>
        <w:rPr>
          <w:rFonts w:ascii="新細明體"/>
        </w:rPr>
        <w:t xml:space="preserve">    </w:t>
      </w:r>
      <w:r w:rsidRPr="00E37449">
        <w:rPr>
          <w:rFonts w:ascii="新細明體" w:hint="eastAsia"/>
        </w:rPr>
        <w:t>因為我本身不是排灣族，我第一次知道要做這個報告的時候，還真的有點嚇一跳，我擔心我的不了解會成為我們這組的絆腳石，但是直到我們開始著手調查，才發現其實沒有我想像的那麼可怕，帶著想了解別的族群祭典的心態，我們開始研究，我們訪問耆老、到部落的各個角落訪問、查閱書籍</w:t>
      </w:r>
      <w:r w:rsidRPr="00E37449">
        <w:rPr>
          <w:rFonts w:ascii="新細明體"/>
        </w:rPr>
        <w:t>……</w:t>
      </w:r>
      <w:r w:rsidRPr="00E37449">
        <w:rPr>
          <w:rFonts w:ascii="新細明體" w:hint="eastAsia"/>
        </w:rPr>
        <w:t>等經過這次的研究，真的讓我學到了很多，也讓我大開了眼界，我本身是卑南族，對其他的族群可以說是不甚了解，但這次真的讓我了解到跟自身不一樣的文化祭典。</w:t>
      </w:r>
    </w:p>
    <w:p w:rsidR="00A54B30" w:rsidRPr="009F3AD2" w:rsidRDefault="00A54B30" w:rsidP="009F3AD2">
      <w:pPr>
        <w:spacing w:line="360" w:lineRule="exact"/>
        <w:ind w:firstLineChars="472" w:firstLine="1133"/>
        <w:rPr>
          <w:rFonts w:ascii="新細明體"/>
        </w:rPr>
      </w:pPr>
    </w:p>
    <w:p w:rsidR="00A54B30" w:rsidRDefault="00A54B30" w:rsidP="009F3AD2">
      <w:pPr>
        <w:spacing w:line="360" w:lineRule="exact"/>
        <w:ind w:firstLineChars="472" w:firstLine="1134"/>
        <w:rPr>
          <w:rFonts w:ascii="新細明體"/>
          <w:b/>
        </w:rPr>
      </w:pPr>
    </w:p>
    <w:p w:rsidR="00A54B30" w:rsidRPr="007B6B1B" w:rsidRDefault="00A54B30" w:rsidP="000D1B04">
      <w:pPr>
        <w:spacing w:line="360" w:lineRule="exact"/>
        <w:rPr>
          <w:rFonts w:ascii="新細明體"/>
          <w:b/>
        </w:rPr>
      </w:pPr>
    </w:p>
    <w:p w:rsidR="00A54B30" w:rsidRPr="00275901" w:rsidRDefault="00A54B30" w:rsidP="000D1B04">
      <w:pPr>
        <w:spacing w:line="360" w:lineRule="exact"/>
        <w:rPr>
          <w:rFonts w:ascii="新細明體"/>
        </w:rPr>
      </w:pPr>
      <w:r w:rsidRPr="00275901">
        <w:rPr>
          <w:rFonts w:ascii="新細明體" w:hAnsi="新細明體" w:hint="eastAsia"/>
        </w:rPr>
        <w:t>肆●引註資料</w:t>
      </w:r>
    </w:p>
    <w:p w:rsidR="00A54B30" w:rsidRDefault="00A54B30" w:rsidP="000D1B04">
      <w:pPr>
        <w:widowControl/>
        <w:spacing w:line="360" w:lineRule="exact"/>
        <w:rPr>
          <w:rFonts w:ascii="新細明體" w:cs="Arial"/>
          <w:color w:val="232323"/>
          <w:kern w:val="0"/>
        </w:rPr>
      </w:pPr>
      <w:hyperlink r:id="rId10" w:history="1">
        <w:r w:rsidRPr="00541AA5">
          <w:rPr>
            <w:rStyle w:val="Hyperlink"/>
            <w:rFonts w:ascii="新細明體" w:hAnsi="新細明體" w:cs="Arial"/>
            <w:kern w:val="0"/>
          </w:rPr>
          <w:t>http://cls.hs.yzu.edu.tw/LUO-NTHU/4/7-2-a.htm</w:t>
        </w:r>
      </w:hyperlink>
    </w:p>
    <w:p w:rsidR="00A54B30" w:rsidRDefault="00A54B30" w:rsidP="000D1B04">
      <w:pPr>
        <w:widowControl/>
        <w:spacing w:line="360" w:lineRule="exact"/>
        <w:rPr>
          <w:rStyle w:val="Hyperlink"/>
          <w:rFonts w:ascii="新細明體" w:cs="Arial"/>
          <w:kern w:val="0"/>
        </w:rPr>
      </w:pPr>
      <w:hyperlink r:id="rId11" w:history="1">
        <w:r w:rsidRPr="00541AA5">
          <w:rPr>
            <w:rStyle w:val="Hyperlink"/>
            <w:rFonts w:ascii="新細明體" w:hAnsi="新細明體" w:cs="Arial"/>
            <w:kern w:val="0"/>
          </w:rPr>
          <w:t>http://ihc.apc.gov.tw/Journals.php?pid=608&amp;id=639</w:t>
        </w:r>
      </w:hyperlink>
    </w:p>
    <w:p w:rsidR="00A54B30" w:rsidRDefault="00A54B30" w:rsidP="000D1B04">
      <w:pPr>
        <w:widowControl/>
        <w:spacing w:line="360" w:lineRule="exact"/>
        <w:rPr>
          <w:rStyle w:val="Hyperlink"/>
          <w:rFonts w:ascii="新細明體" w:cs="Arial"/>
          <w:kern w:val="0"/>
        </w:rPr>
      </w:pPr>
      <w:hyperlink r:id="rId12" w:history="1">
        <w:r w:rsidRPr="001E47EB">
          <w:rPr>
            <w:rStyle w:val="Hyperlink"/>
            <w:rFonts w:ascii="新細明體" w:hAnsi="新細明體" w:cs="Arial"/>
            <w:kern w:val="0"/>
          </w:rPr>
          <w:t>http://www.shs.edu.tw/works/essay/2008/02/2008022810550515.pdf</w:t>
        </w:r>
      </w:hyperlink>
    </w:p>
    <w:p w:rsidR="00A54B30" w:rsidRDefault="00A54B30" w:rsidP="000D1B04">
      <w:pPr>
        <w:widowControl/>
        <w:spacing w:line="360" w:lineRule="exact"/>
        <w:rPr>
          <w:rStyle w:val="Hyperlink"/>
          <w:rFonts w:ascii="新細明體" w:cs="Arial"/>
          <w:kern w:val="0"/>
        </w:rPr>
      </w:pPr>
      <w:r w:rsidRPr="001B3E3C">
        <w:rPr>
          <w:rStyle w:val="Hyperlink"/>
          <w:rFonts w:ascii="新細明體" w:hAnsi="新細明體" w:cs="Arial"/>
          <w:kern w:val="0"/>
        </w:rPr>
        <w:t>http://blog.xuite.net/chi54627/twblog/143271501-%E5%</w:t>
      </w:r>
      <w:smartTag w:uri="urn:schemas-microsoft-com:office:smarttags" w:element="chmetcnv">
        <w:smartTagPr>
          <w:attr w:name="TCSC" w:val="0"/>
          <w:attr w:name="NumberType" w:val="1"/>
          <w:attr w:name="Negative" w:val="False"/>
          <w:attr w:name="HasSpace" w:val="False"/>
          <w:attr w:name="SourceValue" w:val="8"/>
          <w:attr w:name="UnitName" w:val="F"/>
        </w:smartTagPr>
        <w:r w:rsidRPr="001B3E3C">
          <w:rPr>
            <w:rStyle w:val="Hyperlink"/>
            <w:rFonts w:ascii="新細明體" w:hAnsi="新細明體" w:cs="Arial"/>
            <w:kern w:val="0"/>
          </w:rPr>
          <w:t>8F</w:t>
        </w:r>
      </w:smartTag>
      <w:r w:rsidRPr="001B3E3C">
        <w:rPr>
          <w:rStyle w:val="Hyperlink"/>
          <w:rFonts w:ascii="新細明體" w:hAnsi="新細明體" w:cs="Arial"/>
          <w:kern w:val="0"/>
        </w:rPr>
        <w:t>%B0%E6%9D%B1%E5%</w:t>
      </w:r>
      <w:smartTag w:uri="urn:schemas-microsoft-com:office:smarttags" w:element="chmetcnv">
        <w:smartTagPr>
          <w:attr w:name="TCSC" w:val="0"/>
          <w:attr w:name="NumberType" w:val="1"/>
          <w:attr w:name="Negative" w:val="False"/>
          <w:attr w:name="HasSpace" w:val="False"/>
          <w:attr w:name="SourceValue" w:val="9"/>
          <w:attr w:name="UnitName" w:val="C"/>
        </w:smartTagPr>
        <w:r w:rsidRPr="001B3E3C">
          <w:rPr>
            <w:rStyle w:val="Hyperlink"/>
            <w:rFonts w:ascii="新細明體" w:hAnsi="新細明體" w:cs="Arial"/>
            <w:kern w:val="0"/>
          </w:rPr>
          <w:t>9C</w:t>
        </w:r>
      </w:smartTag>
      <w:r w:rsidRPr="001B3E3C">
        <w:rPr>
          <w:rStyle w:val="Hyperlink"/>
          <w:rFonts w:ascii="新細明體" w:hAnsi="新細明體" w:cs="Arial"/>
          <w:kern w:val="0"/>
        </w:rPr>
        <w:t>%</w:t>
      </w:r>
      <w:smartTag w:uri="urn:schemas-microsoft-com:office:smarttags" w:element="chmetcnv">
        <w:smartTagPr>
          <w:attr w:name="TCSC" w:val="0"/>
          <w:attr w:name="NumberType" w:val="1"/>
          <w:attr w:name="Negative" w:val="False"/>
          <w:attr w:name="HasSpace" w:val="False"/>
          <w:attr w:name="SourceValue" w:val="9"/>
          <w:attr w:name="UnitName" w:val="F"/>
        </w:smartTagPr>
        <w:r w:rsidRPr="001B3E3C">
          <w:rPr>
            <w:rStyle w:val="Hyperlink"/>
            <w:rFonts w:ascii="新細明體" w:hAnsi="新細明體" w:cs="Arial"/>
            <w:kern w:val="0"/>
          </w:rPr>
          <w:t>9F</w:t>
        </w:r>
      </w:smartTag>
      <w:r w:rsidRPr="001B3E3C">
        <w:rPr>
          <w:rStyle w:val="Hyperlink"/>
          <w:rFonts w:ascii="新細明體" w:hAnsi="新細明體" w:cs="Arial"/>
          <w:kern w:val="0"/>
        </w:rPr>
        <w:t>%E5%9D%82%E9%83%A8%E8%90%BD%E4%BA%94%E5%B9%B4%E7%A5%AD</w:t>
      </w:r>
    </w:p>
    <w:p w:rsidR="00A54B30" w:rsidRDefault="00A54B30" w:rsidP="000D1B04">
      <w:pPr>
        <w:widowControl/>
        <w:spacing w:line="360" w:lineRule="exact"/>
        <w:rPr>
          <w:rFonts w:ascii="新細明體" w:cs="Arial"/>
          <w:color w:val="232323"/>
          <w:kern w:val="0"/>
        </w:rPr>
      </w:pPr>
      <w:r w:rsidRPr="00A50D32">
        <w:rPr>
          <w:rFonts w:ascii="新細明體" w:cs="Arial"/>
          <w:color w:val="232323"/>
          <w:kern w:val="0"/>
        </w:rPr>
        <w:t>http://cyberisland.ndap.org.tw/g/qwhcsUnFcDAdefbBImFSldx</w:t>
      </w:r>
    </w:p>
    <w:p w:rsidR="00A54B30" w:rsidRPr="00A50D32" w:rsidRDefault="00A54B30" w:rsidP="000D1B04">
      <w:pPr>
        <w:widowControl/>
        <w:spacing w:line="360" w:lineRule="exact"/>
      </w:pPr>
      <w:r>
        <w:rPr>
          <w:rFonts w:hint="eastAsia"/>
        </w:rPr>
        <w:t>台東縣達仁鄉大谷舊部落五年祭祭儀　作者：蔡俊浩</w:t>
      </w:r>
    </w:p>
    <w:p w:rsidR="00A54B30" w:rsidRDefault="00A54B30" w:rsidP="000D1B04">
      <w:pPr>
        <w:widowControl/>
        <w:spacing w:line="360" w:lineRule="exact"/>
        <w:rPr>
          <w:rFonts w:ascii="新細明體"/>
          <w:color w:val="000000"/>
        </w:rPr>
      </w:pPr>
      <w:r>
        <w:rPr>
          <w:rFonts w:hint="eastAsia"/>
        </w:rPr>
        <w:t>排灣族古樓村五年祭之</w:t>
      </w:r>
      <w:r>
        <w:t xml:space="preserve"> pusau </w:t>
      </w:r>
      <w:r>
        <w:rPr>
          <w:rFonts w:hint="eastAsia"/>
        </w:rPr>
        <w:t>祭儀身體文化之探究　作者：柳惠玲</w:t>
      </w:r>
      <w:r>
        <w:rPr>
          <w:rFonts w:ascii="新細明體" w:hAnsi="新細明體" w:hint="eastAsia"/>
          <w:color w:val="000000"/>
        </w:rPr>
        <w:t>、李勝雄</w:t>
      </w:r>
    </w:p>
    <w:p w:rsidR="00A54B30" w:rsidRPr="00F24AEC" w:rsidRDefault="00A54B30" w:rsidP="000D1B04">
      <w:pPr>
        <w:widowControl/>
        <w:spacing w:line="360" w:lineRule="exact"/>
        <w:rPr>
          <w:rFonts w:ascii="新細明體"/>
          <w:color w:val="000000"/>
        </w:rPr>
      </w:pPr>
    </w:p>
    <w:p w:rsidR="00A54B30" w:rsidRPr="009A0054" w:rsidRDefault="00A54B30" w:rsidP="008C5F99">
      <w:pPr>
        <w:spacing w:beforeLines="50" w:line="360" w:lineRule="exact"/>
        <w:rPr>
          <w:rFonts w:ascii="新細明體"/>
        </w:rPr>
      </w:pPr>
    </w:p>
    <w:sectPr w:rsidR="00A54B30" w:rsidRPr="009A0054" w:rsidSect="00762A83">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30" w:rsidRDefault="00A54B30">
      <w:r>
        <w:separator/>
      </w:r>
    </w:p>
  </w:endnote>
  <w:endnote w:type="continuationSeparator" w:id="0">
    <w:p w:rsidR="00A54B30" w:rsidRDefault="00A54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B30" w:rsidRDefault="00A54B30"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B30" w:rsidRDefault="00A54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B30" w:rsidRDefault="00A54B30"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4B30" w:rsidRDefault="00A54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30" w:rsidRDefault="00A54B30">
      <w:r>
        <w:separator/>
      </w:r>
    </w:p>
  </w:footnote>
  <w:footnote w:type="continuationSeparator" w:id="0">
    <w:p w:rsidR="00A54B30" w:rsidRDefault="00A54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B30" w:rsidRDefault="00A54B30"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B30" w:rsidRDefault="00A54B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B30" w:rsidRPr="00E56220" w:rsidRDefault="00A54B30" w:rsidP="00C95706">
    <w:pPr>
      <w:framePr w:wrap="around" w:vAnchor="text" w:hAnchor="margin" w:xAlign="center" w:y="1"/>
      <w:jc w:val="center"/>
      <w:rPr>
        <w:rFonts w:ascii="新細明體"/>
      </w:rPr>
    </w:pPr>
    <w:r>
      <w:rPr>
        <w:rFonts w:ascii="新細明體" w:hAnsi="新細明體" w:hint="eastAsia"/>
      </w:rPr>
      <w:t>排灣族</w:t>
    </w:r>
    <w:r>
      <w:rPr>
        <w:rFonts w:ascii="新細明體"/>
      </w:rPr>
      <w:t>--</w:t>
    </w:r>
    <w:r>
      <w:rPr>
        <w:rFonts w:ascii="新細明體" w:hAnsi="新細明體" w:hint="eastAsia"/>
      </w:rPr>
      <w:t>五年祭</w:t>
    </w:r>
  </w:p>
  <w:p w:rsidR="00A54B30" w:rsidRDefault="00A54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68E1"/>
    <w:multiLevelType w:val="hybridMultilevel"/>
    <w:tmpl w:val="376EC77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54562E8"/>
    <w:multiLevelType w:val="hybridMultilevel"/>
    <w:tmpl w:val="BE60E43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7B1A6453"/>
    <w:multiLevelType w:val="hybridMultilevel"/>
    <w:tmpl w:val="2B14F31C"/>
    <w:lvl w:ilvl="0" w:tplc="FE6AAF6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45B6"/>
    <w:rsid w:val="00025395"/>
    <w:rsid w:val="00052B3B"/>
    <w:rsid w:val="00056595"/>
    <w:rsid w:val="00071591"/>
    <w:rsid w:val="000766F8"/>
    <w:rsid w:val="000952CB"/>
    <w:rsid w:val="000A1CA5"/>
    <w:rsid w:val="000A28FC"/>
    <w:rsid w:val="000A6436"/>
    <w:rsid w:val="000B3945"/>
    <w:rsid w:val="000D1B04"/>
    <w:rsid w:val="000D1E64"/>
    <w:rsid w:val="000E18FF"/>
    <w:rsid w:val="000E19AD"/>
    <w:rsid w:val="00100B53"/>
    <w:rsid w:val="001016A5"/>
    <w:rsid w:val="001030FA"/>
    <w:rsid w:val="001139E5"/>
    <w:rsid w:val="00122B36"/>
    <w:rsid w:val="00126EC2"/>
    <w:rsid w:val="0014404E"/>
    <w:rsid w:val="00155AA2"/>
    <w:rsid w:val="00156475"/>
    <w:rsid w:val="0017582E"/>
    <w:rsid w:val="00182CBF"/>
    <w:rsid w:val="00193072"/>
    <w:rsid w:val="001A158E"/>
    <w:rsid w:val="001B3E3C"/>
    <w:rsid w:val="001D35E9"/>
    <w:rsid w:val="001D5E79"/>
    <w:rsid w:val="001E3398"/>
    <w:rsid w:val="001E47EB"/>
    <w:rsid w:val="001E79C3"/>
    <w:rsid w:val="00212073"/>
    <w:rsid w:val="0023243F"/>
    <w:rsid w:val="0023535B"/>
    <w:rsid w:val="0024346B"/>
    <w:rsid w:val="00251A20"/>
    <w:rsid w:val="00252B64"/>
    <w:rsid w:val="002537E2"/>
    <w:rsid w:val="002573E5"/>
    <w:rsid w:val="00275901"/>
    <w:rsid w:val="00280D7B"/>
    <w:rsid w:val="0028207F"/>
    <w:rsid w:val="002C1081"/>
    <w:rsid w:val="002C472D"/>
    <w:rsid w:val="002C502F"/>
    <w:rsid w:val="002D3352"/>
    <w:rsid w:val="002E16AF"/>
    <w:rsid w:val="002F0378"/>
    <w:rsid w:val="002F67DB"/>
    <w:rsid w:val="00315360"/>
    <w:rsid w:val="003166FF"/>
    <w:rsid w:val="0032454C"/>
    <w:rsid w:val="0032575F"/>
    <w:rsid w:val="00352042"/>
    <w:rsid w:val="00354E07"/>
    <w:rsid w:val="00360B0E"/>
    <w:rsid w:val="003616B2"/>
    <w:rsid w:val="003842B9"/>
    <w:rsid w:val="003A2B52"/>
    <w:rsid w:val="003B1E00"/>
    <w:rsid w:val="003B43B7"/>
    <w:rsid w:val="003C2EC4"/>
    <w:rsid w:val="003D0184"/>
    <w:rsid w:val="003E146E"/>
    <w:rsid w:val="003E4BBB"/>
    <w:rsid w:val="003E75F8"/>
    <w:rsid w:val="003F347D"/>
    <w:rsid w:val="00440A90"/>
    <w:rsid w:val="00441B16"/>
    <w:rsid w:val="00447900"/>
    <w:rsid w:val="00483854"/>
    <w:rsid w:val="004A7700"/>
    <w:rsid w:val="004B4C42"/>
    <w:rsid w:val="004B7087"/>
    <w:rsid w:val="004D74F5"/>
    <w:rsid w:val="004E10C8"/>
    <w:rsid w:val="004E1370"/>
    <w:rsid w:val="004E4F21"/>
    <w:rsid w:val="004E5D76"/>
    <w:rsid w:val="00506441"/>
    <w:rsid w:val="00512052"/>
    <w:rsid w:val="00520AA5"/>
    <w:rsid w:val="00541AA5"/>
    <w:rsid w:val="00554EB0"/>
    <w:rsid w:val="005710DA"/>
    <w:rsid w:val="00595047"/>
    <w:rsid w:val="005B4A68"/>
    <w:rsid w:val="005B6CF7"/>
    <w:rsid w:val="005C06DD"/>
    <w:rsid w:val="005C0933"/>
    <w:rsid w:val="005C795D"/>
    <w:rsid w:val="005F3984"/>
    <w:rsid w:val="005F40DA"/>
    <w:rsid w:val="005F6C79"/>
    <w:rsid w:val="005F7384"/>
    <w:rsid w:val="006102DA"/>
    <w:rsid w:val="006264DA"/>
    <w:rsid w:val="00656463"/>
    <w:rsid w:val="0066439B"/>
    <w:rsid w:val="00676E74"/>
    <w:rsid w:val="00685F09"/>
    <w:rsid w:val="00695813"/>
    <w:rsid w:val="006B2E7F"/>
    <w:rsid w:val="006D78D0"/>
    <w:rsid w:val="006E1A21"/>
    <w:rsid w:val="006F432F"/>
    <w:rsid w:val="006F45D2"/>
    <w:rsid w:val="006F4FA7"/>
    <w:rsid w:val="006F7CD3"/>
    <w:rsid w:val="00702CEF"/>
    <w:rsid w:val="00703D45"/>
    <w:rsid w:val="00711FAA"/>
    <w:rsid w:val="00732DCD"/>
    <w:rsid w:val="00743200"/>
    <w:rsid w:val="00743D3B"/>
    <w:rsid w:val="00745153"/>
    <w:rsid w:val="00760708"/>
    <w:rsid w:val="00762A83"/>
    <w:rsid w:val="00763256"/>
    <w:rsid w:val="00797325"/>
    <w:rsid w:val="007A4CB3"/>
    <w:rsid w:val="007B00EC"/>
    <w:rsid w:val="007B1F03"/>
    <w:rsid w:val="007B2097"/>
    <w:rsid w:val="007B3333"/>
    <w:rsid w:val="007B3800"/>
    <w:rsid w:val="007B6B1B"/>
    <w:rsid w:val="007C24DC"/>
    <w:rsid w:val="007C2FC9"/>
    <w:rsid w:val="007C43E6"/>
    <w:rsid w:val="007D1C8A"/>
    <w:rsid w:val="007D2787"/>
    <w:rsid w:val="007F25FC"/>
    <w:rsid w:val="007F4F30"/>
    <w:rsid w:val="007F79B0"/>
    <w:rsid w:val="00806EE7"/>
    <w:rsid w:val="00824168"/>
    <w:rsid w:val="00831E4A"/>
    <w:rsid w:val="00836EB6"/>
    <w:rsid w:val="008505EE"/>
    <w:rsid w:val="008828C7"/>
    <w:rsid w:val="008A34F6"/>
    <w:rsid w:val="008C0C7D"/>
    <w:rsid w:val="008C5F99"/>
    <w:rsid w:val="008C6F84"/>
    <w:rsid w:val="008D0399"/>
    <w:rsid w:val="008D323B"/>
    <w:rsid w:val="008D57AA"/>
    <w:rsid w:val="008E4285"/>
    <w:rsid w:val="008E7CAB"/>
    <w:rsid w:val="008F2EA1"/>
    <w:rsid w:val="00905F64"/>
    <w:rsid w:val="00911E3A"/>
    <w:rsid w:val="00935E04"/>
    <w:rsid w:val="00937120"/>
    <w:rsid w:val="00940BDA"/>
    <w:rsid w:val="009427C4"/>
    <w:rsid w:val="00973002"/>
    <w:rsid w:val="009764B6"/>
    <w:rsid w:val="00982688"/>
    <w:rsid w:val="00997AC5"/>
    <w:rsid w:val="009A0054"/>
    <w:rsid w:val="009C58AE"/>
    <w:rsid w:val="009C75F6"/>
    <w:rsid w:val="009D0F73"/>
    <w:rsid w:val="009F0333"/>
    <w:rsid w:val="009F3AD2"/>
    <w:rsid w:val="00A04AE8"/>
    <w:rsid w:val="00A1551D"/>
    <w:rsid w:val="00A16F1C"/>
    <w:rsid w:val="00A220A6"/>
    <w:rsid w:val="00A27E61"/>
    <w:rsid w:val="00A41CB9"/>
    <w:rsid w:val="00A50D32"/>
    <w:rsid w:val="00A54B30"/>
    <w:rsid w:val="00A671AD"/>
    <w:rsid w:val="00A72801"/>
    <w:rsid w:val="00A83092"/>
    <w:rsid w:val="00AA048C"/>
    <w:rsid w:val="00AA4F81"/>
    <w:rsid w:val="00AC0277"/>
    <w:rsid w:val="00AD028B"/>
    <w:rsid w:val="00AE3046"/>
    <w:rsid w:val="00B05270"/>
    <w:rsid w:val="00B10B95"/>
    <w:rsid w:val="00B136D3"/>
    <w:rsid w:val="00B20230"/>
    <w:rsid w:val="00B220D3"/>
    <w:rsid w:val="00B310B9"/>
    <w:rsid w:val="00B41497"/>
    <w:rsid w:val="00B5669E"/>
    <w:rsid w:val="00B811E6"/>
    <w:rsid w:val="00B8162D"/>
    <w:rsid w:val="00B81782"/>
    <w:rsid w:val="00B9176D"/>
    <w:rsid w:val="00BB1327"/>
    <w:rsid w:val="00BB6056"/>
    <w:rsid w:val="00BB7389"/>
    <w:rsid w:val="00BC7507"/>
    <w:rsid w:val="00BD7C0A"/>
    <w:rsid w:val="00BE63E4"/>
    <w:rsid w:val="00BF40BF"/>
    <w:rsid w:val="00C072C6"/>
    <w:rsid w:val="00C174FE"/>
    <w:rsid w:val="00C318EA"/>
    <w:rsid w:val="00C3306A"/>
    <w:rsid w:val="00C43044"/>
    <w:rsid w:val="00C7076A"/>
    <w:rsid w:val="00C754F7"/>
    <w:rsid w:val="00C80809"/>
    <w:rsid w:val="00C846EB"/>
    <w:rsid w:val="00C95706"/>
    <w:rsid w:val="00CB3E53"/>
    <w:rsid w:val="00CC1B03"/>
    <w:rsid w:val="00CC3E61"/>
    <w:rsid w:val="00CC478C"/>
    <w:rsid w:val="00CD07A8"/>
    <w:rsid w:val="00CD31A3"/>
    <w:rsid w:val="00CE1FA1"/>
    <w:rsid w:val="00D04E47"/>
    <w:rsid w:val="00D2349A"/>
    <w:rsid w:val="00D44556"/>
    <w:rsid w:val="00D45E2C"/>
    <w:rsid w:val="00D46579"/>
    <w:rsid w:val="00D6340E"/>
    <w:rsid w:val="00D751A6"/>
    <w:rsid w:val="00D805AC"/>
    <w:rsid w:val="00D818CF"/>
    <w:rsid w:val="00D96722"/>
    <w:rsid w:val="00DB6D4B"/>
    <w:rsid w:val="00DC1A33"/>
    <w:rsid w:val="00DD782B"/>
    <w:rsid w:val="00DE0437"/>
    <w:rsid w:val="00DF13CB"/>
    <w:rsid w:val="00DF1C33"/>
    <w:rsid w:val="00E04D9D"/>
    <w:rsid w:val="00E34434"/>
    <w:rsid w:val="00E354B9"/>
    <w:rsid w:val="00E37449"/>
    <w:rsid w:val="00E40D51"/>
    <w:rsid w:val="00E531B8"/>
    <w:rsid w:val="00E54D69"/>
    <w:rsid w:val="00E56220"/>
    <w:rsid w:val="00E700A7"/>
    <w:rsid w:val="00E70284"/>
    <w:rsid w:val="00E72F51"/>
    <w:rsid w:val="00E8771C"/>
    <w:rsid w:val="00E93779"/>
    <w:rsid w:val="00EA4206"/>
    <w:rsid w:val="00EB4EDE"/>
    <w:rsid w:val="00EB543B"/>
    <w:rsid w:val="00ED415B"/>
    <w:rsid w:val="00EE75F5"/>
    <w:rsid w:val="00EF5109"/>
    <w:rsid w:val="00EF7C26"/>
    <w:rsid w:val="00F04E96"/>
    <w:rsid w:val="00F226EF"/>
    <w:rsid w:val="00F234EB"/>
    <w:rsid w:val="00F24AEC"/>
    <w:rsid w:val="00F253DF"/>
    <w:rsid w:val="00F36999"/>
    <w:rsid w:val="00F463B7"/>
    <w:rsid w:val="00F46F50"/>
    <w:rsid w:val="00F8052D"/>
    <w:rsid w:val="00F805D9"/>
    <w:rsid w:val="00F81943"/>
    <w:rsid w:val="00F877A4"/>
    <w:rsid w:val="00F9253E"/>
    <w:rsid w:val="00FA2012"/>
    <w:rsid w:val="00FA7913"/>
    <w:rsid w:val="00FD77B5"/>
    <w:rsid w:val="00FE611B"/>
    <w:rsid w:val="00FF4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BD7C0A"/>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BD7C0A"/>
    <w:rPr>
      <w:sz w:val="20"/>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F8052D"/>
    <w:rPr>
      <w:rFonts w:ascii="Cambria" w:hAnsi="Cambria"/>
      <w:sz w:val="18"/>
      <w:szCs w:val="20"/>
    </w:rPr>
  </w:style>
  <w:style w:type="character" w:customStyle="1" w:styleId="BalloonTextChar">
    <w:name w:val="Balloon Text Char"/>
    <w:basedOn w:val="DefaultParagraphFont"/>
    <w:link w:val="BalloonText"/>
    <w:uiPriority w:val="99"/>
    <w:locked/>
    <w:rsid w:val="00F8052D"/>
    <w:rPr>
      <w:rFonts w:ascii="Cambria" w:eastAsia="新細明體" w:hAnsi="Cambria"/>
      <w:kern w:val="2"/>
      <w:sz w:val="18"/>
    </w:rPr>
  </w:style>
  <w:style w:type="character" w:styleId="CommentReference">
    <w:name w:val="annotation reference"/>
    <w:basedOn w:val="DefaultParagraphFont"/>
    <w:uiPriority w:val="99"/>
    <w:semiHidden/>
    <w:rsid w:val="00315360"/>
    <w:rPr>
      <w:rFonts w:cs="Times New Roman"/>
      <w:sz w:val="18"/>
    </w:rPr>
  </w:style>
  <w:style w:type="paragraph" w:styleId="CommentText">
    <w:name w:val="annotation text"/>
    <w:basedOn w:val="Normal"/>
    <w:link w:val="CommentTextChar"/>
    <w:uiPriority w:val="99"/>
    <w:semiHidden/>
    <w:rsid w:val="00315360"/>
    <w:rPr>
      <w:kern w:val="0"/>
      <w:szCs w:val="20"/>
    </w:rPr>
  </w:style>
  <w:style w:type="character" w:customStyle="1" w:styleId="CommentTextChar">
    <w:name w:val="Comment Text Char"/>
    <w:basedOn w:val="DefaultParagraphFont"/>
    <w:link w:val="CommentText"/>
    <w:uiPriority w:val="99"/>
    <w:semiHidden/>
    <w:locked/>
    <w:rsid w:val="005F7384"/>
    <w:rPr>
      <w:sz w:val="24"/>
    </w:rPr>
  </w:style>
  <w:style w:type="paragraph" w:styleId="CommentSubject">
    <w:name w:val="annotation subject"/>
    <w:basedOn w:val="CommentText"/>
    <w:next w:val="CommentText"/>
    <w:link w:val="CommentSubjectChar"/>
    <w:uiPriority w:val="99"/>
    <w:semiHidden/>
    <w:rsid w:val="00315360"/>
    <w:rPr>
      <w:b/>
    </w:rPr>
  </w:style>
  <w:style w:type="character" w:customStyle="1" w:styleId="CommentSubjectChar">
    <w:name w:val="Comment Subject Char"/>
    <w:basedOn w:val="CommentTextChar"/>
    <w:link w:val="CommentSubject"/>
    <w:uiPriority w:val="99"/>
    <w:semiHidden/>
    <w:locked/>
    <w:rsid w:val="005F7384"/>
    <w:rPr>
      <w:b/>
    </w:rPr>
  </w:style>
</w:styles>
</file>

<file path=word/webSettings.xml><?xml version="1.0" encoding="utf-8"?>
<w:webSettings xmlns:r="http://schemas.openxmlformats.org/officeDocument/2006/relationships" xmlns:w="http://schemas.openxmlformats.org/wordprocessingml/2006/main">
  <w:divs>
    <w:div w:id="963122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s.edu.tw/works/essay/2008/02/200802281055051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hc.apc.gov.tw/Journals.php?pid=608&amp;id=63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ls.hs.yzu.edu.tw/LUO-NTHU/4/7-2-a.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9</Pages>
  <Words>711</Words>
  <Characters>4055</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25</cp:revision>
  <dcterms:created xsi:type="dcterms:W3CDTF">2016-11-10T04:17:00Z</dcterms:created>
  <dcterms:modified xsi:type="dcterms:W3CDTF">2016-12-07T12:09:00Z</dcterms:modified>
</cp:coreProperties>
</file>