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7" w:rsidRDefault="002050B7" w:rsidP="002050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新北市</w:t>
      </w:r>
      <w:r>
        <w:rPr>
          <w:rFonts w:ascii="標楷體" w:eastAsia="標楷體" w:hAnsi="標楷體" w:hint="eastAsia"/>
          <w:b/>
          <w:u w:val="single"/>
        </w:rPr>
        <w:t xml:space="preserve"> 蘆洲區仁愛 </w:t>
      </w:r>
      <w:r>
        <w:rPr>
          <w:rFonts w:ascii="標楷體" w:eastAsia="標楷體" w:hAnsi="標楷體" w:hint="eastAsia"/>
          <w:b/>
        </w:rPr>
        <w:t>國民中小學</w:t>
      </w:r>
      <w:r>
        <w:rPr>
          <w:rFonts w:ascii="標楷體" w:eastAsia="標楷體" w:hAnsi="標楷體" w:hint="eastAsia"/>
          <w:b/>
          <w:u w:val="single"/>
        </w:rPr>
        <w:t xml:space="preserve"> 105 </w:t>
      </w:r>
      <w:r>
        <w:rPr>
          <w:rFonts w:ascii="標楷體" w:eastAsia="標楷體" w:hAnsi="標楷體" w:hint="eastAsia"/>
          <w:b/>
        </w:rPr>
        <w:t>學年度</w:t>
      </w:r>
      <w:r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</w:rPr>
        <w:t>年級</w:t>
      </w:r>
      <w:r>
        <w:rPr>
          <w:rFonts w:ascii="標楷體" w:eastAsia="標楷體" w:hAnsi="標楷體" w:hint="eastAsia"/>
          <w:b/>
          <w:u w:val="single"/>
        </w:rPr>
        <w:t xml:space="preserve"> 上 </w:t>
      </w:r>
      <w:r>
        <w:rPr>
          <w:rFonts w:ascii="標楷體" w:eastAsia="標楷體" w:hAnsi="標楷體" w:hint="eastAsia"/>
          <w:b/>
        </w:rPr>
        <w:t>學期</w:t>
      </w:r>
      <w:r>
        <w:rPr>
          <w:rFonts w:ascii="標楷體" w:eastAsia="標楷體" w:hAnsi="標楷體" w:hint="eastAsia"/>
          <w:b/>
          <w:u w:val="single"/>
        </w:rPr>
        <w:t xml:space="preserve">   英語      </w:t>
      </w:r>
      <w:r>
        <w:rPr>
          <w:rFonts w:ascii="標楷體" w:eastAsia="標楷體" w:hAnsi="標楷體" w:hint="eastAsia"/>
          <w:b/>
        </w:rPr>
        <w:t>領域課程計畫</w:t>
      </w:r>
    </w:p>
    <w:p w:rsidR="002050B7" w:rsidRDefault="002050B7" w:rsidP="002050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設計者：</w:t>
      </w:r>
      <w:r>
        <w:rPr>
          <w:rFonts w:ascii="標楷體" w:eastAsia="標楷體" w:hAnsi="標楷體" w:hint="eastAsia"/>
          <w:b/>
          <w:u w:val="single"/>
        </w:rPr>
        <w:t xml:space="preserve"> 劉峻豪     </w:t>
      </w:r>
    </w:p>
    <w:p w:rsidR="002050B7" w:rsidRDefault="002050B7" w:rsidP="002050B7">
      <w:pPr>
        <w:numPr>
          <w:ilvl w:val="1"/>
          <w:numId w:val="2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本領域每週學習節數（2 ）節，銜接或補</w:t>
      </w:r>
      <w:proofErr w:type="gramStart"/>
      <w:r>
        <w:rPr>
          <w:rFonts w:ascii="標楷體" w:eastAsia="標楷體" w:hAnsi="標楷體" w:hint="eastAsia"/>
        </w:rPr>
        <w:t>強節數﹙0﹚</w:t>
      </w:r>
      <w:proofErr w:type="gramEnd"/>
      <w:r>
        <w:rPr>
          <w:rFonts w:ascii="標楷體" w:eastAsia="標楷體" w:hAnsi="標楷體" w:hint="eastAsia"/>
        </w:rPr>
        <w:t>節，本學期共</w:t>
      </w:r>
      <w:proofErr w:type="gramStart"/>
      <w:r>
        <w:rPr>
          <w:rFonts w:ascii="標楷體" w:eastAsia="標楷體" w:hAnsi="標楷體" w:hint="eastAsia"/>
        </w:rPr>
        <w:t>﹙</w:t>
      </w:r>
      <w:proofErr w:type="gramEnd"/>
      <w:r>
        <w:rPr>
          <w:rFonts w:ascii="標楷體" w:eastAsia="標楷體" w:hAnsi="標楷體" w:hint="eastAsia"/>
        </w:rPr>
        <w:t>42</w:t>
      </w:r>
      <w:proofErr w:type="gramStart"/>
      <w:r>
        <w:rPr>
          <w:rFonts w:ascii="標楷體" w:eastAsia="標楷體" w:hAnsi="標楷體" w:hint="eastAsia"/>
        </w:rPr>
        <w:t>﹚</w:t>
      </w:r>
      <w:proofErr w:type="gramEnd"/>
      <w:r>
        <w:rPr>
          <w:rFonts w:ascii="標楷體" w:eastAsia="標楷體" w:hAnsi="標楷體" w:hint="eastAsia"/>
        </w:rPr>
        <w:t>節。</w:t>
      </w:r>
    </w:p>
    <w:p w:rsidR="002050B7" w:rsidRDefault="002050B7" w:rsidP="002050B7">
      <w:pPr>
        <w:numPr>
          <w:ilvl w:val="1"/>
          <w:numId w:val="2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本學期學習目標： </w:t>
      </w: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0"/>
        <w:gridCol w:w="7740"/>
      </w:tblGrid>
      <w:tr w:rsidR="002050B7" w:rsidTr="002050B7">
        <w:trPr>
          <w:trHeight w:val="831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能聽、說、讀、寫大小寫字母</w:t>
            </w:r>
            <w:r>
              <w:rPr>
                <w:rFonts w:eastAsia="標楷體"/>
                <w:sz w:val="20"/>
                <w:szCs w:val="20"/>
              </w:rPr>
              <w:t xml:space="preserve"> Aa, Bb, Cc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能聽辨並讀出英文字母</w:t>
            </w:r>
            <w:r>
              <w:rPr>
                <w:rFonts w:eastAsia="標楷體"/>
                <w:sz w:val="20"/>
                <w:szCs w:val="20"/>
              </w:rPr>
              <w:t xml:space="preserve"> Aa, Bb, Cc </w:t>
            </w:r>
            <w:r>
              <w:rPr>
                <w:rFonts w:eastAsia="標楷體" w:hint="eastAsia"/>
                <w:sz w:val="20"/>
                <w:szCs w:val="20"/>
              </w:rPr>
              <w:t>相對應的字母音（</w:t>
            </w:r>
            <w:r>
              <w:rPr>
                <w:rFonts w:eastAsia="標楷體"/>
                <w:sz w:val="20"/>
                <w:szCs w:val="20"/>
              </w:rPr>
              <w:t>letter sound</w:t>
            </w:r>
            <w:r>
              <w:rPr>
                <w:rFonts w:eastAsia="標楷體" w:hint="eastAsia"/>
                <w:sz w:val="20"/>
                <w:szCs w:val="20"/>
              </w:rPr>
              <w:t>）。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Aa, Bb, Cc</w:t>
            </w:r>
            <w:r>
              <w:rPr>
                <w:rFonts w:eastAsia="標楷體" w:hint="eastAsia"/>
                <w:sz w:val="20"/>
                <w:szCs w:val="20"/>
              </w:rPr>
              <w:t>正確的書寫位置，並以正確的筆順描寫。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能認識本課大小寫字母</w:t>
            </w:r>
            <w:r>
              <w:rPr>
                <w:rFonts w:eastAsia="標楷體"/>
                <w:sz w:val="20"/>
                <w:szCs w:val="20"/>
              </w:rPr>
              <w:t>Aa, Bb, Cc</w:t>
            </w:r>
            <w:r>
              <w:rPr>
                <w:rFonts w:eastAsia="標楷體" w:hint="eastAsia"/>
                <w:sz w:val="20"/>
                <w:szCs w:val="20"/>
              </w:rPr>
              <w:t>的代表單字</w:t>
            </w:r>
            <w:r>
              <w:rPr>
                <w:rFonts w:eastAsia="標楷體"/>
                <w:sz w:val="20"/>
                <w:szCs w:val="20"/>
              </w:rPr>
              <w:t>ax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bat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cap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及其念法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能由閱讀圖文與聽說活動，認得單字中字首字母所代表的字母音。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能聽懂、說出並能使用生活用語</w:t>
            </w:r>
            <w:r>
              <w:rPr>
                <w:rFonts w:eastAsia="標楷體"/>
                <w:sz w:val="20"/>
                <w:szCs w:val="20"/>
              </w:rPr>
              <w:t>Hi. / Hello.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能聽懂、說出並能使用教室用語</w:t>
            </w:r>
            <w:r>
              <w:rPr>
                <w:rFonts w:eastAsia="標楷體"/>
                <w:sz w:val="20"/>
                <w:szCs w:val="20"/>
              </w:rPr>
              <w:t>Stand up.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聽懂並能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吟唱</w:t>
            </w:r>
            <w:r>
              <w:rPr>
                <w:rFonts w:eastAsia="標楷體"/>
                <w:sz w:val="20"/>
                <w:szCs w:val="20"/>
              </w:rPr>
              <w:t>Unit 1</w:t>
            </w:r>
            <w:r>
              <w:rPr>
                <w:rFonts w:eastAsia="標楷體" w:hint="eastAsia"/>
                <w:sz w:val="20"/>
                <w:szCs w:val="20"/>
              </w:rPr>
              <w:t>的韻文、歌謠內容。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能聽、說、讀、寫大小寫字母</w:t>
            </w:r>
            <w:r>
              <w:rPr>
                <w:rFonts w:eastAsia="標楷體"/>
                <w:sz w:val="20"/>
                <w:szCs w:val="20"/>
              </w:rPr>
              <w:t>Dd, Ee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能聽辨並讀出英文字母</w:t>
            </w:r>
            <w:r>
              <w:rPr>
                <w:rFonts w:eastAsia="標楷體"/>
                <w:sz w:val="20"/>
                <w:szCs w:val="20"/>
              </w:rPr>
              <w:t xml:space="preserve"> Dd, Ee</w:t>
            </w:r>
            <w:r>
              <w:rPr>
                <w:rFonts w:eastAsia="標楷體" w:hint="eastAsia"/>
                <w:sz w:val="20"/>
                <w:szCs w:val="20"/>
              </w:rPr>
              <w:t>相對應的字母音（</w:t>
            </w:r>
            <w:r>
              <w:rPr>
                <w:rFonts w:eastAsia="標楷體"/>
                <w:sz w:val="20"/>
                <w:szCs w:val="20"/>
              </w:rPr>
              <w:t>letter sound</w:t>
            </w:r>
            <w:r>
              <w:rPr>
                <w:rFonts w:eastAsia="標楷體" w:hint="eastAsia"/>
                <w:sz w:val="20"/>
                <w:szCs w:val="20"/>
              </w:rPr>
              <w:t>）。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Dd, Ee</w:t>
            </w:r>
            <w:r>
              <w:rPr>
                <w:rFonts w:eastAsia="標楷體" w:hint="eastAsia"/>
                <w:sz w:val="20"/>
                <w:szCs w:val="20"/>
              </w:rPr>
              <w:t>正確的書寫位置，並以正確的筆順描寫。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能認識本課大小寫字母</w:t>
            </w:r>
            <w:r>
              <w:rPr>
                <w:rFonts w:eastAsia="標楷體"/>
                <w:sz w:val="20"/>
                <w:szCs w:val="20"/>
              </w:rPr>
              <w:t>Dd, Ee</w:t>
            </w:r>
            <w:r>
              <w:rPr>
                <w:rFonts w:eastAsia="標楷體" w:hint="eastAsia"/>
                <w:sz w:val="20"/>
                <w:szCs w:val="20"/>
              </w:rPr>
              <w:t>的代表單字</w:t>
            </w:r>
            <w:r>
              <w:rPr>
                <w:rFonts w:eastAsia="標楷體"/>
                <w:sz w:val="20"/>
                <w:szCs w:val="20"/>
              </w:rPr>
              <w:t>duck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elf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及其念法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能由閱讀圖文與聽說活動，認得單字中字首字母所代表的字母音。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能聽懂、說出並能使用生活用語</w:t>
            </w:r>
            <w:r>
              <w:rPr>
                <w:rFonts w:eastAsia="標楷體"/>
                <w:sz w:val="20"/>
                <w:szCs w:val="20"/>
              </w:rPr>
              <w:t>Hi, I</w:t>
            </w:r>
            <w:proofErr w:type="gramStart"/>
            <w:r>
              <w:rPr>
                <w:rFonts w:eastAsia="標楷體"/>
                <w:sz w:val="20"/>
                <w:szCs w:val="20"/>
              </w:rPr>
              <w:t>’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m </w:t>
            </w:r>
            <w:r>
              <w:rPr>
                <w:rFonts w:eastAsia="標楷體"/>
                <w:sz w:val="20"/>
                <w:szCs w:val="20"/>
                <w:u w:val="single"/>
              </w:rPr>
              <w:t>Elf</w:t>
            </w:r>
            <w:r>
              <w:rPr>
                <w:rFonts w:eastAsia="標楷體"/>
                <w:sz w:val="20"/>
                <w:szCs w:val="20"/>
              </w:rPr>
              <w:t>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能聽懂、說出並能使用教室用語</w:t>
            </w:r>
            <w:r>
              <w:rPr>
                <w:rFonts w:eastAsia="標楷體"/>
                <w:sz w:val="20"/>
                <w:szCs w:val="20"/>
              </w:rPr>
              <w:t>Sit down.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聽懂並能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吟唱</w:t>
            </w:r>
            <w:r>
              <w:rPr>
                <w:rFonts w:eastAsia="標楷體"/>
                <w:sz w:val="20"/>
                <w:szCs w:val="20"/>
              </w:rPr>
              <w:t>Unit 2</w:t>
            </w:r>
            <w:r>
              <w:rPr>
                <w:rFonts w:eastAsia="標楷體" w:hint="eastAsia"/>
                <w:sz w:val="20"/>
                <w:szCs w:val="20"/>
              </w:rPr>
              <w:t>的韻文、歌謠內容。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能聽、說、讀、寫大小寫字母</w:t>
            </w:r>
            <w:r>
              <w:rPr>
                <w:rFonts w:eastAsia="標楷體"/>
                <w:sz w:val="20"/>
                <w:szCs w:val="20"/>
              </w:rPr>
              <w:t>Ff, Gg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能聽辨並讀出英文字母</w:t>
            </w:r>
            <w:r>
              <w:rPr>
                <w:rFonts w:eastAsia="標楷體"/>
                <w:sz w:val="20"/>
                <w:szCs w:val="20"/>
              </w:rPr>
              <w:t xml:space="preserve"> Ff, Gg </w:t>
            </w:r>
            <w:r>
              <w:rPr>
                <w:rFonts w:eastAsia="標楷體" w:hint="eastAsia"/>
                <w:sz w:val="20"/>
                <w:szCs w:val="20"/>
              </w:rPr>
              <w:t>相對應的字母音（</w:t>
            </w:r>
            <w:r>
              <w:rPr>
                <w:rFonts w:eastAsia="標楷體"/>
                <w:sz w:val="20"/>
                <w:szCs w:val="20"/>
              </w:rPr>
              <w:t>letter sound</w:t>
            </w:r>
            <w:r>
              <w:rPr>
                <w:rFonts w:eastAsia="標楷體" w:hint="eastAsia"/>
                <w:sz w:val="20"/>
                <w:szCs w:val="20"/>
              </w:rPr>
              <w:t>）。</w:t>
            </w:r>
          </w:p>
          <w:p w:rsidR="002050B7" w:rsidRDefault="002050B7">
            <w:pPr>
              <w:pStyle w:val="ad"/>
              <w:widowControl/>
              <w:numPr>
                <w:ilvl w:val="0"/>
                <w:numId w:val="4"/>
              </w:numPr>
              <w:snapToGrid w:val="0"/>
              <w:spacing w:after="0" w:line="320" w:lineRule="exact"/>
              <w:ind w:leftChars="0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Ff, Gg</w:t>
            </w:r>
            <w:r>
              <w:rPr>
                <w:rFonts w:eastAsia="標楷體" w:hint="eastAsia"/>
                <w:sz w:val="20"/>
              </w:rPr>
              <w:t>正確的書寫位置，並以正確的筆順描寫。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能認識本課大小寫字母</w:t>
            </w:r>
            <w:r>
              <w:rPr>
                <w:rFonts w:eastAsia="標楷體"/>
                <w:sz w:val="20"/>
                <w:szCs w:val="20"/>
              </w:rPr>
              <w:t>Ff, Gg</w:t>
            </w:r>
            <w:r>
              <w:rPr>
                <w:rFonts w:eastAsia="標楷體" w:hint="eastAsia"/>
                <w:sz w:val="20"/>
                <w:szCs w:val="20"/>
              </w:rPr>
              <w:t>的代表單字</w:t>
            </w:r>
            <w:r>
              <w:rPr>
                <w:rFonts w:eastAsia="標楷體"/>
                <w:sz w:val="20"/>
                <w:szCs w:val="20"/>
              </w:rPr>
              <w:t>fin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gum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及其念法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能由閱讀圖文與聽說活動，認得單字中字首字母所代表的字母音。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</w:t>
            </w:r>
            <w:r>
              <w:rPr>
                <w:rFonts w:eastAsia="標楷體"/>
                <w:sz w:val="20"/>
                <w:szCs w:val="20"/>
              </w:rPr>
              <w:t>Good morning.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能聽懂、說出並能使用教室用語</w:t>
            </w:r>
            <w:r>
              <w:rPr>
                <w:rFonts w:eastAsia="標楷體"/>
                <w:sz w:val="20"/>
                <w:szCs w:val="20"/>
              </w:rPr>
              <w:t>Hands up.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聽懂並能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吟唱</w:t>
            </w:r>
            <w:r>
              <w:rPr>
                <w:rFonts w:eastAsia="標楷體"/>
                <w:sz w:val="20"/>
                <w:szCs w:val="20"/>
              </w:rPr>
              <w:t>Unit 3</w:t>
            </w:r>
            <w:r>
              <w:rPr>
                <w:rFonts w:eastAsia="標楷體" w:hint="eastAsia"/>
                <w:sz w:val="20"/>
                <w:szCs w:val="20"/>
              </w:rPr>
              <w:t>的韻文、歌謠內容。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能聽、說、辨識大小寫字母</w:t>
            </w:r>
            <w:r>
              <w:rPr>
                <w:rFonts w:eastAsia="標楷體"/>
                <w:sz w:val="20"/>
                <w:szCs w:val="20"/>
              </w:rPr>
              <w:t>Aa</w:t>
            </w:r>
            <w:r>
              <w:rPr>
                <w:rFonts w:eastAsia="標楷體" w:hint="eastAsia"/>
                <w:sz w:val="20"/>
                <w:szCs w:val="20"/>
              </w:rPr>
              <w:t>～</w:t>
            </w:r>
            <w:r>
              <w:rPr>
                <w:rFonts w:eastAsia="標楷體"/>
                <w:sz w:val="20"/>
                <w:szCs w:val="20"/>
              </w:rPr>
              <w:t>Gg</w:t>
            </w:r>
            <w:r>
              <w:rPr>
                <w:rFonts w:eastAsia="標楷體" w:hint="eastAsia"/>
                <w:sz w:val="20"/>
                <w:szCs w:val="20"/>
              </w:rPr>
              <w:t>，並認識該字母的代表單字。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Aa</w:t>
            </w:r>
            <w:r>
              <w:rPr>
                <w:rFonts w:eastAsia="標楷體" w:hint="eastAsia"/>
                <w:sz w:val="20"/>
                <w:szCs w:val="20"/>
              </w:rPr>
              <w:t>～</w:t>
            </w:r>
            <w:r>
              <w:rPr>
                <w:rFonts w:eastAsia="標楷體"/>
                <w:sz w:val="20"/>
                <w:szCs w:val="20"/>
              </w:rPr>
              <w:t>Gg</w:t>
            </w:r>
            <w:r>
              <w:rPr>
                <w:rFonts w:eastAsia="標楷體" w:hint="eastAsia"/>
                <w:sz w:val="20"/>
                <w:szCs w:val="20"/>
              </w:rPr>
              <w:t>的字母音及代表單字。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</w:t>
            </w:r>
            <w:r>
              <w:rPr>
                <w:rFonts w:eastAsia="標楷體"/>
                <w:sz w:val="20"/>
                <w:szCs w:val="20"/>
              </w:rPr>
              <w:t>Aa</w:t>
            </w:r>
            <w:r>
              <w:rPr>
                <w:rFonts w:eastAsia="標楷體" w:hint="eastAsia"/>
                <w:sz w:val="20"/>
                <w:szCs w:val="20"/>
              </w:rPr>
              <w:t>～</w:t>
            </w:r>
            <w:r>
              <w:rPr>
                <w:rFonts w:eastAsia="標楷體"/>
                <w:sz w:val="20"/>
                <w:szCs w:val="20"/>
              </w:rPr>
              <w:t>Gg</w:t>
            </w:r>
            <w:r>
              <w:rPr>
                <w:rFonts w:eastAsia="標楷體" w:hint="eastAsia"/>
                <w:sz w:val="20"/>
                <w:szCs w:val="20"/>
              </w:rPr>
              <w:t>正確的書寫位置，以正確筆順描寫。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能聽辨生活用語，並做適當回應。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能聽、說、讀、寫大小寫字母</w:t>
            </w:r>
            <w:r>
              <w:rPr>
                <w:rFonts w:eastAsia="標楷體"/>
                <w:sz w:val="20"/>
                <w:szCs w:val="20"/>
              </w:rPr>
              <w:t>Hh, Ii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能聽辨並讀出英文字母</w:t>
            </w:r>
            <w:r>
              <w:rPr>
                <w:rFonts w:eastAsia="標楷體"/>
                <w:sz w:val="20"/>
                <w:szCs w:val="20"/>
              </w:rPr>
              <w:t xml:space="preserve"> Hh, Ii</w:t>
            </w:r>
            <w:r>
              <w:rPr>
                <w:rFonts w:eastAsia="標楷體" w:hint="eastAsia"/>
                <w:sz w:val="20"/>
                <w:szCs w:val="20"/>
              </w:rPr>
              <w:t>相對應的字母音（</w:t>
            </w:r>
            <w:r>
              <w:rPr>
                <w:rFonts w:eastAsia="標楷體"/>
                <w:sz w:val="20"/>
                <w:szCs w:val="20"/>
              </w:rPr>
              <w:t>letter sound</w:t>
            </w:r>
            <w:r>
              <w:rPr>
                <w:rFonts w:eastAsia="標楷體" w:hint="eastAsia"/>
                <w:sz w:val="20"/>
                <w:szCs w:val="20"/>
              </w:rPr>
              <w:t>）。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Hh, Ii</w:t>
            </w:r>
            <w:r>
              <w:rPr>
                <w:rFonts w:eastAsia="標楷體" w:hint="eastAsia"/>
                <w:sz w:val="20"/>
                <w:szCs w:val="20"/>
              </w:rPr>
              <w:t>正確的書寫位置，並以正確的筆順描寫。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能認識本課大小寫字母</w:t>
            </w:r>
            <w:r>
              <w:rPr>
                <w:rFonts w:eastAsia="標楷體"/>
                <w:sz w:val="20"/>
                <w:szCs w:val="20"/>
              </w:rPr>
              <w:t>Hh, Ii</w:t>
            </w:r>
            <w:r>
              <w:rPr>
                <w:rFonts w:eastAsia="標楷體" w:hint="eastAsia"/>
                <w:sz w:val="20"/>
                <w:szCs w:val="20"/>
              </w:rPr>
              <w:t>的代表單字</w:t>
            </w:r>
            <w:r>
              <w:rPr>
                <w:rFonts w:eastAsia="標楷體"/>
                <w:sz w:val="20"/>
                <w:szCs w:val="20"/>
              </w:rPr>
              <w:t>ham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ink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及其念法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能由閱讀圖文與聽說活動，認得單字中字首字母所代表的字母音。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能聽懂、說出並能使用生活用語</w:t>
            </w:r>
            <w:r>
              <w:rPr>
                <w:rFonts w:eastAsia="標楷體"/>
                <w:sz w:val="20"/>
                <w:szCs w:val="20"/>
              </w:rPr>
              <w:t>Good afternoon.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能聽懂、說出並能使用教室用語</w:t>
            </w:r>
            <w:r>
              <w:rPr>
                <w:rFonts w:eastAsia="標楷體"/>
                <w:sz w:val="20"/>
                <w:szCs w:val="20"/>
              </w:rPr>
              <w:t>Hands down.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聽懂並能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吟唱</w:t>
            </w:r>
            <w:r>
              <w:rPr>
                <w:rFonts w:eastAsia="標楷體"/>
                <w:sz w:val="20"/>
                <w:szCs w:val="20"/>
              </w:rPr>
              <w:t>Unit 4</w:t>
            </w:r>
            <w:r>
              <w:rPr>
                <w:rFonts w:eastAsia="標楷體" w:hint="eastAsia"/>
                <w:sz w:val="20"/>
                <w:szCs w:val="20"/>
              </w:rPr>
              <w:t>的韻文、歌謠內容。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能聽、說、讀、寫大小寫字母</w:t>
            </w:r>
            <w:r>
              <w:rPr>
                <w:rFonts w:eastAsia="標楷體"/>
                <w:sz w:val="20"/>
                <w:szCs w:val="20"/>
              </w:rPr>
              <w:t>Jj, Kk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能聽辨並讀出英文字母</w:t>
            </w:r>
            <w:r>
              <w:rPr>
                <w:rFonts w:eastAsia="標楷體"/>
                <w:sz w:val="20"/>
                <w:szCs w:val="20"/>
              </w:rPr>
              <w:t xml:space="preserve"> Jj, Kk</w:t>
            </w:r>
            <w:r>
              <w:rPr>
                <w:rFonts w:eastAsia="標楷體" w:hint="eastAsia"/>
                <w:sz w:val="20"/>
                <w:szCs w:val="20"/>
              </w:rPr>
              <w:t>相對應的字母音（</w:t>
            </w:r>
            <w:r>
              <w:rPr>
                <w:rFonts w:eastAsia="標楷體"/>
                <w:sz w:val="20"/>
                <w:szCs w:val="20"/>
              </w:rPr>
              <w:t>letter sound</w:t>
            </w:r>
            <w:r>
              <w:rPr>
                <w:rFonts w:eastAsia="標楷體" w:hint="eastAsia"/>
                <w:sz w:val="20"/>
                <w:szCs w:val="20"/>
              </w:rPr>
              <w:t>）。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Jj, Kk</w:t>
            </w:r>
            <w:r>
              <w:rPr>
                <w:rFonts w:eastAsia="標楷體" w:hint="eastAsia"/>
                <w:sz w:val="20"/>
                <w:szCs w:val="20"/>
              </w:rPr>
              <w:t>正確的書寫位置，並以正確的筆順描寫。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能認識本課大小寫字母</w:t>
            </w:r>
            <w:r>
              <w:rPr>
                <w:rFonts w:eastAsia="標楷體"/>
                <w:sz w:val="20"/>
                <w:szCs w:val="20"/>
              </w:rPr>
              <w:t>Jj, Kk</w:t>
            </w:r>
            <w:r>
              <w:rPr>
                <w:rFonts w:eastAsia="標楷體" w:hint="eastAsia"/>
                <w:sz w:val="20"/>
                <w:szCs w:val="20"/>
              </w:rPr>
              <w:t>的代表單字</w:t>
            </w:r>
            <w:r>
              <w:rPr>
                <w:rFonts w:eastAsia="標楷體"/>
                <w:sz w:val="20"/>
                <w:szCs w:val="20"/>
              </w:rPr>
              <w:t>jet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/>
                <w:sz w:val="20"/>
                <w:szCs w:val="20"/>
              </w:rPr>
              <w:t>kiss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及其念法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能由閱讀圖文與聽說活動，認得單字中字首字母所代表的字母音。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能聽懂、說出並能使用生活用語</w:t>
            </w:r>
            <w:r>
              <w:rPr>
                <w:rFonts w:eastAsia="標楷體"/>
                <w:sz w:val="20"/>
                <w:szCs w:val="20"/>
              </w:rPr>
              <w:t>Goodbye.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能聽懂、說出並能使用教室用語</w:t>
            </w:r>
            <w:r>
              <w:rPr>
                <w:rFonts w:eastAsia="標楷體"/>
                <w:sz w:val="20"/>
                <w:szCs w:val="20"/>
              </w:rPr>
              <w:t>Louder, please.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聽懂並能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吟唱</w:t>
            </w:r>
            <w:r>
              <w:rPr>
                <w:rFonts w:eastAsia="標楷體"/>
                <w:sz w:val="20"/>
                <w:szCs w:val="20"/>
              </w:rPr>
              <w:t>Unit 5</w:t>
            </w:r>
            <w:r>
              <w:rPr>
                <w:rFonts w:eastAsia="標楷體" w:hint="eastAsia"/>
                <w:sz w:val="20"/>
                <w:szCs w:val="20"/>
              </w:rPr>
              <w:t>的韻文、歌謠內容。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能聽、說、讀、寫大小寫字母</w:t>
            </w:r>
            <w:r>
              <w:rPr>
                <w:rFonts w:eastAsia="標楷體"/>
                <w:sz w:val="20"/>
                <w:szCs w:val="20"/>
              </w:rPr>
              <w:t>Ll, Mm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能聽辨並讀出英文字母</w:t>
            </w:r>
            <w:r>
              <w:rPr>
                <w:rFonts w:eastAsia="標楷體"/>
                <w:sz w:val="20"/>
                <w:szCs w:val="20"/>
              </w:rPr>
              <w:t xml:space="preserve"> Ll, Mm </w:t>
            </w:r>
            <w:r>
              <w:rPr>
                <w:rFonts w:eastAsia="標楷體" w:hint="eastAsia"/>
                <w:sz w:val="20"/>
                <w:szCs w:val="20"/>
              </w:rPr>
              <w:t>相對應的字母音（</w:t>
            </w:r>
            <w:r>
              <w:rPr>
                <w:rFonts w:eastAsia="標楷體"/>
                <w:sz w:val="20"/>
                <w:szCs w:val="20"/>
              </w:rPr>
              <w:t>letter sound</w:t>
            </w:r>
            <w:r>
              <w:rPr>
                <w:rFonts w:eastAsia="標楷體" w:hint="eastAsia"/>
                <w:sz w:val="20"/>
                <w:szCs w:val="20"/>
              </w:rPr>
              <w:t>）。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Ll, Mm</w:t>
            </w:r>
            <w:r>
              <w:rPr>
                <w:rFonts w:eastAsia="標楷體" w:hint="eastAsia"/>
                <w:sz w:val="20"/>
                <w:szCs w:val="20"/>
              </w:rPr>
              <w:t>正確的書寫位置，並以正確的筆順描寫。</w:t>
            </w:r>
          </w:p>
          <w:p w:rsidR="002050B7" w:rsidRDefault="002050B7">
            <w:pPr>
              <w:widowControl/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能認識本課大小寫字母</w:t>
            </w:r>
            <w:r>
              <w:rPr>
                <w:rFonts w:eastAsia="標楷體"/>
                <w:sz w:val="20"/>
                <w:szCs w:val="20"/>
              </w:rPr>
              <w:t>Ll, Mm</w:t>
            </w:r>
            <w:r>
              <w:rPr>
                <w:rFonts w:eastAsia="標楷體" w:hint="eastAsia"/>
                <w:sz w:val="20"/>
                <w:szCs w:val="20"/>
              </w:rPr>
              <w:t>的代表單字</w:t>
            </w:r>
            <w:r>
              <w:rPr>
                <w:rFonts w:eastAsia="標楷體"/>
                <w:sz w:val="20"/>
                <w:szCs w:val="20"/>
              </w:rPr>
              <w:t>lips, mask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及其念法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能由閱讀圖文與聽說活動，認得單字中字首字母所代表的字母音。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</w:t>
            </w:r>
            <w:r>
              <w:rPr>
                <w:rFonts w:eastAsia="標楷體"/>
                <w:sz w:val="20"/>
                <w:szCs w:val="20"/>
              </w:rPr>
              <w:t>Good night.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能聽懂、說出並能使用教室用語</w:t>
            </w:r>
            <w:r>
              <w:rPr>
                <w:rFonts w:eastAsia="標楷體"/>
                <w:sz w:val="20"/>
                <w:szCs w:val="20"/>
              </w:rPr>
              <w:t>Be quiet, please.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050B7" w:rsidRDefault="002050B7">
            <w:pPr>
              <w:pStyle w:val="15"/>
              <w:widowControl/>
              <w:numPr>
                <w:ilvl w:val="0"/>
                <w:numId w:val="4"/>
              </w:numPr>
              <w:snapToGrid w:val="0"/>
              <w:spacing w:line="320" w:lineRule="exact"/>
              <w:ind w:left="1320" w:hanging="1291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能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聽懂並能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吟唱</w:t>
            </w:r>
            <w:r>
              <w:rPr>
                <w:rFonts w:ascii="Times New Roman" w:eastAsia="標楷體" w:hAnsi="Times New Roman"/>
                <w:sz w:val="20"/>
              </w:rPr>
              <w:t>Unit 6</w:t>
            </w:r>
            <w:r>
              <w:rPr>
                <w:rFonts w:ascii="Times New Roman" w:eastAsia="標楷體" w:hAnsi="Times New Roman" w:hint="eastAsia"/>
                <w:sz w:val="20"/>
              </w:rPr>
              <w:t>的韻文、歌謠內容。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能聽、說、辨識大小寫字母</w:t>
            </w:r>
            <w:r>
              <w:rPr>
                <w:rFonts w:eastAsia="標楷體"/>
                <w:sz w:val="20"/>
                <w:szCs w:val="20"/>
              </w:rPr>
              <w:t>Aa</w:t>
            </w:r>
            <w:r>
              <w:rPr>
                <w:rFonts w:eastAsia="標楷體" w:hint="eastAsia"/>
                <w:sz w:val="20"/>
                <w:szCs w:val="20"/>
              </w:rPr>
              <w:t>～</w:t>
            </w:r>
            <w:r>
              <w:rPr>
                <w:rFonts w:eastAsia="標楷體"/>
                <w:sz w:val="20"/>
                <w:szCs w:val="20"/>
              </w:rPr>
              <w:t>Mm</w:t>
            </w:r>
            <w:r>
              <w:rPr>
                <w:rFonts w:eastAsia="標楷體" w:hint="eastAsia"/>
                <w:sz w:val="20"/>
                <w:szCs w:val="20"/>
              </w:rPr>
              <w:t>，並認識該字母的代表單字。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能認識大小寫字母</w:t>
            </w:r>
            <w:r>
              <w:rPr>
                <w:rFonts w:eastAsia="標楷體"/>
                <w:sz w:val="20"/>
                <w:szCs w:val="20"/>
              </w:rPr>
              <w:t>Aa</w:t>
            </w:r>
            <w:r>
              <w:rPr>
                <w:rFonts w:eastAsia="標楷體" w:hint="eastAsia"/>
                <w:sz w:val="20"/>
                <w:szCs w:val="20"/>
              </w:rPr>
              <w:t>～</w:t>
            </w:r>
            <w:r>
              <w:rPr>
                <w:rFonts w:eastAsia="標楷體"/>
                <w:sz w:val="20"/>
                <w:szCs w:val="20"/>
              </w:rPr>
              <w:t>Mm</w:t>
            </w:r>
            <w:r>
              <w:rPr>
                <w:rFonts w:eastAsia="標楷體" w:hint="eastAsia"/>
                <w:sz w:val="20"/>
                <w:szCs w:val="20"/>
              </w:rPr>
              <w:t>的字母音及代表單字。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能認識</w:t>
            </w:r>
            <w:r>
              <w:rPr>
                <w:rFonts w:eastAsia="標楷體"/>
                <w:sz w:val="20"/>
                <w:szCs w:val="20"/>
              </w:rPr>
              <w:t>Aa</w:t>
            </w:r>
            <w:r>
              <w:rPr>
                <w:rFonts w:eastAsia="標楷體" w:hint="eastAsia"/>
                <w:sz w:val="20"/>
                <w:szCs w:val="20"/>
              </w:rPr>
              <w:t>～</w:t>
            </w:r>
            <w:r>
              <w:rPr>
                <w:rFonts w:eastAsia="標楷體"/>
                <w:sz w:val="20"/>
                <w:szCs w:val="20"/>
              </w:rPr>
              <w:t>Mm</w:t>
            </w:r>
            <w:r>
              <w:rPr>
                <w:rFonts w:eastAsia="標楷體" w:hint="eastAsia"/>
                <w:sz w:val="20"/>
                <w:szCs w:val="20"/>
              </w:rPr>
              <w:t>正確的書寫位置，以正確筆順描寫。</w:t>
            </w:r>
          </w:p>
          <w:p w:rsidR="002050B7" w:rsidRDefault="002050B7">
            <w:pPr>
              <w:numPr>
                <w:ilvl w:val="0"/>
                <w:numId w:val="4"/>
              </w:numPr>
              <w:snapToGrid w:val="0"/>
              <w:spacing w:line="320" w:lineRule="exact"/>
              <w:ind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能聽辨生活用語，並做適當回應。</w:t>
            </w:r>
          </w:p>
        </w:tc>
      </w:tr>
    </w:tbl>
    <w:p w:rsidR="002050B7" w:rsidRPr="00A810C6" w:rsidRDefault="009568BB" w:rsidP="00A810C6">
      <w:pPr>
        <w:pStyle w:val="12"/>
        <w:jc w:val="both"/>
        <w:rPr>
          <w:rFonts w:ascii="Times New Roman" w:eastAsia="標楷體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4B910C" wp14:editId="6708675A">
                <wp:simplePos x="0" y="0"/>
                <wp:positionH relativeFrom="column">
                  <wp:posOffset>2621280</wp:posOffset>
                </wp:positionH>
                <wp:positionV relativeFrom="paragraph">
                  <wp:posOffset>-159385</wp:posOffset>
                </wp:positionV>
                <wp:extent cx="4213860" cy="3813810"/>
                <wp:effectExtent l="0" t="19050" r="15240" b="1524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860" cy="3813810"/>
                          <a:chOff x="4792" y="2306"/>
                          <a:chExt cx="10263" cy="8135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4792" y="3071"/>
                            <a:ext cx="0" cy="73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4792" y="8348"/>
                            <a:ext cx="10263" cy="1500"/>
                            <a:chOff x="4792" y="8348"/>
                            <a:chExt cx="10263" cy="1500"/>
                          </a:xfrm>
                        </wpg:grpSpPr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6" y="8348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before="240" w:line="0" w:lineRule="atLeast"/>
                                  <w:ind w:leftChars="50" w:left="120"/>
                                </w:pPr>
                                <w:r>
                                  <w:rPr>
                                    <w:sz w:val="32"/>
                                  </w:rPr>
                                  <w:t>Review 1</w:t>
                                </w:r>
                              </w:p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  <wps:wsp>
                          <wps:cNvPr id="20" name="Line 7"/>
                          <wps:cNvCnPr/>
                          <wps:spPr bwMode="auto">
                            <a:xfrm>
                              <a:off x="4792" y="9068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4792" y="6188"/>
                            <a:ext cx="10263" cy="1500"/>
                            <a:chOff x="4792" y="6188"/>
                            <a:chExt cx="10263" cy="1500"/>
                          </a:xfrm>
                        </wpg:grpSpPr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6" y="6188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Unit 3</w:t>
                                </w:r>
                              </w:p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Ff, Gg</w:t>
                                </w:r>
                              </w:p>
                              <w:p w:rsidR="00A810C6" w:rsidRDefault="00A810C6" w:rsidP="002050B7"/>
                              <w:p w:rsidR="00A810C6" w:rsidRDefault="00A810C6" w:rsidP="002050B7"/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  <wps:wsp>
                          <wps:cNvPr id="23" name="Line 10"/>
                          <wps:cNvCnPr/>
                          <wps:spPr bwMode="auto">
                            <a:xfrm>
                              <a:off x="4792" y="6911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4792" y="4208"/>
                            <a:ext cx="10263" cy="1500"/>
                            <a:chOff x="4792" y="4208"/>
                            <a:chExt cx="10263" cy="1500"/>
                          </a:xfrm>
                        </wpg:grpSpPr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6" y="4208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Unit 2</w:t>
                                </w:r>
                              </w:p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Dd, Ee</w:t>
                                </w:r>
                              </w:p>
                              <w:p w:rsidR="00A810C6" w:rsidRDefault="00A810C6" w:rsidP="002050B7"/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  <wps:wsp>
                          <wps:cNvPr id="26" name="Line 13"/>
                          <wps:cNvCnPr/>
                          <wps:spPr bwMode="auto">
                            <a:xfrm>
                              <a:off x="4792" y="4931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792" y="2306"/>
                            <a:ext cx="10263" cy="1500"/>
                            <a:chOff x="4792" y="2306"/>
                            <a:chExt cx="10263" cy="1500"/>
                          </a:xfrm>
                        </wpg:grpSpPr>
                        <wps:wsp>
                          <wps:cNvPr id="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6" y="2306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Unit 1</w:t>
                                </w:r>
                              </w:p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</w:pPr>
                                <w:proofErr w:type="gramStart"/>
                                <w:r>
                                  <w:rPr>
                                    <w:sz w:val="32"/>
                                  </w:rPr>
                                  <w:t>Aa</w:t>
                                </w:r>
                                <w:proofErr w:type="gramEnd"/>
                                <w:r>
                                  <w:rPr>
                                    <w:sz w:val="32"/>
                                  </w:rPr>
                                  <w:t>, Bb, Cc</w:t>
                                </w:r>
                              </w:p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  <wps:wsp>
                          <wps:cNvPr id="29" name="Line 16"/>
                          <wps:cNvCnPr/>
                          <wps:spPr bwMode="auto">
                            <a:xfrm>
                              <a:off x="4792" y="3056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left:0;text-align:left;margin-left:206.4pt;margin-top:-12.55pt;width:331.8pt;height:300.3pt;z-index:251660288" coordorigin="4792,2306" coordsize="10263,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">
                <v:line id="Line 4" o:spid="_x0000_s1027" style="position:absolute;visibility:visible;mso-wrap-style:square" from="4792,3071" to="4792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group id="Group 5" o:spid="_x0000_s1028" style="position:absolute;left:4792;top:8348;width:10263;height:1500" coordorigin="4792,8348" coordsize="10263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0446;top:8348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upsIA&#10;AADbAAAADwAAAGRycy9kb3ducmV2LnhtbERPS2vCQBC+F/wPyxS86aaCotFViij4oAdji/Q2ZKdJ&#10;aHY27K4x/nu3IPQ2H99zFqvO1KIl5yvLCt6GCQji3OqKCwWf5+1gCsIHZI21ZVJwJw+rZe9lgam2&#10;Nz5Rm4VCxBD2KSooQ2hSKX1ekkE/tA1x5H6sMxgidIXUDm8x3NRylCQTabDi2FBiQ+uS8t/sahRQ&#10;dpxcm/FhmvHebb70qL18f7RK9V+79zmIQF34Fz/dOx3nz+D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y6mwgAAANsAAAAPAAAAAAAAAAAAAAAAAJgCAABkcnMvZG93&#10;bnJldi54bWxQSwUGAAAAAAQABAD1AAAAhwMAAAAA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before="240" w:line="0" w:lineRule="atLeast"/>
                            <w:ind w:leftChars="50" w:left="120"/>
                          </w:pPr>
                          <w:r>
                            <w:rPr>
                              <w:sz w:val="32"/>
                            </w:rPr>
                            <w:t>Review 1</w:t>
                          </w:r>
                        </w:p>
                      </w:txbxContent>
                    </v:textbox>
                  </v:shape>
                  <v:line id="Line 7" o:spid="_x0000_s1030" style="position:absolute;visibility:visible;mso-wrap-style:square" from="4792,9068" to="10461,9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/v:group>
                <v:group id="Group 8" o:spid="_x0000_s1031" style="position:absolute;left:4792;top:6188;width:10263;height:1500" coordorigin="4792,6188" coordsize="10263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9" o:spid="_x0000_s1032" type="#_x0000_t202" style="position:absolute;left:10446;top:6188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2asQA&#10;AADbAAAADwAAAGRycy9kb3ducmV2LnhtbESPQWvCQBSE74L/YXlCb7oxUJHoKkUUtMVDoyK9PbKv&#10;SWj2bdhdY/rvu0LB4zAz3zDLdW8a0ZHztWUF00kCgriwuuZSwfm0G89B+ICssbFMCn7Jw3o1HCwx&#10;0/bOn9TloRQRwj5DBVUIbSalLyoy6Ce2JY7et3UGQ5SulNrhPcJNI9MkmUmDNceFClvaVFT85Dej&#10;gPKP2a19fZ/nfHDbi06769exU+pl1L8tQATqwzP8395rBWkK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dmrEAAAA2wAAAA8AAAAAAAAAAAAAAAAAmAIAAGRycy9k&#10;b3ducmV2LnhtbFBLBQYAAAAABAAEAPUAAACJAwAAAAA=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Unit 3</w:t>
                          </w:r>
                        </w:p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Ff, Gg</w:t>
                          </w:r>
                        </w:p>
                        <w:p w:rsidR="00A810C6" w:rsidRDefault="00A810C6" w:rsidP="002050B7"/>
                        <w:p w:rsidR="00A810C6" w:rsidRDefault="00A810C6" w:rsidP="002050B7"/>
                      </w:txbxContent>
                    </v:textbox>
                  </v:shape>
                  <v:line id="Line 10" o:spid="_x0000_s1033" style="position:absolute;visibility:visible;mso-wrap-style:square" from="4792,6911" to="10461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/v:group>
                <v:group id="Group 11" o:spid="_x0000_s1034" style="position:absolute;left:4792;top:4208;width:10263;height:1500" coordorigin="4792,4208" coordsize="10263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12" o:spid="_x0000_s1035" type="#_x0000_t202" style="position:absolute;left:10446;top:4208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uHsQA&#10;AADbAAAADwAAAGRycy9kb3ducmV2LnhtbESPQWvCQBSE74L/YXmCN90YUCR1FSkKaumhaYt4e2Sf&#10;SWj2bdhdY/z33ULB4zAz3zCrTW8a0ZHztWUFs2kCgriwuuZSwdfnfrIE4QOyxsYyKXiQh816OFhh&#10;pu2dP6jLQykihH2GCqoQ2kxKX1Rk0E9tSxy9q3UGQ5SulNrhPcJNI9MkWUiDNceFClt6raj4yW9G&#10;AeVvi1s7Py1zPrrdt0678+W9U2o86rcvIAL14Rn+bx+0gnQ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7h7EAAAA2wAAAA8AAAAAAAAAAAAAAAAAmAIAAGRycy9k&#10;b3ducmV2LnhtbFBLBQYAAAAABAAEAPUAAACJAwAAAAA=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Unit 2</w:t>
                          </w:r>
                        </w:p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Dd, Ee</w:t>
                          </w:r>
                        </w:p>
                        <w:p w:rsidR="00A810C6" w:rsidRDefault="00A810C6" w:rsidP="002050B7"/>
                      </w:txbxContent>
                    </v:textbox>
                  </v:shape>
                  <v:line id="Line 13" o:spid="_x0000_s1036" style="position:absolute;visibility:visible;mso-wrap-style:square" from="4792,4931" to="10461,4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/v:group>
                <v:group id="Group 14" o:spid="_x0000_s1037" style="position:absolute;left:4792;top:2306;width:10263;height:1500" coordorigin="4792,2306" coordsize="10263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15" o:spid="_x0000_s1038" type="#_x0000_t202" style="position:absolute;left:10446;top:2306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BgMIA&#10;AADbAAAADwAAAGRycy9kb3ducmV2LnhtbERPz2vCMBS+D/Y/hDfwtqYWFOmMZcgG28TDqjK8PZpn&#10;W9a8lCSt3X9vDsKOH9/vdTGZTozkfGtZwTxJQRBXVrdcKzge3p9XIHxA1thZJgV/5KHYPD6sMdf2&#10;yt80lqEWMYR9jgqaEPpcSl81ZNAntieO3MU6gyFCV0vt8BrDTSezNF1Kgy3HhgZ72jZU/ZaDUUDl&#10;bjn0i69VyZ/u7aSz8ee8H5WaPU2vLyACTeFffHd/aAVZHBu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0GAwgAAANsAAAAPAAAAAAAAAAAAAAAAAJgCAABkcnMvZG93&#10;bnJldi54bWxQSwUGAAAAAAQABAD1AAAAhwMAAAAA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Unit 1</w:t>
                          </w:r>
                        </w:p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</w:pPr>
                          <w:proofErr w:type="gramStart"/>
                          <w:r>
                            <w:rPr>
                              <w:sz w:val="32"/>
                            </w:rPr>
                            <w:t>Aa</w:t>
                          </w:r>
                          <w:proofErr w:type="gramEnd"/>
                          <w:r>
                            <w:rPr>
                              <w:sz w:val="32"/>
                            </w:rPr>
                            <w:t>, Bb, Cc</w:t>
                          </w:r>
                        </w:p>
                      </w:txbxContent>
                    </v:textbox>
                  </v:shape>
                  <v:line id="Line 16" o:spid="_x0000_s1039" style="position:absolute;visibility:visible;mso-wrap-style:square" from="4792,3056" to="10461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  <w:r>
        <w:rPr>
          <w:rFonts w:ascii="Times New Roman" w:eastAsia="標楷體" w:hint="eastAsia"/>
          <w:sz w:val="24"/>
        </w:rPr>
        <w:t>三、本學期課程架構：</w:t>
      </w: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D4A0" wp14:editId="5AB0D797">
                <wp:simplePos x="0" y="0"/>
                <wp:positionH relativeFrom="column">
                  <wp:posOffset>152400</wp:posOffset>
                </wp:positionH>
                <wp:positionV relativeFrom="paragraph">
                  <wp:posOffset>2331720</wp:posOffset>
                </wp:positionV>
                <wp:extent cx="2284730" cy="571500"/>
                <wp:effectExtent l="19050" t="26670" r="20320" b="209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C6" w:rsidRDefault="00A810C6" w:rsidP="002050B7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t>Hi ABC+ 4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0" type="#_x0000_t202" style="position:absolute;left:0;text-align:left;margin-left:12pt;margin-top:183.6pt;width:179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" strokeweight="3pt">
                <v:stroke linestyle="thinThin"/>
                <v:textbox>
                  <w:txbxContent>
                    <w:p w:rsidR="00A810C6" w:rsidRDefault="00A810C6" w:rsidP="002050B7">
                      <w:pPr>
                        <w:pStyle w:val="1"/>
                        <w:rPr>
                          <w:sz w:val="36"/>
                        </w:rPr>
                      </w:pPr>
                      <w:r>
                        <w:t>Hi ABC+ 4</w:t>
                      </w:r>
                    </w:p>
                  </w:txbxContent>
                </v:textbox>
              </v:shape>
            </w:pict>
          </mc:Fallback>
        </mc:AlternateContent>
      </w: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9568BB" w:rsidP="002050B7">
      <w:pPr>
        <w:pStyle w:val="12"/>
        <w:jc w:val="both"/>
        <w:rPr>
          <w:rFonts w:ascii="Times New Roman"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A1B4F5" wp14:editId="4BA803AE">
                <wp:simplePos x="0" y="0"/>
                <wp:positionH relativeFrom="column">
                  <wp:posOffset>2621280</wp:posOffset>
                </wp:positionH>
                <wp:positionV relativeFrom="paragraph">
                  <wp:posOffset>220980</wp:posOffset>
                </wp:positionV>
                <wp:extent cx="4222115" cy="3027045"/>
                <wp:effectExtent l="0" t="0" r="26035" b="2095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115" cy="3027045"/>
                          <a:chOff x="4820" y="811"/>
                          <a:chExt cx="10260" cy="5590"/>
                        </a:xfrm>
                      </wpg:grpSpPr>
                      <wps:wsp>
                        <wps:cNvPr id="6" name="Line 18"/>
                        <wps:cNvCnPr/>
                        <wps:spPr bwMode="auto">
                          <a:xfrm>
                            <a:off x="4820" y="811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4834" y="2924"/>
                            <a:ext cx="10246" cy="1500"/>
                            <a:chOff x="4806" y="3071"/>
                            <a:chExt cx="10246" cy="1500"/>
                          </a:xfrm>
                        </wpg:grpSpPr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3" y="3071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Unit 5</w:t>
                                </w:r>
                              </w:p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</w:rPr>
                                  <w:t>Jj</w:t>
                                </w:r>
                                <w:proofErr w:type="gramEnd"/>
                                <w:r>
                                  <w:rPr>
                                    <w:sz w:val="32"/>
                                  </w:rPr>
                                  <w:t>, Kk</w:t>
                                </w:r>
                              </w:p>
                              <w:p w:rsidR="00A810C6" w:rsidRDefault="00A810C6" w:rsidP="002050B7"/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  <wps:wsp>
                          <wps:cNvPr id="9" name="Line 21"/>
                          <wps:cNvCnPr/>
                          <wps:spPr bwMode="auto">
                            <a:xfrm>
                              <a:off x="4806" y="3821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4834" y="4901"/>
                            <a:ext cx="10246" cy="1500"/>
                            <a:chOff x="4806" y="5048"/>
                            <a:chExt cx="10246" cy="15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3" y="5048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Unit 6</w:t>
                                </w:r>
                              </w:p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Ll, Mm</w:t>
                                </w:r>
                              </w:p>
                              <w:p w:rsidR="00A810C6" w:rsidRDefault="00A810C6" w:rsidP="002050B7"/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  <wps:wsp>
                          <wps:cNvPr id="12" name="Line 24"/>
                          <wps:cNvCnPr/>
                          <wps:spPr bwMode="auto">
                            <a:xfrm>
                              <a:off x="4806" y="5798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4820" y="884"/>
                            <a:ext cx="10260" cy="1500"/>
                            <a:chOff x="4792" y="1031"/>
                            <a:chExt cx="10260" cy="1500"/>
                          </a:xfrm>
                        </wpg:grpSpPr>
                        <wps:wsp>
                          <wps:cNvPr id="14" name="Line 26"/>
                          <wps:cNvCnPr/>
                          <wps:spPr bwMode="auto">
                            <a:xfrm>
                              <a:off x="4792" y="1781"/>
                              <a:ext cx="56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3" y="1031"/>
                              <a:ext cx="4609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Unit 4</w:t>
                                </w:r>
                              </w:p>
                              <w:p w:rsidR="00A810C6" w:rsidRDefault="00A810C6" w:rsidP="002050B7">
                                <w:pPr>
                                  <w:spacing w:line="0" w:lineRule="atLeast"/>
                                  <w:ind w:leftChars="50" w:left="120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Hh, Ii</w:t>
                                </w:r>
                              </w:p>
                            </w:txbxContent>
                          </wps:txbx>
                          <wps:bodyPr rot="0" vert="horz" wrap="square" lIns="91440" tIns="18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41" style="position:absolute;left:0;text-align:left;margin-left:206.4pt;margin-top:17.4pt;width:332.45pt;height:238.35pt;z-index:251661312" coordorigin="4820,811" coordsize="10260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">
                <v:line id="Line 18" o:spid="_x0000_s1042" style="position:absolute;visibility:visible;mso-wrap-style:square" from="4820,811" to="4820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group id="Group 19" o:spid="_x0000_s1043" style="position:absolute;left:4834;top:2924;width:10246;height:1500" coordorigin="4806,3071" coordsize="10246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0" o:spid="_x0000_s1044" type="#_x0000_t202" style="position:absolute;left:10443;top:3071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IR8EA&#10;AADaAAAADwAAAGRycy9kb3ducmV2LnhtbERPy2rCQBTdF/yH4QrumomCQdKMIqLQB100KqW7S+Y2&#10;CWbuhJkxSf++syh0eTjvYjeZTgzkfGtZwTJJQRBXVrdcK7icT48bED4ga+wsk4If8rDbzh4KzLUd&#10;+YOGMtQihrDPUUETQp9L6auGDPrE9sSR+7bOYIjQ1VI7HGO46eQqTTNpsOXY0GBPh4aqW3k3Cqh8&#10;y+79+nVT8os7XvVq+Px6H5RazKf9E4hAU/gX/7mftYK4NV6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SEfBAAAA2gAAAA8AAAAAAAAAAAAAAAAAmAIAAGRycy9kb3du&#10;cmV2LnhtbFBLBQYAAAAABAAEAPUAAACGAwAAAAA=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Unit 5</w:t>
                          </w:r>
                        </w:p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</w:rPr>
                            <w:t>Jj</w:t>
                          </w:r>
                          <w:proofErr w:type="gramEnd"/>
                          <w:r>
                            <w:rPr>
                              <w:sz w:val="32"/>
                            </w:rPr>
                            <w:t>, Kk</w:t>
                          </w:r>
                        </w:p>
                        <w:p w:rsidR="00A810C6" w:rsidRDefault="00A810C6" w:rsidP="002050B7"/>
                      </w:txbxContent>
                    </v:textbox>
                  </v:shape>
                  <v:line id="Line 21" o:spid="_x0000_s1045" style="position:absolute;visibility:visible;mso-wrap-style:square" from="4806,3821" to="10475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/v:group>
                <v:group id="Group 22" o:spid="_x0000_s1046" style="position:absolute;left:4834;top:4901;width:10246;height:1500" coordorigin="4806,5048" coordsize="10246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47" type="#_x0000_t202" style="position:absolute;left:10443;top:5048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ioMEA&#10;AADbAAAADwAAAGRycy9kb3ducmV2LnhtbERPTYvCMBC9C/6HMII3TRUU6RplkV1QFw92dxFvQzPb&#10;FptJSWKt/34jCN7m8T5nue5MLVpyvrKsYDJOQBDnVldcKPj5/hwtQPiArLG2TAru5GG96veWmGp7&#10;4yO1WShEDGGfooIyhCaV0uclGfRj2xBH7s86gyFCV0jt8BbDTS2nSTKXBiuODSU2tCkpv2RXo4Cy&#10;r/m1me0XGe/cx6+etqfzoVVqOOje30AE6sJL/HRvdZw/gcc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IqDBAAAA2wAAAA8AAAAAAAAAAAAAAAAAmAIAAGRycy9kb3du&#10;cmV2LnhtbFBLBQYAAAAABAAEAPUAAACGAwAAAAA=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Unit 6</w:t>
                          </w:r>
                        </w:p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Ll, Mm</w:t>
                          </w:r>
                        </w:p>
                        <w:p w:rsidR="00A810C6" w:rsidRDefault="00A810C6" w:rsidP="002050B7"/>
                      </w:txbxContent>
                    </v:textbox>
                  </v:shape>
                  <v:line id="Line 24" o:spid="_x0000_s1048" style="position:absolute;visibility:visible;mso-wrap-style:square" from="4806,5798" to="10475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/v:group>
                <v:group id="Group 25" o:spid="_x0000_s1049" style="position:absolute;left:4820;top:884;width:10260;height:1500" coordorigin="4792,1031" coordsize="1026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26" o:spid="_x0000_s1050" style="position:absolute;visibility:visible;mso-wrap-style:square" from="4792,1781" to="10461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shape id="Text Box 27" o:spid="_x0000_s1051" type="#_x0000_t202" style="position:absolute;left:10443;top:1031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ko8IA&#10;AADbAAAADwAAAGRycy9kb3ducmV2LnhtbERPTWvCQBC9F/oflhG81Y0BRVLXUKSCWnpotIi3ITtN&#10;gtnZsLvG+O+7hYK3ebzPWeaDaUVPzjeWFUwnCQji0uqGKwXHw+ZlAcIHZI2tZVJwJw/56vlpiZm2&#10;N/6ivgiViCHsM1RQh9BlUvqyJoN+YjviyP1YZzBE6CqpHd5iuGllmiRzabDh2FBjR+uayktxNQqo&#10;+Jhfu9l+UfDOvX/rtD+dP3ulxqPh7RVEoCE8xP/urY7zZ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iSjwgAAANsAAAAPAAAAAAAAAAAAAAAAAJgCAABkcnMvZG93&#10;bnJldi54bWxQSwUGAAAAAAQABAD1AAAAhwMAAAAA&#10;" strokeweight="3pt">
                    <v:stroke linestyle="thinThin"/>
                    <v:textbox inset=",5mm">
                      <w:txbxContent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Unit 4</w:t>
                          </w:r>
                        </w:p>
                        <w:p w:rsidR="00A810C6" w:rsidRDefault="00A810C6" w:rsidP="002050B7">
                          <w:pPr>
                            <w:spacing w:line="0" w:lineRule="atLeast"/>
                            <w:ind w:leftChars="50" w:left="1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Hh, Ii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pStyle w:val="12"/>
        <w:jc w:val="both"/>
        <w:rPr>
          <w:rFonts w:ascii="Times New Roman" w:eastAsia="標楷體"/>
        </w:rPr>
      </w:pPr>
    </w:p>
    <w:p w:rsidR="002050B7" w:rsidRDefault="002050B7" w:rsidP="002050B7">
      <w:pPr>
        <w:spacing w:before="240" w:after="100" w:afterAutospacing="1" w:line="360" w:lineRule="auto"/>
        <w:rPr>
          <w:rFonts w:eastAsia="標楷體"/>
          <w:color w:val="000000"/>
        </w:rPr>
      </w:pPr>
      <w:r>
        <w:rPr>
          <w:rFonts w:eastAsia="標楷體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3444240</wp:posOffset>
                </wp:positionV>
                <wp:extent cx="0" cy="1296035"/>
                <wp:effectExtent l="17145" t="15240" r="11430" b="1270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271.2pt" to="218.8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4269740</wp:posOffset>
                </wp:positionV>
                <wp:extent cx="6506210" cy="952500"/>
                <wp:effectExtent l="18415" t="21590" r="19050" b="260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952500"/>
                          <a:chOff x="4806" y="5048"/>
                          <a:chExt cx="10246" cy="1500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3" y="5048"/>
                            <a:ext cx="4609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0C6" w:rsidRDefault="00A810C6" w:rsidP="002050B7">
                              <w:pPr>
                                <w:spacing w:before="240" w:line="0" w:lineRule="atLeast"/>
                                <w:ind w:leftChars="50" w:left="120"/>
                              </w:pPr>
                              <w:r>
                                <w:rPr>
                                  <w:sz w:val="32"/>
                                </w:rPr>
                                <w:t>Review 2</w:t>
                              </w:r>
                            </w:p>
                          </w:txbxContent>
                        </wps:txbx>
                        <wps:bodyPr rot="0" vert="horz" wrap="square" lIns="91440" tIns="180000" rIns="91440" bIns="45720" anchor="t" anchorCtr="0" upright="1">
                          <a:noAutofit/>
                        </wps:bodyPr>
                      </wps:wsp>
                      <wps:wsp>
                        <wps:cNvPr id="3" name="Line 31"/>
                        <wps:cNvCnPr/>
                        <wps:spPr bwMode="auto">
                          <a:xfrm>
                            <a:off x="4806" y="5798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52" style="position:absolute;margin-left:219.7pt;margin-top:336.2pt;width:512.3pt;height:75pt;z-index:251663360" coordorigin="4806,5048" coordsize="10246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">
                <v:shape id="Text Box 30" o:spid="_x0000_s1053" type="#_x0000_t202" style="position:absolute;left:10443;top:5048;width:4609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/rcMA&#10;AADaAAAADwAAAGRycy9kb3ducmV2LnhtbESPQWvCQBSE74L/YXlCb7oxUJHoKkUUtMVDoyK9PbKv&#10;SWj2bdhdY/rvu0LB4zAz3zDLdW8a0ZHztWUF00kCgriwuuZSwfm0G89B+ICssbFMCn7Jw3o1HCwx&#10;0/bOn9TloRQRwj5DBVUIbSalLyoy6Ce2JY7et3UGQ5SulNrhPcJNI9MkmUmDNceFClvaVFT85Dej&#10;gPKP2a19fZ/nfHDbi06769exU+pl1L8tQATqwzP8395rBSk8rs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1/rcMAAADaAAAADwAAAAAAAAAAAAAAAACYAgAAZHJzL2Rv&#10;d25yZXYueG1sUEsFBgAAAAAEAAQA9QAAAIgDAAAAAA==&#10;" strokeweight="3pt">
                  <v:stroke linestyle="thinThin"/>
                  <v:textbox inset=",5mm">
                    <w:txbxContent>
                      <w:p w:rsidR="00A810C6" w:rsidRDefault="00A810C6" w:rsidP="002050B7">
                        <w:pPr>
                          <w:spacing w:before="240" w:line="0" w:lineRule="atLeast"/>
                          <w:ind w:leftChars="50" w:left="120"/>
                        </w:pPr>
                        <w:r>
                          <w:rPr>
                            <w:sz w:val="32"/>
                          </w:rPr>
                          <w:t>Review 2</w:t>
                        </w:r>
                      </w:p>
                    </w:txbxContent>
                  </v:textbox>
                </v:shape>
                <v:line id="Line 31" o:spid="_x0000_s1054" style="position:absolute;visibility:visible;mso-wrap-style:square" from="4806,5798" to="10475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</v:group>
            </w:pict>
          </mc:Fallback>
        </mc:AlternateContent>
      </w:r>
    </w:p>
    <w:p w:rsidR="002050B7" w:rsidRDefault="002050B7" w:rsidP="002050B7">
      <w:pPr>
        <w:widowControl/>
        <w:spacing w:line="360" w:lineRule="auto"/>
        <w:rPr>
          <w:rFonts w:eastAsia="標楷體"/>
          <w:color w:val="000000"/>
        </w:rPr>
        <w:sectPr w:rsidR="002050B7">
          <w:pgSz w:w="16838" w:h="11906" w:orient="landscape"/>
          <w:pgMar w:top="567" w:right="567" w:bottom="567" w:left="567" w:header="227" w:footer="992" w:gutter="0"/>
          <w:cols w:space="720"/>
          <w:docGrid w:type="lines" w:linePitch="360"/>
        </w:sectPr>
      </w:pPr>
    </w:p>
    <w:p w:rsidR="002050B7" w:rsidRDefault="002050B7" w:rsidP="002050B7">
      <w:pPr>
        <w:spacing w:beforeLines="50" w:before="180" w:line="4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lastRenderedPageBreak/>
        <w:t xml:space="preserve"> </w:t>
      </w:r>
      <w:r>
        <w:rPr>
          <w:rFonts w:eastAsia="標楷體" w:hint="eastAsia"/>
          <w:color w:val="000000"/>
        </w:rPr>
        <w:t>四、本學期課程內涵：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4228"/>
        <w:gridCol w:w="4534"/>
        <w:gridCol w:w="649"/>
        <w:gridCol w:w="1660"/>
        <w:gridCol w:w="1542"/>
        <w:gridCol w:w="1539"/>
      </w:tblGrid>
      <w:tr w:rsidR="002050B7" w:rsidTr="002050B7">
        <w:trPr>
          <w:cantSplit/>
          <w:trHeight w:val="600"/>
          <w:tblHeader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領域及議題能力指標</w:t>
            </w:r>
          </w:p>
        </w:tc>
        <w:tc>
          <w:tcPr>
            <w:tcW w:w="1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主題或單元活動內容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使用教材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第一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105/8/28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1 Aa, Bb and Cc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【白雪公主】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教師將課本發給學生並指導學生將班級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座號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姓名填在課本上。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教師說明班級常規，如：教師上課時要認真聽講、樂於參與課堂活動。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【字母與故事教學活動】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配合單元頁，帶學生認識故事並複習字母及字母代表字。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請學生描述圖片。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【字母與代表字教學活動】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拿出字母卡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Aa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Bb</w:t>
            </w: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Cc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帶學生複習字母及字母筆順。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請學生注意看情境圖，並在圖中找出字母</w:t>
            </w:r>
            <w:r>
              <w:rPr>
                <w:rFonts w:eastAsia="標楷體"/>
                <w:color w:val="000000"/>
                <w:sz w:val="20"/>
              </w:rPr>
              <w:t>Aa</w:t>
            </w:r>
            <w:r>
              <w:rPr>
                <w:rFonts w:eastAsia="標楷體" w:hint="eastAsia"/>
                <w:color w:val="000000"/>
                <w:sz w:val="20"/>
              </w:rPr>
              <w:t>、</w:t>
            </w:r>
            <w:r>
              <w:rPr>
                <w:rFonts w:eastAsia="標楷體"/>
                <w:color w:val="000000"/>
                <w:sz w:val="20"/>
              </w:rPr>
              <w:t>Bb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</w:t>
            </w:r>
            <w:r>
              <w:rPr>
                <w:rFonts w:eastAsia="標楷體"/>
                <w:color w:val="000000"/>
                <w:sz w:val="20"/>
              </w:rPr>
              <w:t>Cc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與字母代表圖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ax, bat, cap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z w:val="20"/>
              </w:rPr>
              <w:t>Aa</w:t>
            </w:r>
            <w:r>
              <w:rPr>
                <w:rFonts w:eastAsia="標楷體" w:hint="eastAsia"/>
                <w:color w:val="000000"/>
                <w:sz w:val="20"/>
              </w:rPr>
              <w:t>、</w:t>
            </w:r>
            <w:r>
              <w:rPr>
                <w:rFonts w:eastAsia="標楷體"/>
                <w:color w:val="000000"/>
                <w:sz w:val="20"/>
              </w:rPr>
              <w:t>Bb</w:t>
            </w:r>
            <w:r>
              <w:rPr>
                <w:rFonts w:ascii="新細明體" w:hAnsi="新細明體" w:hint="eastAsia"/>
                <w:color w:val="000000"/>
                <w:sz w:val="20"/>
              </w:rPr>
              <w:t>、</w:t>
            </w:r>
            <w:r>
              <w:rPr>
                <w:rFonts w:eastAsia="標楷體"/>
                <w:color w:val="000000"/>
                <w:sz w:val="20"/>
              </w:rPr>
              <w:t>Cc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【字母發音教學活動】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Let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s Learn!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的圖片。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配合發音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，帶學生認識字母發音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Aa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Bb</w:t>
            </w:r>
            <w:r>
              <w:rPr>
                <w:rFonts w:ascii="Times New Roman" w:eastAsia="新細明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Cc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依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師指示，在情境圖中找出隱藏在圖內的字母及發音代表字。配合課本附件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Unit 1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貼紙頁，將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代表字圖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ax, bat, cap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貼在正確位置。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教師拿出字母卡及單字圖卡，帶領學生複習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及認讀單字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請學生完成習作本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p. 2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的練習。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發音代表字卡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105/9/4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1 Aa, Bb and Cc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【白雪公主】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Aa~Cc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的發音與代表字。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【發音與韻文教學】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之</w:t>
            </w:r>
            <w:r>
              <w:rPr>
                <w:rFonts w:eastAsia="標楷體"/>
                <w:color w:val="000000"/>
                <w:sz w:val="20"/>
                <w:szCs w:val="20"/>
              </w:rPr>
              <w:t>A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B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C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小韻文，配合課本附件</w:t>
            </w:r>
            <w:r>
              <w:rPr>
                <w:rFonts w:eastAsia="標楷體"/>
                <w:color w:val="000000"/>
                <w:sz w:val="20"/>
                <w:szCs w:val="20"/>
              </w:rPr>
              <w:t>Unit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貼紙頁，將正確的單字貼在框內。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學生找出隱藏在圖片中的補充代表字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apple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book, cup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，並將補充代表字貼紙貼在課本上。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將全班分成兩組，每組各派一位代表站在講桌的兩邊。老師閃示字母卡，並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出一個字母，若老師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的字母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與字卡相符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學生需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誦一次字母。若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老師說的字母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與字母卡不相符，則學生需舉手搶答說出正確的字母。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教師帶學生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一次字母</w:t>
            </w:r>
            <w:r>
              <w:rPr>
                <w:rFonts w:eastAsia="標楷體"/>
                <w:color w:val="000000"/>
                <w:sz w:val="20"/>
                <w:szCs w:val="20"/>
              </w:rPr>
              <w:t>A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B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C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【禮貌用語教學】</w:t>
            </w:r>
            <w:r>
              <w:rPr>
                <w:rFonts w:ascii="Times New Roman" w:eastAsia="標楷體" w:hAnsi="Times New Roman"/>
                <w:color w:val="FF00FF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配合禮貌用語、角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色紙偶卡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，由教師說明情境內容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在對話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手偶貼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上角色人物，找學生與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師示範對話。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兩組對抗，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師以耳語告訴各組第一位學生一句招呼語，學生必須以耳語的方式傳給第二位同學，依序傳到最後一位，並由最後一位大聲說出該招呼用語，先完成且答對的隊伍獲勝。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【教室用語教學】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配合教室用語卡，由教師說明情境內容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老師輔以動作使學生明白教室用語之意義。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請學生聽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師的指令做出動作。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師說指令並做動作。當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師說的指令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和動作相符時，學生用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手比圈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，若不同則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比叉。比錯的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人要被淘汰，最後全班拍手鼓勵沒有被淘汰的人。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【習作練習】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3 C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第三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105/9/11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C5-1-3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在聽讀時，能辨識書本中相對應的書寫文字。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【人權教育】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1-2-5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察覺個人偏見與歧視態度，並避免偏見與社會責任的關係。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1-3-1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了解平等、正義的原則，並能在生活中實踐。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【生涯發展教育】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1-1-1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發現自己的長處及優點。</w:t>
            </w:r>
          </w:p>
          <w:p w:rsidR="002050B7" w:rsidRDefault="002050B7">
            <w:pPr>
              <w:framePr w:hSpace="180" w:wrap="notBeside" w:vAnchor="text" w:hAnchor="margin" w:xAlign="center" w:y="182"/>
              <w:widowControl/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品德教育</w:t>
            </w:r>
            <w:r>
              <w:rPr>
                <w:rFonts w:eastAsia="標楷體"/>
                <w:color w:val="000000"/>
                <w:sz w:val="20"/>
                <w:szCs w:val="20"/>
              </w:rPr>
              <w:t>---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知恩圖報。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1 Aa, Bb and Cc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【白雪公主】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第五節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教師以數字卡帶學生複習數字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 xml:space="preserve"> 1~10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【數字教學】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配合數字卡，播放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，請學生跟著大聲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出。請全班仔細聽老師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的數字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11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，並用手指比出來。</w:t>
            </w:r>
          </w:p>
          <w:p w:rsidR="002050B7" w:rsidRDefault="002050B7">
            <w:pPr>
              <w:pStyle w:val="15"/>
              <w:adjustRightInd w:val="0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老師將數組數字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1~11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寫在黑板上。</w:t>
            </w:r>
            <w:r>
              <w:rPr>
                <w:rFonts w:eastAsia="標楷體" w:hint="eastAsia"/>
                <w:color w:val="000000"/>
                <w:sz w:val="20"/>
              </w:rPr>
              <w:t>將全班學生分成兩組，各派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>代表上台手持粉筆。老師說一個數字，代表們必須在黑板上圈出正確的數字。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第六節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【韻文歌謠教學】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配合課本韻文，由教師說明情境內容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與圖意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，帶全班逐字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出韻文。播放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並配合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TPR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，教導動作並讓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一同練習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數次後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，可將全班分組表演以檢視學習成效。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【對話小書教學】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配合課本情境及對話條，複習故事名稱、內容與角色。播放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，聆聽對話。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分組練習對話（利用課本附件角色指偶），可請自願者上台表演。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師再帶全班複習一次對話。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3 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Unit 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學習單。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配合習作附件的發音韻文小書，由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師帶全班依序完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成：將字母著色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請學生一同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出韻文（學生邊指字邊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找出圖片中的代表圖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將單字圖著色。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角色紙偶卡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對話手偶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105/9/18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105/9/24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FF"/>
                <w:sz w:val="20"/>
                <w:szCs w:val="20"/>
              </w:rPr>
              <w:t>Unit 2 Dd and Ee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【精靈與鞋匠】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帶領學生複習字母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Aa-Cc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筆順</w:t>
            </w:r>
            <w:r>
              <w:rPr>
                <w:rFonts w:ascii="新細明體" w:hAnsi="新細明體" w:hint="eastAsia"/>
                <w:color w:val="000000"/>
                <w:spacing w:val="-10"/>
                <w:sz w:val="20"/>
                <w:szCs w:val="20"/>
              </w:rPr>
              <w:t>、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讀音</w:t>
            </w:r>
            <w:r>
              <w:rPr>
                <w:rFonts w:ascii="新細明體" w:hAnsi="新細明體" w:hint="eastAsia"/>
                <w:color w:val="000000"/>
                <w:spacing w:val="-10"/>
                <w:sz w:val="20"/>
                <w:szCs w:val="20"/>
              </w:rPr>
              <w:t>、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發音與代表字</w:t>
            </w:r>
            <w:r>
              <w:rPr>
                <w:rFonts w:ascii="新細明體" w:hAnsi="新細明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【字母與故事教學活動】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配合單元頁，帶學生認識故事並複習字母及字母代表字。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請學生描述圖片。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【字母與代表字教學活動】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拿出字母卡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Dd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Ee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帶學生複習字母及字母筆順。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請學生注意看情境圖，並在圖中找出字母</w:t>
            </w:r>
            <w:r>
              <w:rPr>
                <w:rFonts w:eastAsia="標楷體"/>
                <w:color w:val="000000"/>
                <w:sz w:val="20"/>
                <w:szCs w:val="20"/>
              </w:rPr>
              <w:t>Dd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Ee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與字母代表圖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duck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elf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Aa-Ee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【字母發音教學活動】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Let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s Learn!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的圖片。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配合發音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，帶學生認識字母發音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Dd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Ee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依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師指示，在情境圖中找出隱藏在圖內的字母及發音代表字。配合課本附件貼紙頁，將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代表字圖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duck, elf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貼在正確位置。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教師拿出字母卡及單字圖卡，帶領學生複習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及認讀單字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請學生完成習作本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p. 4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的練習。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發音代表字卡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105/9/25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C2-1-6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能以簡易英語介紹自己。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FF"/>
                <w:sz w:val="20"/>
                <w:szCs w:val="20"/>
              </w:rPr>
              <w:t>Unit 2 Dd and Ee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【精靈與鞋匠】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Aa~Ee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的發音與代表字。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【發音與韻文教學】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之</w:t>
            </w:r>
            <w:r>
              <w:rPr>
                <w:rFonts w:eastAsia="標楷體"/>
                <w:color w:val="000000"/>
                <w:sz w:val="20"/>
                <w:szCs w:val="20"/>
              </w:rPr>
              <w:t>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小韻文，配合課本附件</w:t>
            </w:r>
            <w:r>
              <w:rPr>
                <w:rFonts w:eastAsia="標楷體"/>
                <w:color w:val="000000"/>
                <w:sz w:val="20"/>
                <w:szCs w:val="20"/>
              </w:rPr>
              <w:t>Unit 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貼紙頁，將正確的單字貼在框內。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學生找出隱藏在圖片中的補充代表字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dog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egg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，並將補充代表字貼紙貼在課本上。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老師請學生拆下課本附件的字母卡與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發音字卡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。學生們自行選出或由老師指定一張字母卡或是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發音字卡拿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在手上。學生們必須找到配對的另外兩位同學，如：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D-d-duck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為一組。最後沒有找到可配對同學的人必須一起上台唱歌。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教師帶學生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一次字母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D, E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小韻文。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【禮貌用語教學】</w:t>
            </w:r>
            <w:r>
              <w:rPr>
                <w:rFonts w:ascii="Times New Roman" w:eastAsia="標楷體" w:hAnsi="Times New Roman"/>
                <w:color w:val="FF00FF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配合禮貌用語、角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色紙偶卡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與圖意並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對話。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在對話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手偶貼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上角色人物，找學生與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師示範對話。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老師請學生在三張小紙片上各寫上自己的名字。</w:t>
            </w:r>
            <w:r>
              <w:rPr>
                <w:rFonts w:eastAsia="標楷體" w:hint="eastAsia"/>
                <w:color w:val="000000"/>
                <w:sz w:val="20"/>
              </w:rPr>
              <w:t>遊戲開始，學生需利用本課禮貌用語互相自我介紹。對話結束後可以交換姓名卡，在時限內必須要將手中的姓名卡交換完畢。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【教室用語教學】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配合教室用語卡，由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老師輔以動作使學生明白教室用語之意義。請學生聽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師的指令做出動作。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教師把教室用語卡散落放在地板上。全班分兩組，各派一位代表出來比賽。老師說出一個教室用語，兩組必須趕緊找出圖卡，並做出動作。最快的得一分。累積分數最高的一組獲勝。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5 C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第六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105/10/2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C5-1-3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在聽讀時，能辨識書本中相對應的書寫文字。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D6-1-5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能妥善運用情境中的非語言訊息以幫助學習。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3-1-2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具有好奇心，思考存在環境中萬物的意義與價值。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【人權教育】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1-2-5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察覺個人偏見與歧視態度，並避免偏見與社會責任的關係。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1-2-1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學習表現自我特質。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品德教育</w:t>
            </w:r>
            <w:r>
              <w:rPr>
                <w:rFonts w:eastAsia="標楷體"/>
                <w:color w:val="000000"/>
                <w:sz w:val="20"/>
                <w:szCs w:val="20"/>
              </w:rPr>
              <w:t>---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認真努力、謙虛才是應有的態度。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FF"/>
                <w:sz w:val="20"/>
                <w:szCs w:val="20"/>
              </w:rPr>
              <w:t>Unit 2 Dd and Ee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【精靈與鞋匠】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第五節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教師以傳球的方式請學生依序報數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1~11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【數字教學】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配合數字卡，播放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，請學生跟著大聲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出。請全班仔細聽老師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的數字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，並用手指比出來。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師在心裡設定一個數字。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將全班學生分為兩組，並猜拳決定順序。代表們輪流猜老師心中的數字，猜對可得一分。可由學生上台擔任小老師出題的工作。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第六節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【韻文歌謠教學】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配合課本韻文，由教師說明情境內容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與圖意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，帶全班逐字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出韻文。播放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並配合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TPR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，教導動作並讓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一同練習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數次後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，可將全班分組表演以檢視學習成效。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【對話小書教學】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配合課本情境及對話條，複習故事名稱、內容與角色。播放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，聆聽對話。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分組練習對話（利用課本附件角色指偶），可請自願者上台表演。教師再帶全班複習一次對話。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5 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Unit 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學習單。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配合習作附件的發音韻文小書，由教師帶全班依序完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成：將字母著色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請學生一同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出韻文（學生邊指字邊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找出圖片中的代表圖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將單字圖著色。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角色紙偶卡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對話手偶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105/10/9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3 Ff and Gg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【人魚公主】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教師閃示字母卡帶學生複習字母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Aa~Ee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【字母與故事教學活動】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配合單元頁，帶學生認識故事並複習字母及字母代表字。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請學生描述圖片。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【字母與代表字教學活動】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拿出字母卡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Rr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Ss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帶學生複習字母及字母筆順。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請學生注意看情境圖，並在圖中找出字母</w:t>
            </w:r>
            <w:r>
              <w:rPr>
                <w:rFonts w:eastAsia="標楷體"/>
                <w:color w:val="000000"/>
                <w:sz w:val="20"/>
                <w:szCs w:val="20"/>
              </w:rPr>
              <w:t>Ff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Gg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與字母代表圖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fin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gum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教師請全班學生起立以身體比出字母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F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和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G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【字母發音教學活動】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Let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s Learn!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的圖片。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配合發音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，帶學生認識字母發音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Ff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Gg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依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師指示，在情境圖中找出隱藏在圖內的字母及發音代表字。配合課本附件貼紙頁，將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代表字圖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fin, gum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貼在正確位置。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教師拿出字母卡及單字圖卡，帶領學生複習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及認讀單字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請學生完成習作本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p. 6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的練習。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發音代表字卡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105/10/16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105/10/22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C2-1-6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能以簡易英語介紹自己。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3 Ff and Gg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【人魚公主】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Aa~Gg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的發音與代表字。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【發音與韻文教學】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之</w:t>
            </w:r>
            <w:r>
              <w:rPr>
                <w:rFonts w:eastAsia="標楷體"/>
                <w:color w:val="000000"/>
                <w:sz w:val="20"/>
                <w:szCs w:val="20"/>
              </w:rPr>
              <w:t>F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G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小韻文，配合課本附件貼紙頁，將正確的單字貼在框內。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請全班學生一同找出隱藏在圖片中的補充代表字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fire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goat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，並將補充代表字貼紙貼在課本上。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將全班分成兩組，老師請小朋友接力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發音小韻文。第一個小朋友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 xml:space="preserve">F, F, F </w:t>
            </w:r>
            <w:r>
              <w:rPr>
                <w:rFonts w:eastAsia="標楷體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第二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小朋友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 xml:space="preserve"> [f], [f] ,[f] </w:t>
            </w:r>
            <w:r>
              <w:rPr>
                <w:rFonts w:eastAsia="標楷體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第三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小朋友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F, [f]</w:t>
            </w:r>
            <w:r>
              <w:rPr>
                <w:rFonts w:eastAsia="標楷體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第四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小朋友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fin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；以此方式直到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Ff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和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Gg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的發音小韻文。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老師計時，最快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完的小組獲勝。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教師將全班分組練習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一次字母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 xml:space="preserve"> F, G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小韻文。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【禮貌用語教學】</w:t>
            </w:r>
            <w:r>
              <w:rPr>
                <w:rFonts w:ascii="Times New Roman" w:eastAsia="標楷體" w:hAnsi="Times New Roman"/>
                <w:color w:val="FF00FF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配合課本、角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色紙偶卡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在對話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手偶貼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上角色人物，找學生與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師示範對話。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全班分數組。教師給不同的題目，從最後一位開始比手劃腳，但是不可出聲。傳到第一位時，必須說出正確的句子。最快說出正確答案的一組獲勝。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【教室用語教學】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配合教室用語卡，由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師輔以動作使學生明白教室用語之意義。請學生聽老師的指令做出動作。</w:t>
            </w:r>
          </w:p>
          <w:p w:rsidR="002050B7" w:rsidRDefault="002050B7">
            <w:pPr>
              <w:pStyle w:val="af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老師說明遊戲方法：當老師在指令前說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Teacher says…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時，才能做出符合該指令的動作；如果沒有聽到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Teacher says…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就不能變換動作。請全班起立，注意聽老師的指令做動作。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7 C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105/10/23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>105/10/29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C5-1-3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在聽讀時，能辨識書本中相對應的書寫文字。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D6-1-5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能妥善運用情境中的非語言訊息以幫助學習。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3-1-2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具有好奇心，思考存在環境中萬物的意義與價值。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2-4-2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適當表達自己對他人的情感。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【家政教育】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3-1-1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察覺生活中的有用資源與其對生活的影響。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品德教育</w:t>
            </w:r>
            <w:r>
              <w:rPr>
                <w:rFonts w:eastAsia="標楷體"/>
                <w:color w:val="000000"/>
                <w:sz w:val="20"/>
                <w:szCs w:val="20"/>
              </w:rPr>
              <w:t>---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廢物利用的道理，以及如何妥善使用自己周圍的事物、受到稱讚時，要有禮貌回應。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3 Ff and Gg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【人魚公主】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第五節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教師以傳球的方式請學生依序報數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1~12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【數字教學】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配合數字卡，播放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，請學生跟著大聲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出。請全班仔細聽老師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的數字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13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，並用手指比出來。</w:t>
            </w:r>
          </w:p>
          <w:p w:rsidR="002050B7" w:rsidRDefault="002050B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將全班學生分成兩組，兩組輪流派一位代表上台。老師跟上台的代表小聲地說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數字，該代表需使用頭寫出數字給全班看。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先猜出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數字的小組可得分。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第六節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【韻文歌謠教學】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配合課本韻文，由教師說明情境內容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與圖意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，帶全班逐字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出韻文。播放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並配合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TPR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，教導動作並讓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一同練習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數次後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，可將全班分組表演以檢視學習成效。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【對話小書教學】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配合課本情境及對話條，複習故事名稱、內容與角色。播放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，聆聽對話。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分組練習對話（利用課本附件角色指偶），可請自願者上台表演。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師再帶全班複習一次對話。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7 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Unit 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學習單。</w:t>
            </w:r>
          </w:p>
          <w:p w:rsidR="002050B7" w:rsidRDefault="002050B7">
            <w:pPr>
              <w:pStyle w:val="13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配合習作附件的發音韻文小書，由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師帶全班依序完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成：將字母著色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請學生一同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出韻文（學生邊指字邊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找出圖片中的代表圖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將單字圖著色。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角色紙偶卡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對話手偶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8685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120"/>
                <w:sz w:val="20"/>
                <w:szCs w:val="20"/>
              </w:rPr>
            </w:pPr>
            <w:r>
              <w:rPr>
                <w:rFonts w:eastAsia="標楷體"/>
                <w:color w:val="000000"/>
                <w:w w:val="120"/>
                <w:sz w:val="20"/>
                <w:szCs w:val="20"/>
              </w:rPr>
              <w:t>105/10/30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120"/>
                <w:sz w:val="20"/>
                <w:szCs w:val="20"/>
              </w:rPr>
            </w:pPr>
            <w:r>
              <w:rPr>
                <w:rFonts w:eastAsia="標楷體"/>
                <w:color w:val="000000"/>
                <w:w w:val="120"/>
                <w:sz w:val="20"/>
                <w:szCs w:val="20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w w:val="120"/>
                <w:sz w:val="20"/>
                <w:szCs w:val="20"/>
              </w:rPr>
              <w:t>105/11/5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學習與不同性別者平等互動。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【生涯發展教育】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1-1-1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養成良好的個人習慣與態度。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Review 1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複習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Unit 1~Unit 3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教師以字母卡及發音代表字卡帶全班複習一次。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【字母與字母代表字複習】</w:t>
            </w: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教師請學生仔細看圖片並將字母連到配對的發音代表圖上。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全班一起訂正答案。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【字母與字母發音複習】</w:t>
            </w: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教師請學生比出字母</w:t>
            </w:r>
            <w:r>
              <w:rPr>
                <w:rFonts w:eastAsia="標楷體"/>
                <w:color w:val="000000"/>
                <w:sz w:val="20"/>
                <w:szCs w:val="20"/>
              </w:rPr>
              <w:t>TPR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將全班分為兩組，搶答說出正確的字母</w:t>
            </w:r>
            <w:r>
              <w:rPr>
                <w:rFonts w:eastAsia="標楷體"/>
                <w:color w:val="00000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字母發音</w:t>
            </w:r>
            <w:r>
              <w:rPr>
                <w:rFonts w:eastAsia="標楷體"/>
                <w:color w:val="00000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字母代表字。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請學生仔細聽發音，翻到課本附件</w:t>
            </w:r>
            <w:r>
              <w:rPr>
                <w:rFonts w:eastAsia="標楷體"/>
                <w:color w:val="000000"/>
                <w:sz w:val="20"/>
                <w:szCs w:val="20"/>
              </w:rPr>
              <w:t>Review 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貼紙，依照所聽到的內容貼出正確的拼字。全班一起對答案。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eastAsia="標楷體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請學生完成習作本</w:t>
            </w:r>
            <w:r>
              <w:rPr>
                <w:rFonts w:eastAsia="標楷體"/>
                <w:color w:val="000000"/>
                <w:sz w:val="20"/>
                <w:szCs w:val="20"/>
              </w:rPr>
              <w:t>p. 8-9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第十一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105/11/6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105/11/12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期中考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2050B7" w:rsidRDefault="002050B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11/8(二)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11/9(三)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期中考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 w:rsidR="002F4DC5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教師以字母卡及字母代表字卡帶全班複習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Aa-Gg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的讀音、筆順、發音及發音代表字。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【字母與字母代表字活動】</w:t>
            </w:r>
            <w:r w:rsidR="002F4DC5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教師說明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Review 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情境。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全班分兩隊，猜拳決定順序，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依擲到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的點數前進並回答問題，答對可停留在該格子內，答錯則必須退回原來之格子，先到達終點的隊伍獲勝。</w:t>
            </w:r>
          </w:p>
          <w:p w:rsid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F4DC5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老師以字母卡及字母代表字卡帶全班複習一次。</w:t>
            </w:r>
          </w:p>
          <w:p w:rsidR="002F4DC5" w:rsidRDefault="002F4DC5" w:rsidP="002F4DC5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請學生完成習作本</w:t>
            </w:r>
            <w:r>
              <w:rPr>
                <w:rFonts w:eastAsia="標楷體"/>
                <w:color w:val="000000"/>
                <w:sz w:val="20"/>
                <w:szCs w:val="20"/>
              </w:rPr>
              <w:t>p. 18-25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F4DC5" w:rsidRDefault="002F4DC5">
            <w:pPr>
              <w:adjustRightInd w:val="0"/>
              <w:snapToGrid w:val="0"/>
              <w:spacing w:line="240" w:lineRule="exact"/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F4DC5">
            <w:pPr>
              <w:adjustRightInd w:val="0"/>
              <w:snapToGrid w:val="0"/>
              <w:spacing w:line="240" w:lineRule="exact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校本課程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Sentence pattern: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S: I’m a second grader.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※</w:t>
            </w:r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 xml:space="preserve"> S: I</w:t>
            </w:r>
            <w:proofErr w:type="gramStart"/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’</w:t>
            </w:r>
            <w:proofErr w:type="gramEnd"/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m a second-grade student.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※</w:t>
            </w:r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 xml:space="preserve"> S: I</w:t>
            </w:r>
            <w:proofErr w:type="gramStart"/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’</w:t>
            </w:r>
            <w:proofErr w:type="gramEnd"/>
            <w:r w:rsidRPr="002F4DC5">
              <w:rPr>
                <w:rFonts w:eastAsia="標楷體" w:hint="eastAsia"/>
                <w:color w:val="FF0000"/>
                <w:sz w:val="20"/>
                <w:szCs w:val="20"/>
              </w:rPr>
              <w:t>m in second grade.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Vocabulary: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 xml:space="preserve">first, second, third, 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 xml:space="preserve">fourth, fifth, sixth, </w:t>
            </w:r>
          </w:p>
          <w:p w:rsid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grade, grader</w:t>
            </w:r>
          </w:p>
          <w:p w:rsid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 w:hint="eastAsia"/>
                <w:color w:val="FF0000"/>
                <w:sz w:val="20"/>
                <w:szCs w:val="20"/>
              </w:rPr>
            </w:pP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Sentence pattern: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G: How old are you?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S: I’m       years old.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S: I’m       .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Vocabulary:</w:t>
            </w:r>
          </w:p>
          <w:p w:rsidR="002F4DC5" w:rsidRPr="002F4DC5" w:rsidRDefault="002F4DC5" w:rsidP="002F4DC5">
            <w:pPr>
              <w:adjustRightInd w:val="0"/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2F4DC5">
              <w:rPr>
                <w:rFonts w:eastAsia="標楷體"/>
                <w:color w:val="FF0000"/>
                <w:sz w:val="20"/>
                <w:szCs w:val="20"/>
              </w:rPr>
              <w:t>how, old, years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【期中評量週】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發音代表字卡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105/11/13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105/11/19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C2-1-6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能以簡易英語介紹自己。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4 Hh and Ii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【賣火柴的小女孩】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教師請學生依序說出字母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Aa~Gg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，接錯字母的人要上台帶全班同學唱字母歌。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【字母與故事教學活動】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配合單元頁，帶學生認識故事並複習字母及字母代表字。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請學生描述圖片。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【字母與代表字教學活動】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拿出字母卡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Hh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Ii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帶學生複習字母及字母筆順。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請學生注意看情境圖，並在圖中找出字母</w:t>
            </w:r>
            <w:r>
              <w:rPr>
                <w:rFonts w:eastAsia="標楷體"/>
                <w:color w:val="000000"/>
                <w:sz w:val="20"/>
                <w:szCs w:val="20"/>
              </w:rPr>
              <w:t>Hh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Ii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與字母代表圖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ham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ink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Hh~Ii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【字母發音教學活動】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Let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s Learn!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的圖片。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配合發音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，帶學生認識字母發音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Hh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Ii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依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師指示，在情境圖中找出隱藏在圖內的字母及發音代表字。配合課本附件貼紙頁，將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代表字圖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hand</w:t>
            </w: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igloo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貼在正確位置。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教師拿出字母卡及單字圖卡，帶領學生複習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及認讀單字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請學生完成習作本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p. 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的練習。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105/11/20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105/11/26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C5-1-3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在聽讀時，能辨識書本中相對應的書寫文字。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D6-1-5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能妥善運用情境中的非語言訊息以幫助學習。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【生涯發展教育】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1-2-1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認識有關自我的觀念。</w:t>
            </w:r>
          </w:p>
          <w:p w:rsidR="002050B7" w:rsidRDefault="002050B7">
            <w:pPr>
              <w:framePr w:hSpace="180" w:wrap="notBeside" w:vAnchor="text" w:hAnchor="margin" w:xAlign="center" w:y="182"/>
              <w:widowControl/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【家政教育】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2-2-3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瞭解自己的穿著習慣與喜好。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2-3-3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表現合宜的穿著。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品德教育</w:t>
            </w:r>
            <w:r>
              <w:rPr>
                <w:rFonts w:eastAsia="標楷體"/>
                <w:color w:val="000000"/>
                <w:sz w:val="20"/>
                <w:szCs w:val="20"/>
              </w:rPr>
              <w:t>---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有時候適時的相信自己是必要的、道謝時應有的禮儀。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4 Hh and Ii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【賣火柴的小女孩】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字母並點學生起來說出對應的字母代表字。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【發音與韻文教學】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之</w:t>
            </w:r>
            <w:r>
              <w:rPr>
                <w:rFonts w:eastAsia="標楷體"/>
                <w:color w:val="000000"/>
                <w:sz w:val="20"/>
                <w:szCs w:val="20"/>
              </w:rPr>
              <w:t>H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I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小韻文，配合課本附件貼紙頁，將正確的單字貼在框內。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請全班學生一同找出隱藏在圖片中的補充代表字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hand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igloo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，並將補充代表字貼紙貼在課本上。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老師事先準備數套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Aa~Ii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的字母卡，並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在字卡後面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寫上不同的分數。將全班分為兩組，每次每組派一位代表上台。代表選一張字母卡並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出該字母的發音小韻文。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對即可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獲得字卡背面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所寫的分數。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教師將全班分組練習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一次字母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H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I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小韻文。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【禮貌用語教學】</w:t>
            </w:r>
            <w:r>
              <w:rPr>
                <w:rFonts w:ascii="Times New Roman" w:eastAsia="標楷體" w:hAnsi="Times New Roman"/>
                <w:color w:val="FF00FF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配合禮貌用語、角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色紙偶卡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在對話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手偶貼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上角色人物，找學生與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師示範對話。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在黑板上寫出學過的招呼用語並在底下寫出對應的數字。全班分為兩隊，各派一位代表出來擲骰子。根據骰子的點數來說出對應的生活用語。答對了就可得到所擲點數的分數，最後得最多分的隊伍獲勝。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【教室用語教學】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配合教室用語卡，由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師輔以動作使學生明白教室用語之意義。請學生聽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師的指令做出動作。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老師複習教室用語。老師說明遊戲規則，學生們在聽到老師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所說的指令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後必須要做出相反的動作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如：老師說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Hands down!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，學生們必須將手舉起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老師發號施令，動作太慢或做錯動作的人就淘汰出局。最後集合被淘汰的學生們一起到台上唱一首韻文。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11 C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角色紙偶卡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對話手偶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第十四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105/11/27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105/12/3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4 Hh and Ii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【賣火柴的小女孩】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第五節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教師以傳球的方式請學生依序報數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1~13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【數字教學】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配合數字卡，播放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，請學生跟著大聲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出。請全班仔細聽老師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的數字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14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，並用手指比出來。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老師請全班學生拿出自己的橡皮擦，並將學生分為兩組。老師說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數字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如：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，兩組必須趕快收集到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個橡皮擦，先收集到正確數量的小組得一分。遊戲進行數次，最後由得分較高的小組獲勝。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第六節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【韻文歌謠教學】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配合課本韻文，由教師說明情境內容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與圖意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，帶全班逐字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出韻文。播放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並配合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TPR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，教導動作並讓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一同練習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數次後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，可將全班分組表演以檢視學習成效。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【對話小書教學】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配合課本情境及對話條，複習故事名稱、內容與角色。播放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，聆聽對話。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分組練習對話（利用課本附件角色指偶），可請自願者上台表演。教師再帶全班複習一次對話。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11 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Unit 4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學習單。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配合習作附件的發音韻文小書，由教師帶全班依序完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成：將字母著色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請學生一同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出韻文（學生邊指字邊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找出圖片中的代表圖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將單字圖著色。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發音代表字卡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105/12/4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105/12/10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C2-1-6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能以簡易英語介紹自己。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5 Jj and Kk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【青蛙王子】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教師請學生依序說出字母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Aa~Ii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，接錯字母的人要上台帶全班同學唱字母歌。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【字母與故事教學活動】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配合單元頁，帶學生認識故事並複習字母及字母代表字。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請學生描述圖片。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【字母與代表字教學活動】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拿出字母卡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Jj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Kk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帶學生複習字母及字母筆順。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請學生注意看情境圖，並在圖中找出字母</w:t>
            </w:r>
            <w:r>
              <w:rPr>
                <w:rFonts w:eastAsia="標楷體"/>
                <w:color w:val="000000"/>
                <w:sz w:val="20"/>
                <w:szCs w:val="20"/>
              </w:rPr>
              <w:t>Jj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Kk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與字母代表圖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jet, kiss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Jj~Kk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【字母發音教學活動】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Let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s Learn!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的圖片。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配合發音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，帶學生認識字母發音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Jj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Kk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依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師指示，在情境圖中找出隱藏在圖內的字母及發音代表字。配合課本附件貼紙頁，將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代表字圖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jet</w:t>
            </w: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kiss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貼在正確位置。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教師拿出字母卡及單字圖卡，帶領學生複習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及認讀單字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請學生完成習作本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p. 12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的練習。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105/12/11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105/12/17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C5-1-3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在聽讀時，能辨識書本中相對應的書寫文字。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D6-1-5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能妥善運用情境中的非語言訊息以幫助學習。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【生涯發展教育】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3-1-1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覺察自我應負的責任。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【人權教育】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2-3-1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了解人身自由權並具有自我保護的知能。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品德教育</w:t>
            </w:r>
            <w:r>
              <w:rPr>
                <w:rFonts w:eastAsia="標楷體"/>
                <w:color w:val="000000"/>
                <w:sz w:val="20"/>
                <w:szCs w:val="20"/>
              </w:rPr>
              <w:t>---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誠實是一件重要的美德。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5 Jj and Kk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【青蛙王子】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Jj~Kk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的發音與代表字。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【發音與韻文教學】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之</w:t>
            </w:r>
            <w:r>
              <w:rPr>
                <w:rFonts w:eastAsia="標楷體"/>
                <w:color w:val="000000"/>
                <w:sz w:val="20"/>
                <w:szCs w:val="20"/>
              </w:rPr>
              <w:t>J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K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小韻文，配合課本附件貼紙頁，將正確的單字貼在框內。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請全班學生一同找出隱藏在圖片中的補充代表字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jam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kite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，並將補充代表字貼紙貼在課本上。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將全班學生分為兩組。老師說一個字母的發音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例如：</w:t>
            </w:r>
            <w:r>
              <w:rPr>
                <w:rFonts w:eastAsia="標楷體"/>
                <w:color w:val="000000"/>
                <w:sz w:val="20"/>
                <w:szCs w:val="20"/>
              </w:rPr>
              <w:t>[k]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，兩組的第一位學生要跑到台前，先寫出正確對應的字母者得一分；接著再換下一位學生進行遊戲。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教師將全班分組練習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一次字母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 xml:space="preserve"> J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K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小韻文。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【禮貌用語教學】</w:t>
            </w:r>
            <w:r>
              <w:rPr>
                <w:rFonts w:ascii="Times New Roman" w:eastAsia="標楷體" w:hAnsi="Times New Roman"/>
                <w:color w:val="FF00FF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配合禮貌用語、角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色紙偶卡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。在對話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手偶貼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上角色人物，找學生與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師示範對話。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將全班學生分為兩組。老師以唇語的方式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出一句禮貌用語，兩組輪流猜句子。猜對的人可以擔任下一位出題者。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【教室用語教學】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配合教室用語卡，由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師輔以動作使學生明白教室用語之意義。請學生聽老師的指令做出動作。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老師請學生兩人一組。老師抽一張教室用語卡並選一組學生上台以動作表演出該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張字卡之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內容，請提醒表演的小朋友不能出聲說話。答對的小組可以上台表演下一題。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13 C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角色紙偶卡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對話手偶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105/12/18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105/12/24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5 Jj and Kk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【青蛙王子】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第五節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教師以傳球的方式請學生依序報數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1~14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【數字教學】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配合數字卡，播放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，請學生跟著大聲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出。請全班仔細聽老師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的數字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15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，並用手指比出來。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教師將數字卡放在講台上，將全班分為兩組，每次各派一位代表上來依照教師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所說的數字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拿出正確的數字卡。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第六節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【韻文歌謠教學】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配合課本韻文，由教師說明情境內容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與圖意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，帶全班逐字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出韻文。播放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並配合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TPR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，教導動作並讓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一同練習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數次後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，可將全班分組表演以檢視學習成效。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【對話小書教學】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配合課本情境及對話條，複習故事名稱、內容與角色。播放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，聆聽對話。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分組練習對話（利用課本附件角色指偶），可請自願者上台表演。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師再帶全班複習一次對話。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13 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Unit 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學習單。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配合習作附件的發音韻文小書，由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師帶全班依序完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成：將字母著色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請學生一同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出韻文（學生邊指字邊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找出圖片中的代表圖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將單字圖著色。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發音代表字卡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105/12/25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105/12/31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C2-1-6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能以簡易英語介紹自己。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1-1-1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適當表達自己的意見和感受，不受性別的限制。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6 Ll and Mm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【阿里巴巴與四十大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盜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教師請學生依序說出字母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Aa~Kk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，接錯字母的人要上台帶全班同學唱字母歌。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【字母與故事教學活動】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配合單元頁，帶學生認識故事並複習字母及字母代表字。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請學生描述圖片。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【字母與代表字教學活動】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拿出字母卡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Ll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Mm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帶學生複習字母及字母筆順。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請學生注意看情境圖，並在圖中找出字母</w:t>
            </w:r>
            <w:r>
              <w:rPr>
                <w:rFonts w:eastAsia="標楷體"/>
                <w:color w:val="000000"/>
                <w:sz w:val="20"/>
              </w:rPr>
              <w:t>Ll</w:t>
            </w:r>
            <w:r>
              <w:rPr>
                <w:rFonts w:eastAsia="標楷體" w:hint="eastAsia"/>
                <w:color w:val="000000"/>
                <w:sz w:val="20"/>
              </w:rPr>
              <w:t>、</w:t>
            </w:r>
            <w:r>
              <w:rPr>
                <w:rFonts w:eastAsia="標楷體"/>
                <w:color w:val="000000"/>
                <w:sz w:val="20"/>
              </w:rPr>
              <w:t>Mm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與字母代表圖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lips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mask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教師閃示字母卡複習字母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>Aa~Mm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【字母發音教學活動】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請學生描述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Let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s Learn!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的圖片。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，請學生看著圖片聆聽故事。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配合發音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，帶學生認識字母發音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Ll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Mm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依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師指示，在情境圖中找出隱藏在圖內的字母及發音代表字。配合課本附件貼紙頁，將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代表字圖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lips</w:t>
            </w: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mask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貼在正確位置。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教師拿出字母卡及單字圖卡，帶領學生複習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及認讀單字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請學生完成習作本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p. 14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的練習。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第十九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106/1/1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106/1/7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B1-1-9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能聽懂簡易的日常生活對話。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出英語的語音。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C2-1-12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能進行簡易的對話。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C5-1-3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在聽讀時，能辨識書本中相對應的書寫文字。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D6-1-5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能妥善運用情境中的非語言訊息以幫助學習。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b/>
                <w:bCs/>
                <w:color w:val="000000"/>
                <w:sz w:val="20"/>
                <w:szCs w:val="20"/>
              </w:rPr>
              <w:t>◎</w:t>
            </w: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融入議題：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【環境教育】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3-1-2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具有好奇心，思考存在環境中萬物的意義與價值。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【生涯發展教育】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3-2-2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培養互助合作的工作態度。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3-2-4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培養工作時人際互動的能力。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1-2-1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學習表現自我特質。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品德教育</w:t>
            </w:r>
            <w:r>
              <w:rPr>
                <w:rFonts w:eastAsia="標楷體"/>
                <w:color w:val="000000"/>
                <w:sz w:val="20"/>
                <w:szCs w:val="20"/>
              </w:rPr>
              <w:t>---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團結的力量大，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活到老學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到老，不可以小看他人。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6 Ll and Mm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【阿里巴巴與四十大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盜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第三節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字母並點學生起來說出對應的字母代表字。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【發音與韻文教學】</w:t>
            </w:r>
            <w:r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播放</w:t>
            </w: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之</w:t>
            </w:r>
            <w:r>
              <w:rPr>
                <w:rFonts w:eastAsia="標楷體"/>
                <w:color w:val="000000"/>
                <w:sz w:val="20"/>
                <w:szCs w:val="20"/>
              </w:rPr>
              <w:t>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M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小韻文，配合課本附件貼紙頁，將正確的單字貼在框內。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請全班學生一同找出隱藏在圖片中的補充代表字</w:t>
            </w:r>
            <w:r>
              <w:rPr>
                <w:rFonts w:eastAsia="標楷體"/>
                <w:color w:val="000000"/>
                <w:sz w:val="20"/>
                <w:szCs w:val="20"/>
              </w:rPr>
              <w:t>lamp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milk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，並將補充代表字貼紙貼在課本上。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老師畫一顆蘋果樹。將全班學生分成兩組，並輪流派一位代表上台。代表抽一張發音卡，依據字卡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出發音小韻文，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對可以和老師猜拳，猜贏可以得到一顆蘋果。最後由得到最多蘋果的小組獲勝。。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第四節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教師將全班分組練習</w:t>
            </w:r>
            <w:proofErr w:type="gramStart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一次字母</w:t>
            </w:r>
            <w:r>
              <w:rPr>
                <w:rFonts w:eastAsia="標楷體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eastAsia="標楷體"/>
                <w:color w:val="000000"/>
                <w:sz w:val="20"/>
                <w:szCs w:val="20"/>
              </w:rPr>
              <w:t>M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小韻文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FF00FF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【禮貌用語教學】</w:t>
            </w:r>
            <w:r>
              <w:rPr>
                <w:rFonts w:ascii="Times New Roman" w:eastAsia="標楷體" w:hAnsi="Times New Roman"/>
                <w:color w:val="FF00FF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配合禮貌用語、角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色紙偶卡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。在對話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手偶貼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上角色人物，找學生與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師示範對話。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在黑板上寫上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U4~U6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Let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s Talk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。將全班學生分成四組，每組中再以兩人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小組互相勾起手臂。老師隨意說出一句禮貌用語，小組們必須快速走到黑板前用手拍擊正確的用語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下方處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。先拍到的小組可得分。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FF00FF"/>
                <w:sz w:val="20"/>
              </w:rPr>
              <w:t>【教室用語教學】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配合教室用語卡，由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師說明情境內容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與圖意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師輔以動作使學生明白教室用語之意義。請學生聽</w:t>
            </w:r>
            <w:r>
              <w:rPr>
                <w:rFonts w:ascii="Times New Roman" w:eastAsia="標楷體" w:hAnsi="Times New Roman" w:hint="eastAsia"/>
                <w:color w:val="000000"/>
                <w:spacing w:val="-10"/>
                <w:sz w:val="20"/>
              </w:rPr>
              <w:t>教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師的指令做出動作。</w:t>
            </w:r>
          </w:p>
          <w:p w:rsidR="002050B7" w:rsidRDefault="002050B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老師課前影印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U4~U6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的教室用語圖，並將每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張圖剪成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四塊。將全班分為數組，發給每組一套圖卡。老師計時開始，組員合作將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圖卡拼出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。先完成並能正確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出的小組獲勝。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15 C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角色紙偶卡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對話手偶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2050B7">
        <w:trPr>
          <w:cantSplit/>
          <w:trHeight w:val="9689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第二十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106/1/8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106/1/14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  <w:p w:rsidR="002050B7" w:rsidRDefault="002050B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1/12(四)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1/13(五)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期末考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【性別平等教育】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2-1-2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學習與不同性別者平等互動。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【生涯發展教育】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1-1-1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養成良好的個人習慣與態度。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3"/>
              <w:snapToGrid w:val="0"/>
              <w:spacing w:after="90"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Unit 6 Ll and Mm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【阿里巴巴與四十大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盜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】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第五節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教師以傳球的方式請學生依序報數</w:t>
            </w: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1~15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【數字教學】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配合數字卡，播放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，請學生跟著大聲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出。帶全班複習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1~15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請學生依序報數</w:t>
            </w:r>
            <w:r>
              <w:rPr>
                <w:rFonts w:eastAsia="標楷體"/>
                <w:color w:val="000000"/>
                <w:sz w:val="20"/>
                <w:szCs w:val="20"/>
              </w:rPr>
              <w:t>1~15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，接著慢慢地加快速度。出錯的人必須淘汰，被淘汰的人最後要到台前以肩膀寫出數字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1~15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第六節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【韻文歌謠教學】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配合課本韻文，由教師說明情境內容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與圖意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，帶全班逐字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出韻文。播放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並配合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TPR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，教導動作並讓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學生跟讀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一同練習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數次後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，可將全班分組表演以檢視學習成效。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【對話小書教學】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配合課本情境及對話條，複習故事名稱、內容與角色。播放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CD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，聆聽對話。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分組練習對話（利用課本附件角色指偶），可請自願者上台表演。教師再帶全班複習一次對話。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請學生完成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15 D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大題及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Unit 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學習單。</w:t>
            </w:r>
          </w:p>
          <w:p w:rsidR="002050B7" w:rsidRDefault="002050B7">
            <w:pPr>
              <w:pStyle w:val="13"/>
              <w:snapToGrid w:val="0"/>
              <w:spacing w:after="90" w:line="24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配合習作附件的發音韻文小書，由教師帶全班依序完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成：將字母著色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請學生一同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出韻文（學生邊指字邊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找出圖片中的代表圖</w:t>
            </w:r>
            <w:r>
              <w:rPr>
                <w:rFonts w:eastAsia="標楷體"/>
                <w:color w:val="000000"/>
                <w:sz w:val="20"/>
                <w:szCs w:val="20"/>
              </w:rPr>
              <w:t>→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將單字圖著色。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【期末評量週】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字母代表字卡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紙筆評量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作業評量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2050B7" w:rsidTr="009568BB">
        <w:trPr>
          <w:cantSplit/>
          <w:trHeight w:val="9394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lastRenderedPageBreak/>
              <w:t>第二十一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106/1/15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106/1/19</w:t>
            </w:r>
          </w:p>
          <w:p w:rsidR="002050B7" w:rsidRDefault="00205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1/19結業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1/20寒假開始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能聽辨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A1-1-7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能聽懂常用的教室用語。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B1-1-10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聽懂簡易歌謠和韻文。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r>
              <w:rPr>
                <w:rFonts w:eastAsia="標楷體"/>
                <w:color w:val="000000"/>
                <w:sz w:val="20"/>
                <w:szCs w:val="20"/>
              </w:rPr>
              <w:t>26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個字母。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A2-1-3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能說出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B2-1-10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能朗讀和吟唱歌謠韻文。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A3-1-1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能辨識印刷體大小寫字母。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B3-1-3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能看懂簡易的英語標示。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A4-1-1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能書寫印刷體大小寫字母。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能正確地辨認、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出與寫出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26 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英文字母。</w:t>
            </w:r>
          </w:p>
          <w:p w:rsidR="002050B7" w:rsidRDefault="002050B7">
            <w:pPr>
              <w:tabs>
                <w:tab w:val="left" w:pos="723"/>
                <w:tab w:val="left" w:pos="903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A5-1-2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能聽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懂及說出低年段所習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得的英語字詞。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樂於參與各種課堂練習活動。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D6-1-2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樂於回答老師或同學所提的問題。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D6-1-3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對於老師的說明或演示，能集中注意力。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D6-1-4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主動預習、溫習功課。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D6-1-5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能妥善運用情境中的非語言訊息以幫助學習。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D6-1-6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樂於接觸課外英語教材。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D6-1-7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不畏犯錯，樂於溝通、表達意見。</w:t>
            </w:r>
          </w:p>
          <w:p w:rsidR="002050B7" w:rsidRDefault="002050B7">
            <w:pPr>
              <w:tabs>
                <w:tab w:val="left" w:pos="4005"/>
              </w:tabs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D6-1-13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能認真做完老師交待的作業。</w:t>
            </w:r>
            <w:r>
              <w:rPr>
                <w:rFonts w:eastAsia="標楷體"/>
                <w:color w:val="000000"/>
                <w:sz w:val="20"/>
                <w:szCs w:val="20"/>
              </w:rPr>
              <w:tab/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D6-1-14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具有好奇心，並對老師或同學討論的內容能舉出示例或反例。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  <w:t>Review 2</w:t>
            </w:r>
          </w:p>
          <w:p w:rsidR="002050B7" w:rsidRDefault="002050B7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複習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Unit 4~Unit 6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第一節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【暖身活動】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教師以字母卡及發音代表字卡帶全班複習一次。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【字母與發音代表字複習】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請學生翻到課本附件的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Review 2 Bingo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貼紙。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老師指定</w:t>
            </w:r>
            <w:r>
              <w:rPr>
                <w:rFonts w:eastAsia="標楷體"/>
                <w:color w:val="000000"/>
                <w:sz w:val="20"/>
                <w:szCs w:val="20"/>
              </w:rPr>
              <w:t>9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張貼紙，請學生隨意將貼紙貼在課本上的</w:t>
            </w:r>
            <w:r>
              <w:rPr>
                <w:rFonts w:eastAsia="標楷體"/>
                <w:color w:val="000000"/>
                <w:sz w:val="20"/>
                <w:szCs w:val="20"/>
              </w:rPr>
              <w:t>Bingo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表中。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老師將這</w:t>
            </w:r>
            <w:r>
              <w:rPr>
                <w:rFonts w:eastAsia="標楷體"/>
                <w:color w:val="000000"/>
                <w:sz w:val="20"/>
                <w:szCs w:val="20"/>
              </w:rPr>
              <w:t>9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張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發音字卡的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圖面朝自己，讓學生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抽字並唸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出學生翻開卡，若是生字，則以字母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發音</w:t>
            </w:r>
            <w:r>
              <w:rPr>
                <w:rFonts w:eastAsia="標楷體"/>
                <w:color w:val="00000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發音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代表字方式念出，若是數字，則直接以英文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唸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其他學生在自己的</w:t>
            </w:r>
            <w:r>
              <w:rPr>
                <w:rFonts w:eastAsia="標楷體"/>
                <w:color w:val="000000"/>
                <w:sz w:val="20"/>
                <w:szCs w:val="20"/>
              </w:rPr>
              <w:t>Bingo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表終將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所聽到的生字或數字圈出，依序換其他學生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抽卡，先劃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出兩條連線並喊</w:t>
            </w:r>
            <w:r>
              <w:rPr>
                <w:rFonts w:eastAsia="標楷體"/>
                <w:color w:val="000000"/>
                <w:sz w:val="20"/>
                <w:szCs w:val="20"/>
              </w:rPr>
              <w:t>Bingo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者獲勝。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【發音複習】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全班分兩隊，老師念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發音</w:t>
            </w:r>
            <w:r>
              <w:rPr>
                <w:rFonts w:eastAsia="標楷體"/>
                <w:color w:val="000000"/>
                <w:sz w:val="20"/>
                <w:szCs w:val="20"/>
              </w:rPr>
              <w:t>/b/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每隊派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代表找出對應的字母卡</w:t>
            </w:r>
            <w:r>
              <w:rPr>
                <w:rFonts w:eastAsia="標楷體"/>
                <w:color w:val="000000"/>
                <w:sz w:val="20"/>
                <w:szCs w:val="20"/>
              </w:rPr>
              <w:t>B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到講台上。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老師接著念其他發音，由其他代表拿相對應的字母卡在限定時間內，答對最多題的隊伍獲勝。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>【習作練習】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分鐘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完成習作本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p. 16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  <w:p w:rsidR="002050B7" w:rsidRDefault="002050B7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>第二節</w:t>
            </w:r>
            <w:r w:rsidR="002F4DC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</w:p>
          <w:p w:rsidR="002F4DC5" w:rsidRPr="002F4DC5" w:rsidRDefault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0"/>
                <w:szCs w:val="20"/>
                <w:shd w:val="pct15" w:color="auto" w:fill="FFFFFF"/>
              </w:rPr>
            </w:pPr>
            <w:r w:rsidRPr="002F4DC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校本課程</w:t>
            </w:r>
          </w:p>
          <w:p w:rsidR="002F4DC5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/>
                <w:b/>
                <w:color w:val="FF0000"/>
                <w:sz w:val="20"/>
                <w:szCs w:val="20"/>
              </w:rPr>
              <w:t xml:space="preserve">Sentence pattern: </w:t>
            </w:r>
          </w:p>
          <w:p w:rsidR="002F4DC5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/>
                <w:b/>
                <w:color w:val="FF0000"/>
                <w:sz w:val="20"/>
                <w:szCs w:val="20"/>
              </w:rPr>
              <w:t>S: Sit down, please.</w:t>
            </w:r>
          </w:p>
          <w:p w:rsidR="002F4DC5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/>
                <w:b/>
                <w:color w:val="FF0000"/>
                <w:sz w:val="20"/>
                <w:szCs w:val="20"/>
              </w:rPr>
              <w:t>S: Have a seat, please.</w:t>
            </w:r>
          </w:p>
          <w:p w:rsidR="002F4DC5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 w:hint="eastAsia"/>
                <w:b/>
                <w:color w:val="FF0000"/>
                <w:sz w:val="20"/>
                <w:szCs w:val="20"/>
              </w:rPr>
              <w:t>※</w:t>
            </w:r>
            <w:r w:rsidRPr="009568BB">
              <w:rPr>
                <w:rFonts w:eastAsia="標楷體" w:hint="eastAsia"/>
                <w:b/>
                <w:color w:val="FF0000"/>
                <w:sz w:val="20"/>
                <w:szCs w:val="20"/>
              </w:rPr>
              <w:t>S: Be seated.</w:t>
            </w:r>
          </w:p>
          <w:p w:rsidR="002F4DC5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/>
                <w:b/>
                <w:color w:val="FF0000"/>
                <w:sz w:val="20"/>
                <w:szCs w:val="20"/>
              </w:rPr>
              <w:t>Vocabulary:</w:t>
            </w:r>
          </w:p>
          <w:p w:rsidR="002F4DC5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/>
                <w:b/>
                <w:color w:val="FF0000"/>
                <w:sz w:val="20"/>
                <w:szCs w:val="20"/>
              </w:rPr>
              <w:t xml:space="preserve">Sit, down, please, </w:t>
            </w:r>
          </w:p>
          <w:p w:rsidR="002050B7" w:rsidRPr="009568BB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  <w:b/>
                <w:color w:val="FF0000"/>
                <w:sz w:val="20"/>
                <w:szCs w:val="20"/>
              </w:rPr>
            </w:pPr>
            <w:r w:rsidRPr="009568BB">
              <w:rPr>
                <w:rFonts w:eastAsia="標楷體"/>
                <w:b/>
                <w:color w:val="FF0000"/>
                <w:sz w:val="20"/>
                <w:szCs w:val="20"/>
              </w:rPr>
              <w:t>have, seat, be</w:t>
            </w:r>
          </w:p>
          <w:p w:rsidR="002F4DC5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  <w:b/>
                <w:color w:val="000000"/>
                <w:sz w:val="20"/>
                <w:szCs w:val="20"/>
              </w:rPr>
            </w:pPr>
          </w:p>
          <w:p w:rsidR="002F4DC5" w:rsidRDefault="002F4DC5" w:rsidP="002F4DC5">
            <w:pPr>
              <w:pStyle w:val="af0"/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B7" w:rsidRDefault="002050B7">
            <w:pPr>
              <w:pStyle w:val="11"/>
            </w:pPr>
            <w: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何嘉仁版教材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Hi ABC+ 3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教學資源：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字母卡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教室用語卡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CD</w:t>
            </w:r>
          </w:p>
          <w:p w:rsidR="002050B7" w:rsidRDefault="002050B7">
            <w:pPr>
              <w:framePr w:hSpace="180" w:wrap="notBeside" w:hAnchor="margin" w:x="278" w:y="-229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互動式光碟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習作本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課堂觀察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活動式評量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口語評量</w:t>
            </w:r>
          </w:p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50B7" w:rsidRDefault="002050B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9568BB" w:rsidTr="002050B7">
        <w:trPr>
          <w:cantSplit/>
          <w:trHeight w:val="9394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8BB" w:rsidRDefault="009568BB">
            <w:pPr>
              <w:adjustRightInd w:val="0"/>
              <w:snapToGrid w:val="0"/>
              <w:spacing w:line="240" w:lineRule="exact"/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8BB" w:rsidRDefault="009568BB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 xml:space="preserve">Sentence pattern: </w:t>
            </w:r>
          </w:p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>G: Where is the restroom?</w:t>
            </w:r>
          </w:p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>S: It’s over there.</w:t>
            </w:r>
          </w:p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>S: Follow me, please.</w:t>
            </w:r>
          </w:p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>Vocabulary:</w:t>
            </w:r>
          </w:p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 xml:space="preserve">where, over, there, restroom, </w:t>
            </w:r>
          </w:p>
          <w:p w:rsidR="009568BB" w:rsidRPr="009568BB" w:rsidRDefault="009568BB" w:rsidP="009568BB">
            <w:pPr>
              <w:pStyle w:val="15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  <w:r w:rsidRPr="009568BB">
              <w:rPr>
                <w:rFonts w:ascii="Times New Roman" w:eastAsia="標楷體" w:hAnsi="Times New Roman"/>
                <w:b/>
                <w:bCs/>
                <w:color w:val="FF0000"/>
                <w:sz w:val="20"/>
              </w:rPr>
              <w:t>follow, please</w:t>
            </w:r>
          </w:p>
          <w:p w:rsidR="009568BB" w:rsidRDefault="009568BB">
            <w:pPr>
              <w:pStyle w:val="15"/>
              <w:adjustRightInd w:val="0"/>
              <w:snapToGrid w:val="0"/>
              <w:ind w:left="0" w:right="0"/>
              <w:jc w:val="both"/>
              <w:rPr>
                <w:rFonts w:ascii="Times New Roman" w:eastAsia="標楷體" w:hAnsi="Times New Roman"/>
                <w:b/>
                <w:bCs/>
                <w:color w:val="0000FF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8BB" w:rsidRDefault="009568BB">
            <w:pPr>
              <w:pStyle w:val="11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8BB" w:rsidRDefault="009568BB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8BB" w:rsidRDefault="009568BB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8BB" w:rsidRDefault="009568BB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256A65" w:rsidRDefault="00256A65" w:rsidP="00256A65">
      <w:pPr>
        <w:rPr>
          <w:rFonts w:ascii="Arial Unicode MS" w:eastAsia="Arial Unicode MS" w:hAnsi="Arial Unicode MS" w:cs="Arial Unicode MS"/>
          <w:sz w:val="36"/>
          <w:szCs w:val="36"/>
        </w:rPr>
      </w:pPr>
      <w:bookmarkStart w:id="0" w:name="_GoBack"/>
      <w:bookmarkEnd w:id="0"/>
    </w:p>
    <w:p w:rsidR="002050B7" w:rsidRPr="002050B7" w:rsidRDefault="002050B7" w:rsidP="00256A65">
      <w:pPr>
        <w:jc w:val="center"/>
      </w:pPr>
    </w:p>
    <w:sectPr w:rsidR="002050B7" w:rsidRPr="002050B7" w:rsidSect="002050B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7FFC4538"/>
    <w:multiLevelType w:val="hybridMultilevel"/>
    <w:tmpl w:val="6C4E759A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7"/>
    <w:rsid w:val="000D5835"/>
    <w:rsid w:val="002050B7"/>
    <w:rsid w:val="00256A65"/>
    <w:rsid w:val="002F4DC5"/>
    <w:rsid w:val="00496AE6"/>
    <w:rsid w:val="009568BB"/>
    <w:rsid w:val="00A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050B7"/>
    <w:pPr>
      <w:keepNext/>
      <w:ind w:leftChars="50" w:left="12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050B7"/>
    <w:pPr>
      <w:keepNext/>
      <w:spacing w:line="0" w:lineRule="atLeast"/>
      <w:ind w:leftChars="50" w:left="120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50B7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50B7"/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標題 2 字元"/>
    <w:basedOn w:val="a0"/>
    <w:link w:val="2"/>
    <w:semiHidden/>
    <w:rsid w:val="002050B7"/>
    <w:rPr>
      <w:rFonts w:ascii="Times New Roman" w:eastAsia="新細明體" w:hAnsi="Times New Roman" w:cs="Times New Roman"/>
      <w:sz w:val="32"/>
      <w:szCs w:val="20"/>
    </w:rPr>
  </w:style>
  <w:style w:type="character" w:customStyle="1" w:styleId="30">
    <w:name w:val="標題 3 字元"/>
    <w:basedOn w:val="a0"/>
    <w:link w:val="3"/>
    <w:semiHidden/>
    <w:rsid w:val="002050B7"/>
    <w:rPr>
      <w:rFonts w:ascii="Times New Roman" w:eastAsia="新細明體" w:hAnsi="Times New Roman" w:cs="Times New Roman"/>
      <w:sz w:val="36"/>
      <w:szCs w:val="20"/>
    </w:rPr>
  </w:style>
  <w:style w:type="character" w:styleId="a3">
    <w:name w:val="Hyperlink"/>
    <w:semiHidden/>
    <w:unhideWhenUsed/>
    <w:rsid w:val="002050B7"/>
    <w:rPr>
      <w:color w:val="0000FF"/>
      <w:u w:val="single"/>
    </w:rPr>
  </w:style>
  <w:style w:type="character" w:styleId="a4">
    <w:name w:val="FollowedHyperlink"/>
    <w:semiHidden/>
    <w:unhideWhenUsed/>
    <w:rsid w:val="002050B7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2050B7"/>
    <w:pPr>
      <w:adjustRightInd w:val="0"/>
      <w:snapToGrid w:val="0"/>
      <w:spacing w:line="240" w:lineRule="exact"/>
      <w:jc w:val="center"/>
    </w:pPr>
    <w:rPr>
      <w:rFonts w:eastAsia="標楷體"/>
      <w:color w:val="000000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2050B7"/>
  </w:style>
  <w:style w:type="character" w:customStyle="1" w:styleId="a6">
    <w:name w:val="註解文字 字元"/>
    <w:basedOn w:val="a0"/>
    <w:link w:val="a5"/>
    <w:semiHidden/>
    <w:rsid w:val="002050B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050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0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050B7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unhideWhenUsed/>
    <w:rsid w:val="002050B7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c">
    <w:name w:val="本文 字元"/>
    <w:basedOn w:val="a0"/>
    <w:link w:val="ab"/>
    <w:semiHidden/>
    <w:rsid w:val="002050B7"/>
    <w:rPr>
      <w:rFonts w:ascii="新細明體" w:eastAsia="華康標宋體" w:hAnsi="Times New Roman" w:cs="Times New Roman"/>
      <w:sz w:val="20"/>
      <w:szCs w:val="24"/>
    </w:rPr>
  </w:style>
  <w:style w:type="paragraph" w:styleId="ad">
    <w:name w:val="Body Text Indent"/>
    <w:basedOn w:val="a"/>
    <w:link w:val="ae"/>
    <w:semiHidden/>
    <w:unhideWhenUsed/>
    <w:rsid w:val="002050B7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semiHidden/>
    <w:rsid w:val="002050B7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unhideWhenUsed/>
    <w:rsid w:val="002050B7"/>
    <w:rPr>
      <w:rFonts w:ascii="標楷體" w:eastAsia="標楷體" w:hAnsi="標楷體"/>
      <w:color w:val="FF0000"/>
      <w:szCs w:val="20"/>
    </w:rPr>
  </w:style>
  <w:style w:type="character" w:customStyle="1" w:styleId="22">
    <w:name w:val="本文 2 字元"/>
    <w:basedOn w:val="a0"/>
    <w:link w:val="21"/>
    <w:semiHidden/>
    <w:rsid w:val="002050B7"/>
    <w:rPr>
      <w:rFonts w:ascii="標楷體" w:eastAsia="標楷體" w:hAnsi="標楷體" w:cs="Times New Roman"/>
      <w:color w:val="FF0000"/>
      <w:szCs w:val="20"/>
    </w:rPr>
  </w:style>
  <w:style w:type="paragraph" w:styleId="31">
    <w:name w:val="Body Text 3"/>
    <w:basedOn w:val="a"/>
    <w:link w:val="32"/>
    <w:semiHidden/>
    <w:unhideWhenUsed/>
    <w:rsid w:val="002050B7"/>
    <w:pPr>
      <w:jc w:val="center"/>
    </w:pPr>
    <w:rPr>
      <w:color w:val="000000"/>
    </w:rPr>
  </w:style>
  <w:style w:type="character" w:customStyle="1" w:styleId="32">
    <w:name w:val="本文 3 字元"/>
    <w:basedOn w:val="a0"/>
    <w:link w:val="31"/>
    <w:semiHidden/>
    <w:rsid w:val="002050B7"/>
    <w:rPr>
      <w:rFonts w:ascii="Times New Roman" w:eastAsia="新細明體" w:hAnsi="Times New Roman" w:cs="Times New Roman"/>
      <w:color w:val="000000"/>
      <w:szCs w:val="24"/>
    </w:rPr>
  </w:style>
  <w:style w:type="paragraph" w:styleId="23">
    <w:name w:val="Body Text Indent 2"/>
    <w:basedOn w:val="a"/>
    <w:link w:val="24"/>
    <w:semiHidden/>
    <w:unhideWhenUsed/>
    <w:rsid w:val="002050B7"/>
    <w:pPr>
      <w:spacing w:line="0" w:lineRule="atLeast"/>
      <w:ind w:leftChars="50" w:left="120"/>
    </w:pPr>
    <w:rPr>
      <w:sz w:val="32"/>
    </w:rPr>
  </w:style>
  <w:style w:type="character" w:customStyle="1" w:styleId="24">
    <w:name w:val="本文縮排 2 字元"/>
    <w:basedOn w:val="a0"/>
    <w:link w:val="23"/>
    <w:semiHidden/>
    <w:rsid w:val="002050B7"/>
    <w:rPr>
      <w:rFonts w:ascii="Times New Roman" w:eastAsia="新細明體" w:hAnsi="Times New Roman" w:cs="Times New Roman"/>
      <w:sz w:val="32"/>
      <w:szCs w:val="24"/>
    </w:rPr>
  </w:style>
  <w:style w:type="paragraph" w:styleId="33">
    <w:name w:val="Body Text Indent 3"/>
    <w:basedOn w:val="a"/>
    <w:link w:val="34"/>
    <w:semiHidden/>
    <w:unhideWhenUsed/>
    <w:rsid w:val="002050B7"/>
    <w:pPr>
      <w:ind w:leftChars="400" w:left="960"/>
      <w:jc w:val="both"/>
    </w:pPr>
    <w:rPr>
      <w:szCs w:val="20"/>
    </w:rPr>
  </w:style>
  <w:style w:type="character" w:customStyle="1" w:styleId="34">
    <w:name w:val="本文縮排 3 字元"/>
    <w:basedOn w:val="a0"/>
    <w:link w:val="33"/>
    <w:semiHidden/>
    <w:rsid w:val="002050B7"/>
    <w:rPr>
      <w:rFonts w:ascii="Times New Roman" w:eastAsia="新細明體" w:hAnsi="Times New Roman" w:cs="Times New Roman"/>
      <w:szCs w:val="20"/>
    </w:rPr>
  </w:style>
  <w:style w:type="paragraph" w:styleId="af">
    <w:name w:val="Block Text"/>
    <w:basedOn w:val="a"/>
    <w:semiHidden/>
    <w:unhideWhenUsed/>
    <w:rsid w:val="002050B7"/>
    <w:pPr>
      <w:ind w:leftChars="24" w:left="378" w:right="57" w:hangingChars="200" w:hanging="320"/>
      <w:jc w:val="both"/>
    </w:pPr>
    <w:rPr>
      <w:rFonts w:ascii="新細明體"/>
      <w:sz w:val="16"/>
      <w:szCs w:val="20"/>
    </w:rPr>
  </w:style>
  <w:style w:type="paragraph" w:styleId="af0">
    <w:name w:val="Plain Text"/>
    <w:basedOn w:val="a"/>
    <w:link w:val="af1"/>
    <w:semiHidden/>
    <w:unhideWhenUsed/>
    <w:rsid w:val="002050B7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semiHidden/>
    <w:rsid w:val="002050B7"/>
    <w:rPr>
      <w:rFonts w:ascii="細明體" w:eastAsia="細明體" w:hAnsi="Courier New" w:cs="Courier New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050B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050B7"/>
    <w:rPr>
      <w:rFonts w:ascii="Cambria" w:eastAsia="新細明體" w:hAnsi="Cambria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2050B7"/>
    <w:pPr>
      <w:ind w:leftChars="200" w:left="480"/>
    </w:pPr>
    <w:rPr>
      <w:rFonts w:ascii="Calibri" w:hAnsi="Calibri"/>
      <w:szCs w:val="22"/>
    </w:rPr>
  </w:style>
  <w:style w:type="paragraph" w:customStyle="1" w:styleId="af5">
    <w:name w:val="(一)"/>
    <w:basedOn w:val="a"/>
    <w:rsid w:val="002050B7"/>
    <w:pPr>
      <w:spacing w:afterLines="25"/>
    </w:pPr>
    <w:rPr>
      <w:rFonts w:ascii="華康粗黑體" w:eastAsia="華康粗黑體"/>
    </w:rPr>
  </w:style>
  <w:style w:type="paragraph" w:customStyle="1" w:styleId="-1">
    <w:name w:val="內文-1"/>
    <w:basedOn w:val="a"/>
    <w:rsid w:val="002050B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f6">
    <w:name w:val="分段能力指標"/>
    <w:basedOn w:val="a"/>
    <w:rsid w:val="002050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2">
    <w:name w:val="1.標題文字"/>
    <w:basedOn w:val="a"/>
    <w:rsid w:val="002050B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3">
    <w:name w:val="純文字1"/>
    <w:basedOn w:val="a"/>
    <w:rsid w:val="002050B7"/>
    <w:pPr>
      <w:adjustRightInd w:val="0"/>
    </w:pPr>
    <w:rPr>
      <w:rFonts w:ascii="細明體" w:eastAsia="細明體" w:hAnsi="Courier New"/>
      <w:szCs w:val="20"/>
    </w:rPr>
  </w:style>
  <w:style w:type="paragraph" w:customStyle="1" w:styleId="14">
    <w:name w:val="(1)建議表標題"/>
    <w:basedOn w:val="a"/>
    <w:rsid w:val="002050B7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5">
    <w:name w:val="2.表頭文字"/>
    <w:basedOn w:val="a"/>
    <w:rsid w:val="002050B7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f0"/>
    <w:rsid w:val="002050B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35">
    <w:name w:val="3.【對應能力指標】內文字"/>
    <w:basedOn w:val="af0"/>
    <w:rsid w:val="002050B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2050B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f7">
    <w:name w:val="活動"/>
    <w:basedOn w:val="a"/>
    <w:rsid w:val="002050B7"/>
    <w:pPr>
      <w:snapToGrid w:val="0"/>
      <w:spacing w:line="220" w:lineRule="exact"/>
      <w:ind w:leftChars="75" w:left="180" w:right="57"/>
    </w:pPr>
    <w:rPr>
      <w:sz w:val="16"/>
    </w:rPr>
  </w:style>
  <w:style w:type="paragraph" w:customStyle="1" w:styleId="01">
    <w:name w:val="縮排0.1"/>
    <w:basedOn w:val="ad"/>
    <w:rsid w:val="002050B7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customStyle="1" w:styleId="15">
    <w:name w:val="課程樣式1"/>
    <w:basedOn w:val="a"/>
    <w:rsid w:val="002050B7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paragraph" w:customStyle="1" w:styleId="010">
    <w:name w:val="0.1"/>
    <w:basedOn w:val="af0"/>
    <w:rsid w:val="002050B7"/>
    <w:pPr>
      <w:ind w:left="57" w:right="57"/>
    </w:pPr>
    <w:rPr>
      <w:rFonts w:ascii="Times New Roman" w:hAnsi="Times New Roman" w:cs="Times New Roman"/>
      <w:sz w:val="16"/>
    </w:rPr>
  </w:style>
  <w:style w:type="paragraph" w:customStyle="1" w:styleId="16">
    <w:name w:val="樣式1"/>
    <w:basedOn w:val="a"/>
    <w:rsid w:val="002050B7"/>
    <w:pPr>
      <w:jc w:val="center"/>
    </w:pPr>
    <w:rPr>
      <w:rFonts w:ascii="新細明體" w:hAnsi="新細明體"/>
      <w:w w:val="120"/>
      <w:sz w:val="16"/>
      <w:szCs w:val="20"/>
    </w:rPr>
  </w:style>
  <w:style w:type="paragraph" w:customStyle="1" w:styleId="17">
    <w:name w:val="1"/>
    <w:basedOn w:val="a"/>
    <w:rsid w:val="002050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8">
    <w:name w:val="Table Grid"/>
    <w:basedOn w:val="a1"/>
    <w:uiPriority w:val="59"/>
    <w:rsid w:val="002050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050B7"/>
    <w:pPr>
      <w:keepNext/>
      <w:ind w:leftChars="50" w:left="12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050B7"/>
    <w:pPr>
      <w:keepNext/>
      <w:spacing w:line="0" w:lineRule="atLeast"/>
      <w:ind w:leftChars="50" w:left="120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50B7"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50B7"/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標題 2 字元"/>
    <w:basedOn w:val="a0"/>
    <w:link w:val="2"/>
    <w:semiHidden/>
    <w:rsid w:val="002050B7"/>
    <w:rPr>
      <w:rFonts w:ascii="Times New Roman" w:eastAsia="新細明體" w:hAnsi="Times New Roman" w:cs="Times New Roman"/>
      <w:sz w:val="32"/>
      <w:szCs w:val="20"/>
    </w:rPr>
  </w:style>
  <w:style w:type="character" w:customStyle="1" w:styleId="30">
    <w:name w:val="標題 3 字元"/>
    <w:basedOn w:val="a0"/>
    <w:link w:val="3"/>
    <w:semiHidden/>
    <w:rsid w:val="002050B7"/>
    <w:rPr>
      <w:rFonts w:ascii="Times New Roman" w:eastAsia="新細明體" w:hAnsi="Times New Roman" w:cs="Times New Roman"/>
      <w:sz w:val="36"/>
      <w:szCs w:val="20"/>
    </w:rPr>
  </w:style>
  <w:style w:type="character" w:styleId="a3">
    <w:name w:val="Hyperlink"/>
    <w:semiHidden/>
    <w:unhideWhenUsed/>
    <w:rsid w:val="002050B7"/>
    <w:rPr>
      <w:color w:val="0000FF"/>
      <w:u w:val="single"/>
    </w:rPr>
  </w:style>
  <w:style w:type="character" w:styleId="a4">
    <w:name w:val="FollowedHyperlink"/>
    <w:semiHidden/>
    <w:unhideWhenUsed/>
    <w:rsid w:val="002050B7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2050B7"/>
    <w:pPr>
      <w:adjustRightInd w:val="0"/>
      <w:snapToGrid w:val="0"/>
      <w:spacing w:line="240" w:lineRule="exact"/>
      <w:jc w:val="center"/>
    </w:pPr>
    <w:rPr>
      <w:rFonts w:eastAsia="標楷體"/>
      <w:color w:val="000000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2050B7"/>
  </w:style>
  <w:style w:type="character" w:customStyle="1" w:styleId="a6">
    <w:name w:val="註解文字 字元"/>
    <w:basedOn w:val="a0"/>
    <w:link w:val="a5"/>
    <w:semiHidden/>
    <w:rsid w:val="002050B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050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05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050B7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unhideWhenUsed/>
    <w:rsid w:val="002050B7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c">
    <w:name w:val="本文 字元"/>
    <w:basedOn w:val="a0"/>
    <w:link w:val="ab"/>
    <w:semiHidden/>
    <w:rsid w:val="002050B7"/>
    <w:rPr>
      <w:rFonts w:ascii="新細明體" w:eastAsia="華康標宋體" w:hAnsi="Times New Roman" w:cs="Times New Roman"/>
      <w:sz w:val="20"/>
      <w:szCs w:val="24"/>
    </w:rPr>
  </w:style>
  <w:style w:type="paragraph" w:styleId="ad">
    <w:name w:val="Body Text Indent"/>
    <w:basedOn w:val="a"/>
    <w:link w:val="ae"/>
    <w:semiHidden/>
    <w:unhideWhenUsed/>
    <w:rsid w:val="002050B7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semiHidden/>
    <w:rsid w:val="002050B7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unhideWhenUsed/>
    <w:rsid w:val="002050B7"/>
    <w:rPr>
      <w:rFonts w:ascii="標楷體" w:eastAsia="標楷體" w:hAnsi="標楷體"/>
      <w:color w:val="FF0000"/>
      <w:szCs w:val="20"/>
    </w:rPr>
  </w:style>
  <w:style w:type="character" w:customStyle="1" w:styleId="22">
    <w:name w:val="本文 2 字元"/>
    <w:basedOn w:val="a0"/>
    <w:link w:val="21"/>
    <w:semiHidden/>
    <w:rsid w:val="002050B7"/>
    <w:rPr>
      <w:rFonts w:ascii="標楷體" w:eastAsia="標楷體" w:hAnsi="標楷體" w:cs="Times New Roman"/>
      <w:color w:val="FF0000"/>
      <w:szCs w:val="20"/>
    </w:rPr>
  </w:style>
  <w:style w:type="paragraph" w:styleId="31">
    <w:name w:val="Body Text 3"/>
    <w:basedOn w:val="a"/>
    <w:link w:val="32"/>
    <w:semiHidden/>
    <w:unhideWhenUsed/>
    <w:rsid w:val="002050B7"/>
    <w:pPr>
      <w:jc w:val="center"/>
    </w:pPr>
    <w:rPr>
      <w:color w:val="000000"/>
    </w:rPr>
  </w:style>
  <w:style w:type="character" w:customStyle="1" w:styleId="32">
    <w:name w:val="本文 3 字元"/>
    <w:basedOn w:val="a0"/>
    <w:link w:val="31"/>
    <w:semiHidden/>
    <w:rsid w:val="002050B7"/>
    <w:rPr>
      <w:rFonts w:ascii="Times New Roman" w:eastAsia="新細明體" w:hAnsi="Times New Roman" w:cs="Times New Roman"/>
      <w:color w:val="000000"/>
      <w:szCs w:val="24"/>
    </w:rPr>
  </w:style>
  <w:style w:type="paragraph" w:styleId="23">
    <w:name w:val="Body Text Indent 2"/>
    <w:basedOn w:val="a"/>
    <w:link w:val="24"/>
    <w:semiHidden/>
    <w:unhideWhenUsed/>
    <w:rsid w:val="002050B7"/>
    <w:pPr>
      <w:spacing w:line="0" w:lineRule="atLeast"/>
      <w:ind w:leftChars="50" w:left="120"/>
    </w:pPr>
    <w:rPr>
      <w:sz w:val="32"/>
    </w:rPr>
  </w:style>
  <w:style w:type="character" w:customStyle="1" w:styleId="24">
    <w:name w:val="本文縮排 2 字元"/>
    <w:basedOn w:val="a0"/>
    <w:link w:val="23"/>
    <w:semiHidden/>
    <w:rsid w:val="002050B7"/>
    <w:rPr>
      <w:rFonts w:ascii="Times New Roman" w:eastAsia="新細明體" w:hAnsi="Times New Roman" w:cs="Times New Roman"/>
      <w:sz w:val="32"/>
      <w:szCs w:val="24"/>
    </w:rPr>
  </w:style>
  <w:style w:type="paragraph" w:styleId="33">
    <w:name w:val="Body Text Indent 3"/>
    <w:basedOn w:val="a"/>
    <w:link w:val="34"/>
    <w:semiHidden/>
    <w:unhideWhenUsed/>
    <w:rsid w:val="002050B7"/>
    <w:pPr>
      <w:ind w:leftChars="400" w:left="960"/>
      <w:jc w:val="both"/>
    </w:pPr>
    <w:rPr>
      <w:szCs w:val="20"/>
    </w:rPr>
  </w:style>
  <w:style w:type="character" w:customStyle="1" w:styleId="34">
    <w:name w:val="本文縮排 3 字元"/>
    <w:basedOn w:val="a0"/>
    <w:link w:val="33"/>
    <w:semiHidden/>
    <w:rsid w:val="002050B7"/>
    <w:rPr>
      <w:rFonts w:ascii="Times New Roman" w:eastAsia="新細明體" w:hAnsi="Times New Roman" w:cs="Times New Roman"/>
      <w:szCs w:val="20"/>
    </w:rPr>
  </w:style>
  <w:style w:type="paragraph" w:styleId="af">
    <w:name w:val="Block Text"/>
    <w:basedOn w:val="a"/>
    <w:semiHidden/>
    <w:unhideWhenUsed/>
    <w:rsid w:val="002050B7"/>
    <w:pPr>
      <w:ind w:leftChars="24" w:left="378" w:right="57" w:hangingChars="200" w:hanging="320"/>
      <w:jc w:val="both"/>
    </w:pPr>
    <w:rPr>
      <w:rFonts w:ascii="新細明體"/>
      <w:sz w:val="16"/>
      <w:szCs w:val="20"/>
    </w:rPr>
  </w:style>
  <w:style w:type="paragraph" w:styleId="af0">
    <w:name w:val="Plain Text"/>
    <w:basedOn w:val="a"/>
    <w:link w:val="af1"/>
    <w:semiHidden/>
    <w:unhideWhenUsed/>
    <w:rsid w:val="002050B7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semiHidden/>
    <w:rsid w:val="002050B7"/>
    <w:rPr>
      <w:rFonts w:ascii="細明體" w:eastAsia="細明體" w:hAnsi="Courier New" w:cs="Courier New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050B7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050B7"/>
    <w:rPr>
      <w:rFonts w:ascii="Cambria" w:eastAsia="新細明體" w:hAnsi="Cambria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2050B7"/>
    <w:pPr>
      <w:ind w:leftChars="200" w:left="480"/>
    </w:pPr>
    <w:rPr>
      <w:rFonts w:ascii="Calibri" w:hAnsi="Calibri"/>
      <w:szCs w:val="22"/>
    </w:rPr>
  </w:style>
  <w:style w:type="paragraph" w:customStyle="1" w:styleId="af5">
    <w:name w:val="(一)"/>
    <w:basedOn w:val="a"/>
    <w:rsid w:val="002050B7"/>
    <w:pPr>
      <w:spacing w:afterLines="25"/>
    </w:pPr>
    <w:rPr>
      <w:rFonts w:ascii="華康粗黑體" w:eastAsia="華康粗黑體"/>
    </w:rPr>
  </w:style>
  <w:style w:type="paragraph" w:customStyle="1" w:styleId="-1">
    <w:name w:val="內文-1"/>
    <w:basedOn w:val="a"/>
    <w:rsid w:val="002050B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f6">
    <w:name w:val="分段能力指標"/>
    <w:basedOn w:val="a"/>
    <w:rsid w:val="002050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2">
    <w:name w:val="1.標題文字"/>
    <w:basedOn w:val="a"/>
    <w:rsid w:val="002050B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3">
    <w:name w:val="純文字1"/>
    <w:basedOn w:val="a"/>
    <w:rsid w:val="002050B7"/>
    <w:pPr>
      <w:adjustRightInd w:val="0"/>
    </w:pPr>
    <w:rPr>
      <w:rFonts w:ascii="細明體" w:eastAsia="細明體" w:hAnsi="Courier New"/>
      <w:szCs w:val="20"/>
    </w:rPr>
  </w:style>
  <w:style w:type="paragraph" w:customStyle="1" w:styleId="14">
    <w:name w:val="(1)建議表標題"/>
    <w:basedOn w:val="a"/>
    <w:rsid w:val="002050B7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5">
    <w:name w:val="2.表頭文字"/>
    <w:basedOn w:val="a"/>
    <w:rsid w:val="002050B7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f0"/>
    <w:rsid w:val="002050B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35">
    <w:name w:val="3.【對應能力指標】內文字"/>
    <w:basedOn w:val="af0"/>
    <w:rsid w:val="002050B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2050B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af7">
    <w:name w:val="活動"/>
    <w:basedOn w:val="a"/>
    <w:rsid w:val="002050B7"/>
    <w:pPr>
      <w:snapToGrid w:val="0"/>
      <w:spacing w:line="220" w:lineRule="exact"/>
      <w:ind w:leftChars="75" w:left="180" w:right="57"/>
    </w:pPr>
    <w:rPr>
      <w:sz w:val="16"/>
    </w:rPr>
  </w:style>
  <w:style w:type="paragraph" w:customStyle="1" w:styleId="01">
    <w:name w:val="縮排0.1"/>
    <w:basedOn w:val="ad"/>
    <w:rsid w:val="002050B7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customStyle="1" w:styleId="15">
    <w:name w:val="課程樣式1"/>
    <w:basedOn w:val="a"/>
    <w:rsid w:val="002050B7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paragraph" w:customStyle="1" w:styleId="010">
    <w:name w:val="0.1"/>
    <w:basedOn w:val="af0"/>
    <w:rsid w:val="002050B7"/>
    <w:pPr>
      <w:ind w:left="57" w:right="57"/>
    </w:pPr>
    <w:rPr>
      <w:rFonts w:ascii="Times New Roman" w:hAnsi="Times New Roman" w:cs="Times New Roman"/>
      <w:sz w:val="16"/>
    </w:rPr>
  </w:style>
  <w:style w:type="paragraph" w:customStyle="1" w:styleId="16">
    <w:name w:val="樣式1"/>
    <w:basedOn w:val="a"/>
    <w:rsid w:val="002050B7"/>
    <w:pPr>
      <w:jc w:val="center"/>
    </w:pPr>
    <w:rPr>
      <w:rFonts w:ascii="新細明體" w:hAnsi="新細明體"/>
      <w:w w:val="120"/>
      <w:sz w:val="16"/>
      <w:szCs w:val="20"/>
    </w:rPr>
  </w:style>
  <w:style w:type="paragraph" w:customStyle="1" w:styleId="17">
    <w:name w:val="1"/>
    <w:basedOn w:val="a"/>
    <w:rsid w:val="002050B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8">
    <w:name w:val="Table Grid"/>
    <w:basedOn w:val="a1"/>
    <w:uiPriority w:val="59"/>
    <w:rsid w:val="002050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3718</Words>
  <Characters>21195</Characters>
  <Application>Microsoft Office Word</Application>
  <DocSecurity>0</DocSecurity>
  <Lines>176</Lines>
  <Paragraphs>49</Paragraphs>
  <ScaleCrop>false</ScaleCrop>
  <Company/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2016-07-05T15:23:00Z</dcterms:created>
  <dcterms:modified xsi:type="dcterms:W3CDTF">2016-07-05T15:23:00Z</dcterms:modified>
</cp:coreProperties>
</file>