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AB3" w:rsidRPr="003C447A" w:rsidRDefault="006B6AB3" w:rsidP="006B6AB3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工程核銷</w:t>
      </w:r>
      <w:r w:rsidRPr="00C56B05">
        <w:rPr>
          <w:rFonts w:ascii="標楷體" w:eastAsia="標楷體" w:hAnsi="標楷體" w:hint="eastAsia"/>
          <w:sz w:val="28"/>
          <w:szCs w:val="28"/>
        </w:rPr>
        <w:t>送會計室核銷需檢附：</w:t>
      </w:r>
    </w:p>
    <w:p w:rsidR="00422B56" w:rsidRDefault="00422B56" w:rsidP="006B6AB3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核銷時程表</w:t>
      </w:r>
      <w:r w:rsidRPr="006B6AB3">
        <w:rPr>
          <w:rFonts w:ascii="標楷體" w:eastAsia="標楷體" w:hAnsi="標楷體" w:hint="eastAsia"/>
          <w:sz w:val="28"/>
          <w:szCs w:val="28"/>
          <w:highlight w:val="yellow"/>
        </w:rPr>
        <w:t>(</w:t>
      </w:r>
      <w:r>
        <w:rPr>
          <w:rFonts w:ascii="標楷體" w:eastAsia="標楷體" w:hAnsi="標楷體" w:hint="eastAsia"/>
          <w:sz w:val="28"/>
          <w:szCs w:val="28"/>
          <w:highlight w:val="yellow"/>
        </w:rPr>
        <w:t>附件另掛)</w:t>
      </w:r>
    </w:p>
    <w:p w:rsidR="006B6AB3" w:rsidRDefault="006B6AB3" w:rsidP="006B6AB3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56B05">
        <w:rPr>
          <w:rFonts w:ascii="標楷體" w:eastAsia="標楷體" w:hAnsi="標楷體" w:hint="eastAsia"/>
          <w:sz w:val="28"/>
          <w:szCs w:val="28"/>
        </w:rPr>
        <w:t>經費概算表(需有教育局會計室核</w:t>
      </w:r>
      <w:r>
        <w:rPr>
          <w:rFonts w:ascii="標楷體" w:eastAsia="標楷體" w:hAnsi="標楷體" w:hint="eastAsia"/>
          <w:sz w:val="28"/>
          <w:szCs w:val="28"/>
        </w:rPr>
        <w:t>定</w:t>
      </w:r>
      <w:r w:rsidRPr="00C56B05">
        <w:rPr>
          <w:rFonts w:ascii="標楷體" w:eastAsia="標楷體" w:hAnsi="標楷體" w:hint="eastAsia"/>
          <w:sz w:val="28"/>
          <w:szCs w:val="28"/>
        </w:rPr>
        <w:t>戳章)</w:t>
      </w:r>
    </w:p>
    <w:p w:rsidR="006B6AB3" w:rsidRDefault="006B6AB3" w:rsidP="006B6AB3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委託收支清單</w:t>
      </w:r>
    </w:p>
    <w:p w:rsidR="006B6AB3" w:rsidRDefault="006B6AB3" w:rsidP="006B6AB3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執行狀況一覽表</w:t>
      </w:r>
    </w:p>
    <w:p w:rsidR="006B6AB3" w:rsidRDefault="006B6AB3" w:rsidP="006B6AB3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採購標案正本存放處所交代表</w:t>
      </w:r>
      <w:r w:rsidRPr="006B6AB3">
        <w:rPr>
          <w:rFonts w:ascii="標楷體" w:eastAsia="標楷體" w:hAnsi="標楷體" w:hint="eastAsia"/>
          <w:sz w:val="28"/>
          <w:szCs w:val="28"/>
          <w:highlight w:val="yellow"/>
        </w:rPr>
        <w:t>(詳附件一)</w:t>
      </w:r>
    </w:p>
    <w:p w:rsidR="006B6AB3" w:rsidRDefault="006B6AB3" w:rsidP="006B6AB3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財產增加單</w:t>
      </w:r>
    </w:p>
    <w:p w:rsidR="006B6AB3" w:rsidRDefault="006B6AB3" w:rsidP="006B6AB3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核准採購簽呈、發包簽呈、補助公文等</w:t>
      </w:r>
    </w:p>
    <w:p w:rsidR="006B6AB3" w:rsidRDefault="006B6AB3" w:rsidP="006B6AB3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契約書副本</w:t>
      </w:r>
    </w:p>
    <w:p w:rsidR="006B6AB3" w:rsidRDefault="006B6AB3" w:rsidP="006B6AB3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開公報告書</w:t>
      </w:r>
    </w:p>
    <w:p w:rsidR="006B6AB3" w:rsidRDefault="006B6AB3" w:rsidP="006B6AB3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核准停工、展延、免計工期及相關公文</w:t>
      </w:r>
    </w:p>
    <w:p w:rsidR="006B6AB3" w:rsidRDefault="006B6AB3" w:rsidP="006B6AB3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復工報告</w:t>
      </w:r>
    </w:p>
    <w:p w:rsidR="006B6AB3" w:rsidRDefault="006B6AB3" w:rsidP="006B6AB3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竣工報告及確認記錄</w:t>
      </w:r>
    </w:p>
    <w:p w:rsidR="006B6AB3" w:rsidRDefault="006B6AB3" w:rsidP="006B6AB3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竣工圖</w:t>
      </w:r>
    </w:p>
    <w:p w:rsidR="006B6AB3" w:rsidRDefault="006B6AB3" w:rsidP="006B6AB3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施工前、中、後相片</w:t>
      </w:r>
    </w:p>
    <w:p w:rsidR="006B6AB3" w:rsidRDefault="006B6AB3" w:rsidP="006B6AB3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相關出廠證明、檢驗文件、試驗報告</w:t>
      </w:r>
    </w:p>
    <w:p w:rsidR="006B6AB3" w:rsidRDefault="006B6AB3" w:rsidP="006B6AB3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驗收請示單</w:t>
      </w:r>
    </w:p>
    <w:p w:rsidR="006B6AB3" w:rsidRDefault="006B6AB3" w:rsidP="006B6AB3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驗收紀錄</w:t>
      </w:r>
    </w:p>
    <w:p w:rsidR="006B6AB3" w:rsidRDefault="006B6AB3" w:rsidP="006B6AB3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結算驗收證明書</w:t>
      </w:r>
    </w:p>
    <w:p w:rsidR="006B6AB3" w:rsidRDefault="006B6AB3" w:rsidP="006B6AB3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結算明細表</w:t>
      </w:r>
    </w:p>
    <w:p w:rsidR="00F82DB0" w:rsidRDefault="006B6AB3" w:rsidP="006B6AB3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B6AB3">
        <w:rPr>
          <w:rFonts w:ascii="標楷體" w:eastAsia="標楷體" w:hAnsi="標楷體" w:hint="eastAsia"/>
          <w:sz w:val="28"/>
          <w:szCs w:val="28"/>
        </w:rPr>
        <w:t>臺南市政府及所屬各機關學校營造綜合保險單審核表</w:t>
      </w:r>
      <w:r w:rsidRPr="006B6AB3">
        <w:rPr>
          <w:rFonts w:ascii="標楷體" w:eastAsia="標楷體" w:hAnsi="標楷體" w:hint="eastAsia"/>
          <w:sz w:val="28"/>
          <w:szCs w:val="28"/>
          <w:highlight w:val="yellow"/>
        </w:rPr>
        <w:t>(詳附件二)</w:t>
      </w:r>
    </w:p>
    <w:p w:rsidR="006B6AB3" w:rsidRDefault="006B6AB3" w:rsidP="006B6AB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B6AB3" w:rsidRDefault="006B6AB3" w:rsidP="006B6AB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B6AB3" w:rsidRDefault="006B6AB3" w:rsidP="006B6AB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B6AB3" w:rsidRDefault="006B6AB3" w:rsidP="006B6AB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B6AB3" w:rsidRDefault="006B6AB3" w:rsidP="006B6AB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B6AB3" w:rsidRDefault="006B6AB3" w:rsidP="006B6AB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B6AB3" w:rsidRDefault="006B6AB3" w:rsidP="006B6AB3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6B6AB3" w:rsidRDefault="006B6AB3" w:rsidP="006B6AB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B6AB3" w:rsidRDefault="006B6AB3" w:rsidP="006B6AB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B6AB3" w:rsidRDefault="006B6AB3" w:rsidP="006B6AB3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6B6AB3" w:rsidRDefault="006B6AB3" w:rsidP="006B6AB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6B6AB3" w:rsidRPr="00E50B19" w:rsidRDefault="006B6AB3" w:rsidP="006B6AB3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安順國小</w:t>
      </w:r>
      <w:r w:rsidRPr="00E50B19">
        <w:rPr>
          <w:rFonts w:hint="eastAsia"/>
          <w:b/>
          <w:sz w:val="32"/>
          <w:szCs w:val="32"/>
        </w:rPr>
        <w:t>超過十萬元採購案件標案文件正本存放處</w:t>
      </w:r>
      <w:r w:rsidRPr="00E50B19">
        <w:rPr>
          <w:rFonts w:hint="eastAsia"/>
          <w:b/>
          <w:sz w:val="32"/>
          <w:szCs w:val="32"/>
          <w:u w:val="single"/>
        </w:rPr>
        <w:t>交代表</w:t>
      </w:r>
    </w:p>
    <w:p w:rsidR="006B6AB3" w:rsidRPr="007E25C9" w:rsidRDefault="006B6AB3" w:rsidP="006B6AB3">
      <w:pPr>
        <w:rPr>
          <w:b/>
          <w:sz w:val="40"/>
          <w:szCs w:val="40"/>
        </w:rPr>
      </w:pPr>
    </w:p>
    <w:p w:rsidR="006B6AB3" w:rsidRPr="006E2698" w:rsidRDefault="006B6AB3" w:rsidP="006B6AB3">
      <w:pPr>
        <w:ind w:rightChars="-139" w:right="-334"/>
        <w:rPr>
          <w:sz w:val="32"/>
          <w:szCs w:val="32"/>
          <w:bdr w:val="single" w:sz="4" w:space="0" w:color="auto"/>
        </w:rPr>
      </w:pPr>
      <w:r w:rsidRPr="006E2698">
        <w:rPr>
          <w:rFonts w:hint="eastAsia"/>
          <w:sz w:val="32"/>
          <w:szCs w:val="32"/>
        </w:rPr>
        <w:t>案名：</w:t>
      </w:r>
      <w:r>
        <w:rPr>
          <w:rFonts w:hint="eastAsia"/>
          <w:sz w:val="32"/>
          <w:szCs w:val="32"/>
          <w:u w:val="single"/>
        </w:rPr>
        <w:t xml:space="preserve">                                               </w:t>
      </w:r>
      <w:r w:rsidRPr="001559B1">
        <w:rPr>
          <w:rFonts w:hint="eastAsia"/>
          <w:sz w:val="32"/>
          <w:szCs w:val="32"/>
        </w:rPr>
        <w:t xml:space="preserve">          </w:t>
      </w:r>
      <w:r w:rsidRPr="006E2698">
        <w:rPr>
          <w:rFonts w:hint="eastAsia"/>
          <w:sz w:val="32"/>
          <w:szCs w:val="32"/>
        </w:rPr>
        <w:t xml:space="preserve">        </w:t>
      </w:r>
      <w:r w:rsidRPr="006E2698">
        <w:rPr>
          <w:rFonts w:hint="eastAsia"/>
          <w:sz w:val="32"/>
          <w:szCs w:val="32"/>
          <w:bdr w:val="single" w:sz="4" w:space="0" w:color="auto"/>
        </w:rPr>
        <w:t xml:space="preserve">                                    </w:t>
      </w:r>
    </w:p>
    <w:p w:rsidR="006B6AB3" w:rsidRPr="00A9212D" w:rsidRDefault="006B6AB3" w:rsidP="006B6AB3">
      <w:pPr>
        <w:ind w:rightChars="-139" w:right="-334"/>
        <w:rPr>
          <w:sz w:val="36"/>
          <w:szCs w:val="36"/>
          <w:bdr w:val="single" w:sz="4" w:space="0" w:color="auto"/>
        </w:rPr>
      </w:pPr>
      <w:r w:rsidRPr="00A9212D">
        <w:rPr>
          <w:rFonts w:hint="eastAsia"/>
          <w:sz w:val="32"/>
          <w:szCs w:val="32"/>
          <w:bdr w:val="single" w:sz="4" w:space="0" w:color="auto"/>
        </w:rPr>
        <w:t xml:space="preserve"> </w:t>
      </w:r>
    </w:p>
    <w:p w:rsidR="006B6AB3" w:rsidRDefault="006B6AB3" w:rsidP="006B6AB3">
      <w:pPr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上述案名之</w:t>
      </w:r>
      <w:r w:rsidRPr="007E25C9">
        <w:rPr>
          <w:rFonts w:hint="eastAsia"/>
          <w:sz w:val="32"/>
          <w:szCs w:val="32"/>
        </w:rPr>
        <w:t>整個標案文件（包括：簽</w:t>
      </w:r>
      <w:r>
        <w:rPr>
          <w:rFonts w:hint="eastAsia"/>
          <w:sz w:val="32"/>
          <w:szCs w:val="32"/>
        </w:rPr>
        <w:t>陳、</w:t>
      </w:r>
      <w:r w:rsidRPr="007E25C9">
        <w:rPr>
          <w:rFonts w:hint="eastAsia"/>
          <w:sz w:val="32"/>
          <w:szCs w:val="32"/>
        </w:rPr>
        <w:t>公告</w:t>
      </w:r>
      <w:r>
        <w:rPr>
          <w:rFonts w:hint="eastAsia"/>
          <w:sz w:val="32"/>
          <w:szCs w:val="32"/>
        </w:rPr>
        <w:t>、</w:t>
      </w:r>
      <w:r w:rsidRPr="007E25C9">
        <w:rPr>
          <w:rFonts w:hint="eastAsia"/>
          <w:sz w:val="32"/>
          <w:szCs w:val="32"/>
        </w:rPr>
        <w:t>招標文件</w:t>
      </w:r>
      <w:r>
        <w:rPr>
          <w:rFonts w:hint="eastAsia"/>
          <w:sz w:val="32"/>
          <w:szCs w:val="32"/>
        </w:rPr>
        <w:t>、投標文件、</w:t>
      </w:r>
      <w:r w:rsidRPr="007E25C9">
        <w:rPr>
          <w:rFonts w:hint="eastAsia"/>
          <w:sz w:val="32"/>
          <w:szCs w:val="32"/>
        </w:rPr>
        <w:t>開標</w:t>
      </w:r>
      <w:r>
        <w:rPr>
          <w:rFonts w:hint="eastAsia"/>
          <w:sz w:val="32"/>
          <w:szCs w:val="32"/>
        </w:rPr>
        <w:t>、</w:t>
      </w:r>
      <w:r w:rsidRPr="007E25C9">
        <w:rPr>
          <w:rFonts w:hint="eastAsia"/>
          <w:sz w:val="32"/>
          <w:szCs w:val="32"/>
        </w:rPr>
        <w:t>比價</w:t>
      </w:r>
      <w:r>
        <w:rPr>
          <w:rFonts w:hint="eastAsia"/>
          <w:sz w:val="32"/>
          <w:szCs w:val="32"/>
        </w:rPr>
        <w:t>、</w:t>
      </w:r>
      <w:r w:rsidRPr="007E25C9">
        <w:rPr>
          <w:rFonts w:hint="eastAsia"/>
          <w:sz w:val="32"/>
          <w:szCs w:val="32"/>
        </w:rPr>
        <w:t>議價</w:t>
      </w:r>
      <w:r>
        <w:rPr>
          <w:rFonts w:hint="eastAsia"/>
          <w:sz w:val="32"/>
          <w:szCs w:val="32"/>
        </w:rPr>
        <w:t>、</w:t>
      </w:r>
      <w:r w:rsidRPr="007E25C9">
        <w:rPr>
          <w:rFonts w:hint="eastAsia"/>
          <w:sz w:val="32"/>
          <w:szCs w:val="32"/>
        </w:rPr>
        <w:t>決標</w:t>
      </w:r>
      <w:r>
        <w:rPr>
          <w:rFonts w:hint="eastAsia"/>
          <w:sz w:val="32"/>
          <w:szCs w:val="32"/>
        </w:rPr>
        <w:t>、</w:t>
      </w:r>
      <w:r w:rsidRPr="007E25C9">
        <w:rPr>
          <w:rFonts w:hint="eastAsia"/>
          <w:sz w:val="32"/>
          <w:szCs w:val="32"/>
        </w:rPr>
        <w:t>驗收</w:t>
      </w:r>
      <w:r>
        <w:rPr>
          <w:rFonts w:hint="eastAsia"/>
          <w:sz w:val="32"/>
          <w:szCs w:val="32"/>
        </w:rPr>
        <w:t>、底價單、開工報告、竣工報告、</w:t>
      </w:r>
      <w:r w:rsidRPr="0015170E">
        <w:rPr>
          <w:rFonts w:hint="eastAsia"/>
          <w:sz w:val="32"/>
          <w:szCs w:val="32"/>
        </w:rPr>
        <w:t>監工日誌、施工日誌、品管記錄、材料測試報告</w:t>
      </w:r>
      <w:r w:rsidRPr="007E25C9">
        <w:rPr>
          <w:sz w:val="32"/>
          <w:szCs w:val="32"/>
        </w:rPr>
        <w:t>…</w:t>
      </w:r>
      <w:r w:rsidRPr="007E25C9">
        <w:rPr>
          <w:rFonts w:hint="eastAsia"/>
          <w:sz w:val="32"/>
          <w:szCs w:val="32"/>
        </w:rPr>
        <w:t>等有關此標案之文件）</w:t>
      </w:r>
      <w:r>
        <w:rPr>
          <w:rFonts w:hint="eastAsia"/>
          <w:sz w:val="32"/>
          <w:szCs w:val="32"/>
        </w:rPr>
        <w:t>除依「採購案經費報支檢附書據一覽表」需將正本存放會計室外，其餘</w:t>
      </w:r>
      <w:r w:rsidRPr="006E2698">
        <w:rPr>
          <w:rFonts w:hint="eastAsia"/>
          <w:sz w:val="32"/>
          <w:szCs w:val="32"/>
        </w:rPr>
        <w:t>標案相關文件</w:t>
      </w:r>
      <w:r w:rsidRPr="006E2698">
        <w:rPr>
          <w:rFonts w:hint="eastAsia"/>
          <w:b/>
          <w:color w:val="FF0000"/>
          <w:sz w:val="32"/>
          <w:szCs w:val="32"/>
        </w:rPr>
        <w:t>正本</w:t>
      </w:r>
      <w:r w:rsidRPr="006E2698">
        <w:rPr>
          <w:rFonts w:hint="eastAsia"/>
          <w:sz w:val="32"/>
          <w:szCs w:val="32"/>
        </w:rPr>
        <w:t>存放於</w:t>
      </w:r>
      <w:r w:rsidRPr="00E83F6E">
        <w:rPr>
          <w:rFonts w:hint="eastAsia"/>
          <w:b/>
          <w:color w:val="FF0000"/>
          <w:sz w:val="32"/>
          <w:szCs w:val="32"/>
        </w:rPr>
        <w:t>總務處</w:t>
      </w:r>
      <w:r>
        <w:rPr>
          <w:rFonts w:hint="eastAsia"/>
          <w:sz w:val="32"/>
          <w:szCs w:val="32"/>
        </w:rPr>
        <w:t>。</w:t>
      </w:r>
    </w:p>
    <w:p w:rsidR="006B6AB3" w:rsidRPr="007E25C9" w:rsidRDefault="006B6AB3" w:rsidP="006B6AB3">
      <w:pPr>
        <w:rPr>
          <w:sz w:val="32"/>
          <w:szCs w:val="32"/>
        </w:rPr>
      </w:pPr>
    </w:p>
    <w:p w:rsidR="006B6AB3" w:rsidRDefault="006B6AB3" w:rsidP="006B6AB3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事務組長</w:t>
      </w:r>
      <w:r w:rsidRPr="007E25C9">
        <w:rPr>
          <w:rFonts w:hint="eastAsia"/>
          <w:sz w:val="36"/>
          <w:szCs w:val="36"/>
        </w:rPr>
        <w:t>：</w:t>
      </w:r>
    </w:p>
    <w:p w:rsidR="006B6AB3" w:rsidRDefault="006B6AB3" w:rsidP="006B6AB3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總務主任：</w:t>
      </w:r>
    </w:p>
    <w:p w:rsidR="006B6AB3" w:rsidRDefault="006B6AB3" w:rsidP="006B6AB3">
      <w:pPr>
        <w:rPr>
          <w:sz w:val="36"/>
          <w:szCs w:val="36"/>
        </w:rPr>
      </w:pPr>
    </w:p>
    <w:p w:rsidR="006B6AB3" w:rsidRDefault="006B6AB3" w:rsidP="006B6AB3">
      <w:pPr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特立此證明交付會計室留存證明用</w:t>
      </w:r>
    </w:p>
    <w:p w:rsidR="006B6AB3" w:rsidRDefault="006B6AB3" w:rsidP="006B6AB3">
      <w:pPr>
        <w:rPr>
          <w:sz w:val="36"/>
          <w:szCs w:val="36"/>
        </w:rPr>
      </w:pPr>
    </w:p>
    <w:p w:rsidR="006B6AB3" w:rsidRDefault="006B6AB3" w:rsidP="006B6AB3">
      <w:pPr>
        <w:jc w:val="distribute"/>
        <w:rPr>
          <w:sz w:val="44"/>
          <w:szCs w:val="44"/>
        </w:rPr>
      </w:pPr>
      <w:r w:rsidRPr="007E25C9">
        <w:rPr>
          <w:rFonts w:hint="eastAsia"/>
          <w:sz w:val="44"/>
          <w:szCs w:val="44"/>
        </w:rPr>
        <w:t>中華民國</w:t>
      </w:r>
      <w:r>
        <w:rPr>
          <w:rFonts w:hint="eastAsia"/>
          <w:sz w:val="44"/>
          <w:szCs w:val="44"/>
        </w:rPr>
        <w:t xml:space="preserve">   </w:t>
      </w:r>
      <w:r w:rsidRPr="007E25C9"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</w:rPr>
        <w:t xml:space="preserve">   </w:t>
      </w:r>
      <w:r w:rsidRPr="007E25C9"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</w:rPr>
        <w:t xml:space="preserve">   </w:t>
      </w:r>
      <w:r w:rsidRPr="007E25C9">
        <w:rPr>
          <w:rFonts w:hint="eastAsia"/>
          <w:sz w:val="44"/>
          <w:szCs w:val="44"/>
        </w:rPr>
        <w:t>日</w:t>
      </w:r>
    </w:p>
    <w:p w:rsidR="006B6AB3" w:rsidRPr="007E25C9" w:rsidRDefault="006B6AB3" w:rsidP="006B6AB3">
      <w:pPr>
        <w:jc w:val="center"/>
        <w:rPr>
          <w:sz w:val="44"/>
          <w:szCs w:val="44"/>
        </w:rPr>
      </w:pPr>
      <w:r w:rsidRPr="005758F2">
        <w:rPr>
          <w:rFonts w:hint="eastAsia"/>
          <w:sz w:val="28"/>
          <w:szCs w:val="28"/>
        </w:rPr>
        <w:t>(</w:t>
      </w:r>
      <w:r w:rsidRPr="005758F2">
        <w:rPr>
          <w:rFonts w:hint="eastAsia"/>
          <w:sz w:val="28"/>
          <w:szCs w:val="28"/>
        </w:rPr>
        <w:t>本表依據政府採購法第</w:t>
      </w:r>
      <w:r w:rsidRPr="005758F2">
        <w:rPr>
          <w:rFonts w:hint="eastAsia"/>
          <w:sz w:val="28"/>
          <w:szCs w:val="28"/>
        </w:rPr>
        <w:t>107</w:t>
      </w:r>
      <w:r w:rsidRPr="005758F2">
        <w:rPr>
          <w:rFonts w:hint="eastAsia"/>
          <w:sz w:val="28"/>
          <w:szCs w:val="28"/>
        </w:rPr>
        <w:t>條及會計法第</w:t>
      </w:r>
      <w:r w:rsidRPr="005758F2">
        <w:rPr>
          <w:rFonts w:hint="eastAsia"/>
          <w:sz w:val="28"/>
          <w:szCs w:val="28"/>
        </w:rPr>
        <w:t>71</w:t>
      </w:r>
      <w:r w:rsidRPr="005758F2">
        <w:rPr>
          <w:rFonts w:hint="eastAsia"/>
          <w:sz w:val="28"/>
          <w:szCs w:val="28"/>
        </w:rPr>
        <w:t>條之規定</w:t>
      </w:r>
      <w:r w:rsidRPr="005758F2">
        <w:rPr>
          <w:rFonts w:hint="eastAsia"/>
          <w:sz w:val="28"/>
          <w:szCs w:val="28"/>
        </w:rPr>
        <w:t>)</w:t>
      </w:r>
    </w:p>
    <w:p w:rsidR="006B6AB3" w:rsidRDefault="006B6AB3" w:rsidP="006B6AB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B6AB3" w:rsidRDefault="006B6AB3" w:rsidP="006B6AB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B6AB3" w:rsidRDefault="006B6AB3" w:rsidP="006B6AB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B6AB3" w:rsidRDefault="006B6AB3" w:rsidP="006B6AB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B6AB3" w:rsidRDefault="006B6AB3" w:rsidP="006B6AB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B6AB3" w:rsidRDefault="006B6AB3" w:rsidP="006B6AB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:rsidR="006B6AB3" w:rsidRDefault="006B6AB3" w:rsidP="006B6AB3">
      <w:pPr>
        <w:spacing w:after="240" w:line="0" w:lineRule="atLeast"/>
        <w:jc w:val="both"/>
        <w:rPr>
          <w:rFonts w:eastAsia="標楷體"/>
          <w:b/>
          <w:sz w:val="16"/>
          <w:szCs w:val="16"/>
        </w:rPr>
      </w:pPr>
      <w:r w:rsidRPr="00A46770">
        <w:rPr>
          <w:rFonts w:eastAsia="標楷體" w:hint="eastAsia"/>
          <w:b/>
          <w:sz w:val="36"/>
          <w:szCs w:val="36"/>
        </w:rPr>
        <w:t>臺南市政府</w:t>
      </w:r>
      <w:r>
        <w:rPr>
          <w:rFonts w:eastAsia="標楷體" w:hint="eastAsia"/>
          <w:b/>
          <w:sz w:val="36"/>
          <w:szCs w:val="36"/>
        </w:rPr>
        <w:t>及</w:t>
      </w:r>
      <w:r w:rsidRPr="00A46770">
        <w:rPr>
          <w:rFonts w:eastAsia="標楷體" w:hint="eastAsia"/>
          <w:b/>
          <w:sz w:val="36"/>
          <w:szCs w:val="36"/>
        </w:rPr>
        <w:t>所屬各機關學校營造綜合保險單審核表</w:t>
      </w:r>
      <w:r>
        <w:rPr>
          <w:rFonts w:eastAsia="標楷體" w:hint="eastAsia"/>
          <w:b/>
          <w:sz w:val="36"/>
          <w:szCs w:val="36"/>
        </w:rPr>
        <w:t xml:space="preserve">       </w:t>
      </w:r>
      <w:r w:rsidRPr="00373E32">
        <w:rPr>
          <w:rFonts w:eastAsia="標楷體" w:hint="eastAsia"/>
          <w:b/>
          <w:sz w:val="16"/>
          <w:szCs w:val="16"/>
        </w:rPr>
        <w:t>102.01</w:t>
      </w:r>
    </w:p>
    <w:p w:rsidR="006B6AB3" w:rsidRPr="00482B38" w:rsidRDefault="006B6AB3" w:rsidP="006B6AB3">
      <w:pPr>
        <w:snapToGrid w:val="0"/>
        <w:spacing w:line="0" w:lineRule="atLeast"/>
        <w:jc w:val="right"/>
        <w:rPr>
          <w:rFonts w:eastAsia="標楷體"/>
          <w:sz w:val="16"/>
          <w:szCs w:val="16"/>
        </w:rPr>
      </w:pPr>
      <w:r>
        <w:rPr>
          <w:rFonts w:eastAsia="標楷體" w:hint="eastAsia"/>
          <w:sz w:val="20"/>
        </w:rPr>
        <w:t>（</w:t>
      </w:r>
      <w:r>
        <w:rPr>
          <w:rFonts w:eastAsia="標楷體"/>
          <w:sz w:val="20"/>
        </w:rPr>
        <w:t>102</w:t>
      </w:r>
      <w:r>
        <w:rPr>
          <w:rFonts w:eastAsia="標楷體" w:hint="eastAsia"/>
          <w:sz w:val="20"/>
        </w:rPr>
        <w:t>年</w:t>
      </w:r>
      <w:r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月</w:t>
      </w:r>
      <w:r>
        <w:rPr>
          <w:rFonts w:eastAsia="標楷體"/>
          <w:sz w:val="20"/>
        </w:rPr>
        <w:t>7</w:t>
      </w:r>
      <w:r>
        <w:rPr>
          <w:rFonts w:eastAsia="標楷體" w:hint="eastAsia"/>
          <w:sz w:val="20"/>
        </w:rPr>
        <w:t>日府秘採字第</w:t>
      </w:r>
      <w:r>
        <w:rPr>
          <w:rFonts w:eastAsia="標楷體"/>
          <w:sz w:val="20"/>
        </w:rPr>
        <w:t>1020025435</w:t>
      </w:r>
      <w:r>
        <w:rPr>
          <w:rFonts w:eastAsia="標楷體" w:hint="eastAsia"/>
          <w:sz w:val="20"/>
        </w:rPr>
        <w:t>號函修正）</w:t>
      </w:r>
    </w:p>
    <w:tbl>
      <w:tblPr>
        <w:tblW w:w="0" w:type="auto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0"/>
        <w:gridCol w:w="3920"/>
        <w:gridCol w:w="1757"/>
        <w:gridCol w:w="2660"/>
      </w:tblGrid>
      <w:tr w:rsidR="006B6AB3" w:rsidTr="000B1D51">
        <w:trPr>
          <w:trHeight w:val="1322"/>
        </w:trPr>
        <w:tc>
          <w:tcPr>
            <w:tcW w:w="7517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6B6AB3" w:rsidRDefault="006B6AB3" w:rsidP="000B1D51">
            <w:pPr>
              <w:spacing w:before="60"/>
              <w:ind w:left="57" w:right="57"/>
              <w:rPr>
                <w:rFonts w:eastAsia="標楷體"/>
                <w:sz w:val="28"/>
              </w:rPr>
            </w:pPr>
            <w:r>
              <w:rPr>
                <w:rFonts w:hint="eastAsia"/>
              </w:rPr>
              <w:t>1.</w:t>
            </w:r>
            <w:r>
              <w:rPr>
                <w:rFonts w:eastAsia="標楷體" w:hint="eastAsia"/>
                <w:sz w:val="28"/>
              </w:rPr>
              <w:t>保險標的</w:t>
            </w:r>
          </w:p>
          <w:p w:rsidR="006B6AB3" w:rsidRDefault="006B6AB3" w:rsidP="000B1D51">
            <w:pPr>
              <w:spacing w:before="60"/>
              <w:ind w:left="57" w:right="57"/>
              <w:rPr>
                <w:rFonts w:eastAsia="標楷體"/>
                <w:sz w:val="28"/>
              </w:rPr>
            </w:pPr>
          </w:p>
          <w:p w:rsidR="006B6AB3" w:rsidRDefault="006B6AB3" w:rsidP="000B1D51">
            <w:pPr>
              <w:spacing w:before="60"/>
              <w:ind w:left="57" w:right="57"/>
            </w:pPr>
            <w:r>
              <w:rPr>
                <w:rFonts w:eastAsia="標楷體" w:hint="eastAsia"/>
                <w:sz w:val="28"/>
              </w:rPr>
              <w:t xml:space="preserve">　　　　　　　　　　　　　　　　　　　</w:t>
            </w:r>
            <w:r>
              <w:rPr>
                <w:rFonts w:eastAsia="標楷體" w:hint="eastAsia"/>
                <w:sz w:val="20"/>
              </w:rPr>
              <w:t>（依契約書規定）</w:t>
            </w:r>
          </w:p>
        </w:tc>
        <w:tc>
          <w:tcPr>
            <w:tcW w:w="266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B6AB3" w:rsidRDefault="006B6AB3" w:rsidP="000B1D51">
            <w:pPr>
              <w:ind w:left="57" w:right="57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經核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□無誤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□有誤</w:t>
            </w:r>
          </w:p>
        </w:tc>
      </w:tr>
      <w:tr w:rsidR="006B6AB3" w:rsidTr="000B1D51">
        <w:trPr>
          <w:cantSplit/>
          <w:trHeight w:val="609"/>
        </w:trPr>
        <w:tc>
          <w:tcPr>
            <w:tcW w:w="1017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6AB3" w:rsidRDefault="006B6AB3" w:rsidP="000B1D51">
            <w:pPr>
              <w:ind w:left="57" w:right="57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8"/>
              </w:rPr>
              <w:t>2.</w:t>
            </w:r>
            <w:r>
              <w:rPr>
                <w:rFonts w:eastAsia="標楷體" w:hint="eastAsia"/>
                <w:sz w:val="28"/>
              </w:rPr>
              <w:t>投保金額</w:t>
            </w:r>
          </w:p>
        </w:tc>
      </w:tr>
      <w:tr w:rsidR="006B6AB3" w:rsidTr="000B1D51">
        <w:trPr>
          <w:trHeight w:val="820"/>
        </w:trPr>
        <w:tc>
          <w:tcPr>
            <w:tcW w:w="57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AB3" w:rsidRPr="002125DD" w:rsidRDefault="006B6AB3" w:rsidP="000B1D51">
            <w:pPr>
              <w:spacing w:line="0" w:lineRule="atLeast"/>
              <w:ind w:left="140" w:right="57"/>
              <w:rPr>
                <w:rFonts w:ascii="標楷體" w:eastAsia="標楷體" w:hAnsi="標楷體"/>
                <w:b/>
                <w:szCs w:val="24"/>
              </w:rPr>
            </w:pPr>
            <w:r w:rsidRPr="002125DD">
              <w:rPr>
                <w:rFonts w:ascii="標楷體" w:eastAsia="標楷體" w:hAnsi="標楷體" w:hint="eastAsia"/>
                <w:b/>
                <w:szCs w:val="24"/>
              </w:rPr>
              <w:t>營造工程財物損失險及安裝工程財物損失險</w:t>
            </w:r>
          </w:p>
          <w:p w:rsidR="006B6AB3" w:rsidRDefault="006B6AB3" w:rsidP="000B1D51">
            <w:pPr>
              <w:ind w:left="294" w:right="57"/>
              <w:rPr>
                <w:rFonts w:eastAsia="標楷體"/>
              </w:rPr>
            </w:pPr>
            <w:r w:rsidRPr="002125DD">
              <w:rPr>
                <w:rFonts w:ascii="標楷體" w:eastAsia="標楷體" w:hAnsi="標楷體" w:hint="eastAsia"/>
                <w:b/>
                <w:color w:val="0000FF"/>
                <w:szCs w:val="24"/>
              </w:rPr>
              <w:t>(合約金額(不再扣除保險費)＋業主供給材料金額)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AB3" w:rsidRDefault="006B6AB3" w:rsidP="000B1D51">
            <w:pPr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B6AB3" w:rsidRDefault="006B6AB3" w:rsidP="000B1D51">
            <w:pPr>
              <w:ind w:left="57" w:right="57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經核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□無誤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□有誤</w:t>
            </w:r>
          </w:p>
        </w:tc>
      </w:tr>
      <w:tr w:rsidR="006B6AB3" w:rsidTr="000B1D51">
        <w:trPr>
          <w:trHeight w:val="820"/>
        </w:trPr>
        <w:tc>
          <w:tcPr>
            <w:tcW w:w="57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AB3" w:rsidRDefault="006B6AB3" w:rsidP="000B1D51">
            <w:pPr>
              <w:ind w:left="294" w:right="57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第三人意外責任之保險金額</w:t>
            </w:r>
          </w:p>
          <w:p w:rsidR="006B6AB3" w:rsidRDefault="006B6AB3" w:rsidP="000B1D51">
            <w:pPr>
              <w:ind w:left="294" w:right="57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每一個人體傷或死亡</w:t>
            </w:r>
            <w:r>
              <w:rPr>
                <w:rFonts w:eastAsia="標楷體" w:hint="eastAsia"/>
              </w:rPr>
              <w:t>2,000,000</w:t>
            </w:r>
            <w:r>
              <w:rPr>
                <w:rFonts w:eastAsia="標楷體" w:hint="eastAsia"/>
              </w:rPr>
              <w:t>元以上</w:t>
            </w:r>
            <w:r>
              <w:rPr>
                <w:rFonts w:eastAsia="標楷體" w:hint="eastAsia"/>
              </w:rPr>
              <w:t>)</w:t>
            </w:r>
          </w:p>
          <w:p w:rsidR="006B6AB3" w:rsidRDefault="006B6AB3" w:rsidP="000B1D51">
            <w:pPr>
              <w:ind w:left="294" w:right="57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每一意外事故個人體傷或死亡</w:t>
            </w:r>
            <w:r>
              <w:rPr>
                <w:rFonts w:eastAsia="標楷體" w:hint="eastAsia"/>
              </w:rPr>
              <w:t>15,000,000</w:t>
            </w:r>
            <w:r>
              <w:rPr>
                <w:rFonts w:eastAsia="標楷體" w:hint="eastAsia"/>
              </w:rPr>
              <w:t>元以上</w:t>
            </w:r>
            <w:r>
              <w:rPr>
                <w:rFonts w:eastAsia="標楷體" w:hint="eastAsia"/>
              </w:rPr>
              <w:t>)</w:t>
            </w:r>
          </w:p>
          <w:p w:rsidR="006B6AB3" w:rsidRDefault="006B6AB3" w:rsidP="000B1D51">
            <w:pPr>
              <w:ind w:left="294" w:right="57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每一事故財物損失</w:t>
            </w:r>
            <w:r>
              <w:rPr>
                <w:rFonts w:eastAsia="標楷體" w:hint="eastAsia"/>
              </w:rPr>
              <w:t>10,000,000</w:t>
            </w:r>
            <w:r>
              <w:rPr>
                <w:rFonts w:eastAsia="標楷體" w:hint="eastAsia"/>
              </w:rPr>
              <w:t>元以上</w:t>
            </w:r>
            <w:r>
              <w:rPr>
                <w:rFonts w:eastAsia="標楷體" w:hint="eastAsia"/>
              </w:rPr>
              <w:t>)</w:t>
            </w:r>
          </w:p>
          <w:p w:rsidR="006B6AB3" w:rsidRDefault="006B6AB3" w:rsidP="000B1D51">
            <w:pPr>
              <w:ind w:left="294" w:right="57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保險期間內最高責任</w:t>
            </w:r>
            <w:r>
              <w:rPr>
                <w:rFonts w:eastAsia="標楷體" w:hint="eastAsia"/>
                <w:color w:val="FF0000"/>
                <w:u w:val="single"/>
              </w:rPr>
              <w:t>不低於</w:t>
            </w:r>
            <w:r>
              <w:rPr>
                <w:rFonts w:eastAsia="標楷體" w:hint="eastAsia"/>
                <w:color w:val="FF0000"/>
                <w:u w:val="single"/>
              </w:rPr>
              <w:t>50,000,000</w:t>
            </w:r>
            <w:r>
              <w:rPr>
                <w:rFonts w:eastAsia="標楷體" w:hint="eastAsia"/>
                <w:color w:val="FF0000"/>
                <w:u w:val="single"/>
              </w:rPr>
              <w:t>元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AB3" w:rsidRDefault="006B6AB3" w:rsidP="000B1D51">
            <w:pPr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B6AB3" w:rsidRDefault="006B6AB3" w:rsidP="000B1D51">
            <w:pPr>
              <w:ind w:left="57" w:right="57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經核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□無誤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□有誤</w:t>
            </w:r>
          </w:p>
        </w:tc>
      </w:tr>
      <w:tr w:rsidR="006B6AB3" w:rsidTr="000B1D51">
        <w:trPr>
          <w:trHeight w:val="820"/>
        </w:trPr>
        <w:tc>
          <w:tcPr>
            <w:tcW w:w="57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AB3" w:rsidRDefault="006B6AB3" w:rsidP="000B1D51">
            <w:pPr>
              <w:ind w:left="294" w:right="57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雇主意外責任險之保險金額</w:t>
            </w:r>
          </w:p>
          <w:p w:rsidR="006B6AB3" w:rsidRDefault="006B6AB3" w:rsidP="000B1D51">
            <w:pPr>
              <w:ind w:left="294" w:right="57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每一個人體傷或死亡最少</w:t>
            </w:r>
            <w:r>
              <w:rPr>
                <w:rFonts w:eastAsia="標楷體" w:hint="eastAsia"/>
              </w:rPr>
              <w:t>5,000,000</w:t>
            </w:r>
            <w:r>
              <w:rPr>
                <w:rFonts w:eastAsia="標楷體" w:hint="eastAsia"/>
              </w:rPr>
              <w:t>元以上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AB3" w:rsidRDefault="006B6AB3" w:rsidP="000B1D51">
            <w:pPr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B6AB3" w:rsidRDefault="006B6AB3" w:rsidP="000B1D51">
            <w:pPr>
              <w:ind w:left="57" w:right="57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經核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□無誤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□有誤</w:t>
            </w:r>
          </w:p>
        </w:tc>
      </w:tr>
      <w:tr w:rsidR="006B6AB3" w:rsidTr="000B1D51">
        <w:trPr>
          <w:trHeight w:val="651"/>
        </w:trPr>
        <w:tc>
          <w:tcPr>
            <w:tcW w:w="57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AB3" w:rsidRPr="00871C75" w:rsidRDefault="006B6AB3" w:rsidP="000B1D51">
            <w:pPr>
              <w:ind w:left="294" w:right="57" w:hanging="224"/>
              <w:rPr>
                <w:rFonts w:eastAsia="標楷體"/>
                <w:sz w:val="26"/>
                <w:szCs w:val="26"/>
              </w:rPr>
            </w:pPr>
            <w:r w:rsidRPr="00871C75">
              <w:rPr>
                <w:rFonts w:eastAsia="標楷體" w:hint="eastAsia"/>
                <w:sz w:val="26"/>
                <w:szCs w:val="26"/>
              </w:rPr>
              <w:t>3.</w:t>
            </w:r>
            <w:r w:rsidRPr="00871C75">
              <w:rPr>
                <w:rFonts w:eastAsia="標楷體" w:hint="eastAsia"/>
                <w:sz w:val="26"/>
                <w:szCs w:val="26"/>
              </w:rPr>
              <w:t>附加條款（依契約及</w:t>
            </w:r>
            <w:r w:rsidRPr="00871C75">
              <w:rPr>
                <w:rFonts w:eastAsia="標楷體" w:hint="eastAsia"/>
                <w:b/>
                <w:color w:val="0000FF"/>
                <w:sz w:val="26"/>
                <w:szCs w:val="26"/>
              </w:rPr>
              <w:t>臺南市政府</w:t>
            </w:r>
            <w:r>
              <w:rPr>
                <w:rFonts w:eastAsia="標楷體" w:hint="eastAsia"/>
                <w:b/>
                <w:color w:val="0000FF"/>
                <w:sz w:val="26"/>
                <w:szCs w:val="26"/>
              </w:rPr>
              <w:t>及</w:t>
            </w:r>
            <w:r w:rsidRPr="00871C75">
              <w:rPr>
                <w:rFonts w:eastAsia="標楷體" w:hint="eastAsia"/>
                <w:b/>
                <w:color w:val="0000FF"/>
                <w:sz w:val="26"/>
                <w:szCs w:val="26"/>
              </w:rPr>
              <w:t>所屬各機關學校營造綜合保險</w:t>
            </w:r>
            <w:r w:rsidRPr="00871C75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注意事項</w:t>
            </w:r>
            <w:r w:rsidRPr="00871C75">
              <w:rPr>
                <w:rFonts w:eastAsia="標楷體" w:hint="eastAsia"/>
                <w:sz w:val="26"/>
                <w:szCs w:val="26"/>
              </w:rPr>
              <w:t>規定）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AB3" w:rsidRDefault="006B6AB3" w:rsidP="000B1D51">
            <w:pPr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B6AB3" w:rsidRDefault="006B6AB3" w:rsidP="000B1D51">
            <w:pPr>
              <w:ind w:left="57" w:right="57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經核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□無誤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□有誤</w:t>
            </w:r>
          </w:p>
        </w:tc>
      </w:tr>
      <w:tr w:rsidR="006B6AB3" w:rsidTr="000B1D51">
        <w:trPr>
          <w:cantSplit/>
          <w:trHeight w:val="609"/>
        </w:trPr>
        <w:tc>
          <w:tcPr>
            <w:tcW w:w="1017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6AB3" w:rsidRDefault="006B6AB3" w:rsidP="000B1D51">
            <w:pPr>
              <w:ind w:left="57" w:right="57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8"/>
              </w:rPr>
              <w:t>4.</w:t>
            </w:r>
            <w:r>
              <w:rPr>
                <w:rFonts w:eastAsia="標楷體" w:hint="eastAsia"/>
                <w:sz w:val="28"/>
              </w:rPr>
              <w:t>保險費用</w:t>
            </w:r>
          </w:p>
        </w:tc>
      </w:tr>
      <w:tr w:rsidR="006B6AB3" w:rsidTr="000B1D51">
        <w:trPr>
          <w:trHeight w:val="820"/>
        </w:trPr>
        <w:tc>
          <w:tcPr>
            <w:tcW w:w="184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B6AB3" w:rsidRDefault="006B6AB3" w:rsidP="000B1D51">
            <w:pPr>
              <w:ind w:left="294" w:right="57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工期展延</w:t>
            </w:r>
          </w:p>
        </w:tc>
        <w:tc>
          <w:tcPr>
            <w:tcW w:w="3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6AB3" w:rsidRDefault="006B6AB3" w:rsidP="000B1D51">
            <w:pPr>
              <w:ind w:left="-8" w:right="57"/>
              <w:rPr>
                <w:rFonts w:eastAsia="標楷體"/>
                <w:spacing w:val="-20"/>
                <w:sz w:val="22"/>
              </w:rPr>
            </w:pPr>
            <w:r>
              <w:rPr>
                <w:rFonts w:eastAsia="標楷體" w:hint="eastAsia"/>
                <w:sz w:val="22"/>
              </w:rPr>
              <w:t>按須展延期間及原保險期間之比例計算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AB3" w:rsidRDefault="006B6AB3" w:rsidP="000B1D51">
            <w:pPr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B6AB3" w:rsidRDefault="006B6AB3" w:rsidP="000B1D51">
            <w:pPr>
              <w:ind w:left="57" w:right="57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經核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□無誤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□有誤</w:t>
            </w:r>
          </w:p>
        </w:tc>
      </w:tr>
      <w:tr w:rsidR="006B6AB3" w:rsidTr="000B1D51">
        <w:trPr>
          <w:trHeight w:val="820"/>
        </w:trPr>
        <w:tc>
          <w:tcPr>
            <w:tcW w:w="57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AB3" w:rsidRDefault="006B6AB3" w:rsidP="000B1D51">
            <w:pPr>
              <w:ind w:left="57" w:right="57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5.</w:t>
            </w:r>
            <w:r>
              <w:rPr>
                <w:rFonts w:eastAsia="標楷體" w:hint="eastAsia"/>
                <w:sz w:val="28"/>
              </w:rPr>
              <w:t xml:space="preserve">自負額　　　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不超出投保額</w:t>
            </w:r>
            <w:r>
              <w:rPr>
                <w:rFonts w:eastAsia="標楷體" w:hint="eastAsia"/>
              </w:rPr>
              <w:t>10%)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AB3" w:rsidRDefault="006B6AB3" w:rsidP="000B1D51">
            <w:pPr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B6AB3" w:rsidRDefault="006B6AB3" w:rsidP="000B1D51">
            <w:pPr>
              <w:ind w:left="57" w:right="57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經核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□無誤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□有誤</w:t>
            </w:r>
          </w:p>
        </w:tc>
      </w:tr>
      <w:tr w:rsidR="006B6AB3" w:rsidTr="000B1D51">
        <w:trPr>
          <w:trHeight w:val="820"/>
        </w:trPr>
        <w:tc>
          <w:tcPr>
            <w:tcW w:w="57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AB3" w:rsidRDefault="006B6AB3" w:rsidP="000B1D51">
            <w:pPr>
              <w:ind w:left="57" w:right="57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6.</w:t>
            </w:r>
            <w:r>
              <w:rPr>
                <w:rFonts w:eastAsia="標楷體" w:hint="eastAsia"/>
                <w:sz w:val="28"/>
              </w:rPr>
              <w:t xml:space="preserve">保險期限　　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開工日至完工期限</w:t>
            </w:r>
            <w:r>
              <w:rPr>
                <w:rFonts w:eastAsia="標楷體" w:hint="eastAsia"/>
              </w:rPr>
              <w:t>)+(</w:t>
            </w:r>
            <w:r>
              <w:rPr>
                <w:rFonts w:eastAsia="標楷體" w:hint="eastAsia"/>
              </w:rPr>
              <w:t>三個月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AB3" w:rsidRDefault="006B6AB3" w:rsidP="000B1D51">
            <w:pPr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B6AB3" w:rsidRDefault="006B6AB3" w:rsidP="000B1D51">
            <w:pPr>
              <w:ind w:left="57" w:right="57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經核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□無誤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□有誤</w:t>
            </w:r>
          </w:p>
        </w:tc>
      </w:tr>
      <w:tr w:rsidR="006B6AB3" w:rsidTr="000B1D51">
        <w:trPr>
          <w:trHeight w:val="820"/>
        </w:trPr>
        <w:tc>
          <w:tcPr>
            <w:tcW w:w="57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AB3" w:rsidRDefault="006B6AB3" w:rsidP="000B1D51">
            <w:pPr>
              <w:ind w:left="266" w:right="57" w:hanging="209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7.</w:t>
            </w:r>
            <w:r>
              <w:rPr>
                <w:rFonts w:eastAsia="標楷體" w:hint="eastAsia"/>
                <w:sz w:val="28"/>
              </w:rPr>
              <w:t>受益人是否為</w:t>
            </w:r>
            <w:r w:rsidRPr="00521A7D">
              <w:rPr>
                <w:rFonts w:eastAsia="標楷體" w:hint="eastAsia"/>
                <w:b/>
                <w:color w:val="0000FF"/>
                <w:spacing w:val="-10"/>
                <w:sz w:val="28"/>
              </w:rPr>
              <w:t>「招標機關」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AB3" w:rsidRDefault="006B6AB3" w:rsidP="000B1D51">
            <w:pPr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B6AB3" w:rsidRDefault="006B6AB3" w:rsidP="000B1D51">
            <w:pPr>
              <w:ind w:left="57" w:right="57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經核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□無誤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□有誤</w:t>
            </w:r>
          </w:p>
        </w:tc>
      </w:tr>
      <w:tr w:rsidR="006B6AB3" w:rsidTr="000B1D51">
        <w:trPr>
          <w:trHeight w:val="1502"/>
        </w:trPr>
        <w:tc>
          <w:tcPr>
            <w:tcW w:w="10177" w:type="dxa"/>
            <w:gridSpan w:val="4"/>
            <w:tcBorders>
              <w:top w:val="single" w:sz="6" w:space="0" w:color="auto"/>
            </w:tcBorders>
          </w:tcPr>
          <w:p w:rsidR="006B6AB3" w:rsidRDefault="006B6AB3" w:rsidP="000B1D51">
            <w:pPr>
              <w:ind w:left="57" w:right="57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備註：</w:t>
            </w:r>
          </w:p>
        </w:tc>
      </w:tr>
    </w:tbl>
    <w:p w:rsidR="006B6AB3" w:rsidRDefault="006B6AB3" w:rsidP="006B6AB3">
      <w:pPr>
        <w:tabs>
          <w:tab w:val="left" w:pos="3780"/>
          <w:tab w:val="left" w:pos="7560"/>
        </w:tabs>
        <w:spacing w:before="24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主辦單位主管：</w:t>
      </w:r>
      <w:r>
        <w:rPr>
          <w:rFonts w:ascii="標楷體" w:eastAsia="標楷體" w:hint="eastAsia"/>
          <w:sz w:val="26"/>
        </w:rPr>
        <w:tab/>
        <w:t>主辦單位課長：</w:t>
      </w:r>
      <w:r>
        <w:rPr>
          <w:rFonts w:ascii="標楷體" w:eastAsia="標楷體" w:hint="eastAsia"/>
          <w:sz w:val="26"/>
        </w:rPr>
        <w:tab/>
        <w:t>承辦人員：</w:t>
      </w:r>
    </w:p>
    <w:p w:rsidR="006B6AB3" w:rsidRPr="006B6AB3" w:rsidRDefault="006B6AB3" w:rsidP="006B6AB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6B6AB3" w:rsidRPr="006B6AB3" w:rsidSect="006B6AB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0EC" w:rsidRDefault="002570EC" w:rsidP="00422B56">
      <w:r>
        <w:separator/>
      </w:r>
    </w:p>
  </w:endnote>
  <w:endnote w:type="continuationSeparator" w:id="0">
    <w:p w:rsidR="002570EC" w:rsidRDefault="002570EC" w:rsidP="0042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0EC" w:rsidRDefault="002570EC" w:rsidP="00422B56">
      <w:r>
        <w:separator/>
      </w:r>
    </w:p>
  </w:footnote>
  <w:footnote w:type="continuationSeparator" w:id="0">
    <w:p w:rsidR="002570EC" w:rsidRDefault="002570EC" w:rsidP="00422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8221C"/>
    <w:multiLevelType w:val="hybridMultilevel"/>
    <w:tmpl w:val="CCA08C50"/>
    <w:lvl w:ilvl="0" w:tplc="5E1842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F5C277B"/>
    <w:multiLevelType w:val="hybridMultilevel"/>
    <w:tmpl w:val="14903E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B3"/>
    <w:rsid w:val="001D4C78"/>
    <w:rsid w:val="002570EC"/>
    <w:rsid w:val="00422B56"/>
    <w:rsid w:val="006B6AB3"/>
    <w:rsid w:val="00B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867DE6-7CFF-434B-929F-26E0BD7B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A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AB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22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2B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2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2B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</dc:creator>
  <cp:keywords/>
  <dc:description/>
  <cp:lastModifiedBy>asps</cp:lastModifiedBy>
  <cp:revision>2</cp:revision>
  <dcterms:created xsi:type="dcterms:W3CDTF">2017-04-20T02:01:00Z</dcterms:created>
  <dcterms:modified xsi:type="dcterms:W3CDTF">2017-04-26T06:45:00Z</dcterms:modified>
</cp:coreProperties>
</file>