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A0" w:rsidRPr="00EC00A0" w:rsidRDefault="00BF237F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>
        <w:rPr>
          <w:rFonts w:ascii="標楷體" w:eastAsia="標楷體" w:hAnsi="標楷體" w:hint="eastAsia"/>
          <w:sz w:val="40"/>
          <w:szCs w:val="40"/>
          <w:u w:val="double"/>
        </w:rPr>
        <w:t xml:space="preserve">  </w:t>
      </w:r>
      <w:r w:rsidR="00EC00A0" w:rsidRPr="00EC00A0">
        <w:rPr>
          <w:rFonts w:ascii="標楷體" w:eastAsia="標楷體" w:hAnsi="標楷體" w:hint="eastAsia"/>
          <w:sz w:val="40"/>
          <w:szCs w:val="40"/>
          <w:u w:val="double"/>
        </w:rPr>
        <w:t>第</w:t>
      </w:r>
      <w:r w:rsidR="0061152D">
        <w:rPr>
          <w:rFonts w:ascii="標楷體" w:eastAsia="標楷體" w:hAnsi="標楷體" w:hint="eastAsia"/>
          <w:sz w:val="40"/>
          <w:szCs w:val="40"/>
          <w:u w:val="double"/>
        </w:rPr>
        <w:t>四</w:t>
      </w:r>
      <w:r w:rsidR="00EC00A0"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 </w:t>
      </w:r>
      <w:r w:rsidR="0061152D">
        <w:rPr>
          <w:rFonts w:ascii="標楷體" w:eastAsia="標楷體" w:hAnsi="標楷體" w:hint="eastAsia"/>
          <w:sz w:val="40"/>
          <w:szCs w:val="40"/>
          <w:u w:val="double"/>
        </w:rPr>
        <w:t>法治你我他</w:t>
      </w:r>
    </w:p>
    <w:p w:rsidR="00EC00A0" w:rsidRPr="00EC00A0" w:rsidRDefault="0061152D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4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 w:rsidR="001E18F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1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 w:rsidR="0047227B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道德</w:t>
      </w:r>
      <w:r w:rsidR="001E18F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與法律</w:t>
      </w:r>
    </w:p>
    <w:p w:rsidR="005C4D85" w:rsidRPr="0061152D" w:rsidRDefault="00EC00A0">
      <w:pPr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 xml:space="preserve">★ </w:t>
      </w:r>
      <w:r w:rsidR="0061152D" w:rsidRPr="0061152D">
        <w:rPr>
          <w:rFonts w:ascii="標楷體" w:eastAsia="標楷體" w:hAnsi="標楷體" w:hint="eastAsia"/>
          <w:sz w:val="28"/>
          <w:szCs w:val="28"/>
        </w:rPr>
        <w:t>道德與法律的定義</w:t>
      </w:r>
    </w:p>
    <w:tbl>
      <w:tblPr>
        <w:tblStyle w:val="a3"/>
        <w:tblW w:w="0" w:type="auto"/>
        <w:tblInd w:w="1035" w:type="dxa"/>
        <w:tblLook w:val="04A0" w:firstRow="1" w:lastRow="0" w:firstColumn="1" w:lastColumn="0" w:noHBand="0" w:noVBand="1"/>
      </w:tblPr>
      <w:tblGrid>
        <w:gridCol w:w="1200"/>
        <w:gridCol w:w="4536"/>
      </w:tblGrid>
      <w:tr w:rsidR="0061152D" w:rsidRPr="0061152D" w:rsidTr="0061152D">
        <w:trPr>
          <w:trHeight w:val="546"/>
        </w:trPr>
        <w:tc>
          <w:tcPr>
            <w:tcW w:w="1200" w:type="dxa"/>
            <w:vMerge w:val="restart"/>
            <w:vAlign w:val="center"/>
          </w:tcPr>
          <w:p w:rsidR="0061152D" w:rsidRPr="0061152D" w:rsidRDefault="0061152D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152D">
              <w:rPr>
                <w:rFonts w:ascii="標楷體" w:eastAsia="標楷體" w:hAnsi="標楷體" w:hint="eastAsia"/>
                <w:sz w:val="28"/>
                <w:szCs w:val="28"/>
              </w:rPr>
              <w:t>道德</w:t>
            </w:r>
          </w:p>
        </w:tc>
        <w:tc>
          <w:tcPr>
            <w:tcW w:w="4536" w:type="dxa"/>
            <w:vAlign w:val="center"/>
          </w:tcPr>
          <w:p w:rsidR="0061152D" w:rsidRPr="0061152D" w:rsidRDefault="0061152D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152D">
              <w:rPr>
                <w:rFonts w:ascii="標楷體" w:eastAsia="標楷體" w:hAnsi="標楷體" w:hint="eastAsia"/>
                <w:sz w:val="28"/>
                <w:szCs w:val="28"/>
              </w:rPr>
              <w:t>1.群體生活的傳統規範</w:t>
            </w:r>
          </w:p>
        </w:tc>
      </w:tr>
      <w:tr w:rsidR="0061152D" w:rsidRPr="0061152D" w:rsidTr="0061152D">
        <w:trPr>
          <w:trHeight w:val="500"/>
        </w:trPr>
        <w:tc>
          <w:tcPr>
            <w:tcW w:w="1200" w:type="dxa"/>
            <w:vMerge/>
            <w:vAlign w:val="center"/>
          </w:tcPr>
          <w:p w:rsidR="0061152D" w:rsidRPr="0061152D" w:rsidRDefault="0061152D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1152D" w:rsidRPr="0061152D" w:rsidRDefault="0061152D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152D">
              <w:rPr>
                <w:rFonts w:ascii="標楷體" w:eastAsia="標楷體" w:hAnsi="標楷體" w:hint="eastAsia"/>
                <w:sz w:val="28"/>
                <w:szCs w:val="28"/>
              </w:rPr>
              <w:t>2.約束或鼓勵人們的行為</w:t>
            </w:r>
          </w:p>
        </w:tc>
      </w:tr>
      <w:tr w:rsidR="0061152D" w:rsidRPr="0061152D" w:rsidTr="0061152D">
        <w:trPr>
          <w:trHeight w:val="500"/>
        </w:trPr>
        <w:tc>
          <w:tcPr>
            <w:tcW w:w="1200" w:type="dxa"/>
            <w:vMerge/>
            <w:vAlign w:val="center"/>
          </w:tcPr>
          <w:p w:rsidR="0061152D" w:rsidRPr="0061152D" w:rsidRDefault="0061152D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1152D" w:rsidRPr="0061152D" w:rsidRDefault="0061152D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152D">
              <w:rPr>
                <w:rFonts w:ascii="標楷體" w:eastAsia="標楷體" w:hAnsi="標楷體" w:hint="eastAsia"/>
                <w:sz w:val="28"/>
                <w:szCs w:val="28"/>
              </w:rPr>
              <w:t>3.判斷是非善惡的標準</w:t>
            </w:r>
          </w:p>
        </w:tc>
      </w:tr>
      <w:tr w:rsidR="0061152D" w:rsidRPr="0061152D" w:rsidTr="0061152D">
        <w:trPr>
          <w:trHeight w:val="500"/>
        </w:trPr>
        <w:tc>
          <w:tcPr>
            <w:tcW w:w="1200" w:type="dxa"/>
            <w:vMerge w:val="restart"/>
            <w:vAlign w:val="center"/>
          </w:tcPr>
          <w:p w:rsidR="0061152D" w:rsidRPr="0061152D" w:rsidRDefault="0061152D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152D">
              <w:rPr>
                <w:rFonts w:ascii="標楷體" w:eastAsia="標楷體" w:hAnsi="標楷體" w:hint="eastAsia"/>
                <w:sz w:val="28"/>
                <w:szCs w:val="28"/>
              </w:rPr>
              <w:t>法律</w:t>
            </w:r>
          </w:p>
        </w:tc>
        <w:tc>
          <w:tcPr>
            <w:tcW w:w="4536" w:type="dxa"/>
            <w:vAlign w:val="center"/>
          </w:tcPr>
          <w:p w:rsidR="0061152D" w:rsidRPr="0061152D" w:rsidRDefault="0061152D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152D">
              <w:rPr>
                <w:rFonts w:ascii="標楷體" w:eastAsia="標楷體" w:hAnsi="標楷體" w:hint="eastAsia"/>
                <w:sz w:val="28"/>
                <w:szCs w:val="28"/>
              </w:rPr>
              <w:t>1.重要行為規範</w:t>
            </w:r>
          </w:p>
        </w:tc>
      </w:tr>
      <w:tr w:rsidR="0061152D" w:rsidRPr="0061152D" w:rsidTr="0061152D">
        <w:trPr>
          <w:trHeight w:val="500"/>
        </w:trPr>
        <w:tc>
          <w:tcPr>
            <w:tcW w:w="1200" w:type="dxa"/>
            <w:vMerge/>
            <w:vAlign w:val="center"/>
          </w:tcPr>
          <w:p w:rsidR="0061152D" w:rsidRPr="0061152D" w:rsidRDefault="0061152D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1152D" w:rsidRPr="0061152D" w:rsidRDefault="0061152D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152D">
              <w:rPr>
                <w:rFonts w:ascii="標楷體" w:eastAsia="標楷體" w:hAnsi="標楷體" w:hint="eastAsia"/>
                <w:sz w:val="28"/>
                <w:szCs w:val="28"/>
              </w:rPr>
              <w:t>2.規定每人的權利、義務</w:t>
            </w:r>
          </w:p>
        </w:tc>
      </w:tr>
      <w:tr w:rsidR="0061152D" w:rsidRPr="0061152D" w:rsidTr="0061152D">
        <w:trPr>
          <w:trHeight w:val="500"/>
        </w:trPr>
        <w:tc>
          <w:tcPr>
            <w:tcW w:w="1200" w:type="dxa"/>
            <w:vMerge/>
            <w:vAlign w:val="center"/>
          </w:tcPr>
          <w:p w:rsidR="0061152D" w:rsidRPr="0061152D" w:rsidRDefault="0061152D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1152D" w:rsidRPr="0061152D" w:rsidRDefault="0061152D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152D">
              <w:rPr>
                <w:rFonts w:ascii="標楷體" w:eastAsia="標楷體" w:hAnsi="標楷體" w:hint="eastAsia"/>
                <w:sz w:val="28"/>
                <w:szCs w:val="28"/>
              </w:rPr>
              <w:t>3.處置違法的人</w:t>
            </w:r>
          </w:p>
        </w:tc>
      </w:tr>
    </w:tbl>
    <w:p w:rsidR="0061152D" w:rsidRPr="0061152D" w:rsidRDefault="0061152D">
      <w:pPr>
        <w:rPr>
          <w:rFonts w:ascii="標楷體" w:eastAsia="標楷體" w:hAnsi="標楷體"/>
          <w:sz w:val="28"/>
          <w:szCs w:val="28"/>
        </w:rPr>
      </w:pPr>
    </w:p>
    <w:p w:rsidR="00EC00A0" w:rsidRPr="0061152D" w:rsidRDefault="00EC00A0">
      <w:pPr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 xml:space="preserve">★ </w:t>
      </w:r>
      <w:r w:rsidR="0061152D" w:rsidRPr="0061152D">
        <w:rPr>
          <w:rFonts w:ascii="標楷體" w:eastAsia="標楷體" w:hAnsi="標楷體" w:hint="eastAsia"/>
          <w:sz w:val="28"/>
          <w:szCs w:val="28"/>
        </w:rPr>
        <w:t>道德與法律的不同</w:t>
      </w:r>
    </w:p>
    <w:p w:rsidR="0061152D" w:rsidRPr="0061152D" w:rsidRDefault="004D6F95" w:rsidP="00244CE0">
      <w:pPr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tbl>
      <w:tblPr>
        <w:tblStyle w:val="a3"/>
        <w:tblW w:w="0" w:type="auto"/>
        <w:tblInd w:w="1035" w:type="dxa"/>
        <w:tblLook w:val="04A0" w:firstRow="1" w:lastRow="0" w:firstColumn="1" w:lastColumn="0" w:noHBand="0" w:noVBand="1"/>
      </w:tblPr>
      <w:tblGrid>
        <w:gridCol w:w="1200"/>
        <w:gridCol w:w="4536"/>
      </w:tblGrid>
      <w:tr w:rsidR="0061152D" w:rsidRPr="0061152D" w:rsidTr="003E2676">
        <w:trPr>
          <w:trHeight w:val="546"/>
        </w:trPr>
        <w:tc>
          <w:tcPr>
            <w:tcW w:w="1200" w:type="dxa"/>
            <w:vMerge w:val="restart"/>
            <w:vAlign w:val="center"/>
          </w:tcPr>
          <w:p w:rsidR="0061152D" w:rsidRPr="0061152D" w:rsidRDefault="0061152D" w:rsidP="003E267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152D">
              <w:rPr>
                <w:rFonts w:ascii="標楷體" w:eastAsia="標楷體" w:hAnsi="標楷體" w:hint="eastAsia"/>
                <w:sz w:val="28"/>
                <w:szCs w:val="28"/>
              </w:rPr>
              <w:t>道德</w:t>
            </w:r>
          </w:p>
        </w:tc>
        <w:tc>
          <w:tcPr>
            <w:tcW w:w="4536" w:type="dxa"/>
            <w:vAlign w:val="center"/>
          </w:tcPr>
          <w:p w:rsidR="0061152D" w:rsidRPr="0061152D" w:rsidRDefault="0061152D" w:rsidP="0061152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152D">
              <w:rPr>
                <w:rFonts w:ascii="標楷體" w:eastAsia="標楷體" w:hAnsi="標楷體" w:hint="eastAsia"/>
                <w:sz w:val="28"/>
                <w:szCs w:val="28"/>
              </w:rPr>
              <w:t>1.遵循個人良心</w:t>
            </w:r>
          </w:p>
        </w:tc>
      </w:tr>
      <w:tr w:rsidR="0061152D" w:rsidRPr="0061152D" w:rsidTr="003E2676">
        <w:trPr>
          <w:trHeight w:val="500"/>
        </w:trPr>
        <w:tc>
          <w:tcPr>
            <w:tcW w:w="1200" w:type="dxa"/>
            <w:vMerge/>
            <w:vAlign w:val="center"/>
          </w:tcPr>
          <w:p w:rsidR="0061152D" w:rsidRPr="0061152D" w:rsidRDefault="0061152D" w:rsidP="003E267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1152D" w:rsidRPr="0061152D" w:rsidRDefault="0061152D" w:rsidP="0061152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152D">
              <w:rPr>
                <w:rFonts w:ascii="標楷體" w:eastAsia="標楷體" w:hAnsi="標楷體" w:hint="eastAsia"/>
                <w:sz w:val="28"/>
                <w:szCs w:val="28"/>
              </w:rPr>
              <w:t>2.遵循傳統價值</w:t>
            </w:r>
          </w:p>
        </w:tc>
      </w:tr>
      <w:tr w:rsidR="0061152D" w:rsidRPr="0061152D" w:rsidTr="003E2676">
        <w:trPr>
          <w:trHeight w:val="500"/>
        </w:trPr>
        <w:tc>
          <w:tcPr>
            <w:tcW w:w="1200" w:type="dxa"/>
            <w:vMerge/>
            <w:vAlign w:val="center"/>
          </w:tcPr>
          <w:p w:rsidR="0061152D" w:rsidRPr="0061152D" w:rsidRDefault="0061152D" w:rsidP="003E267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1152D" w:rsidRPr="0061152D" w:rsidRDefault="0061152D" w:rsidP="0061152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152D">
              <w:rPr>
                <w:rFonts w:ascii="標楷體" w:eastAsia="標楷體" w:hAnsi="標楷體" w:hint="eastAsia"/>
                <w:sz w:val="28"/>
                <w:szCs w:val="28"/>
              </w:rPr>
              <w:t>3.使人自動自發做好事</w:t>
            </w:r>
          </w:p>
        </w:tc>
      </w:tr>
      <w:tr w:rsidR="0061152D" w:rsidRPr="0061152D" w:rsidTr="003E2676">
        <w:trPr>
          <w:trHeight w:val="500"/>
        </w:trPr>
        <w:tc>
          <w:tcPr>
            <w:tcW w:w="1200" w:type="dxa"/>
            <w:vMerge w:val="restart"/>
            <w:vAlign w:val="center"/>
          </w:tcPr>
          <w:p w:rsidR="0061152D" w:rsidRPr="0061152D" w:rsidRDefault="0061152D" w:rsidP="003E267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152D">
              <w:rPr>
                <w:rFonts w:ascii="標楷體" w:eastAsia="標楷體" w:hAnsi="標楷體" w:hint="eastAsia"/>
                <w:sz w:val="28"/>
                <w:szCs w:val="28"/>
              </w:rPr>
              <w:t>法律</w:t>
            </w:r>
          </w:p>
        </w:tc>
        <w:tc>
          <w:tcPr>
            <w:tcW w:w="4536" w:type="dxa"/>
            <w:vAlign w:val="center"/>
          </w:tcPr>
          <w:p w:rsidR="0061152D" w:rsidRPr="0061152D" w:rsidRDefault="0061152D" w:rsidP="003E267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152D">
              <w:rPr>
                <w:rFonts w:ascii="標楷體" w:eastAsia="標楷體" w:hAnsi="標楷體" w:hint="eastAsia"/>
                <w:sz w:val="28"/>
                <w:szCs w:val="28"/>
              </w:rPr>
              <w:t>1.有明確的文字規定</w:t>
            </w:r>
          </w:p>
        </w:tc>
      </w:tr>
      <w:tr w:rsidR="0061152D" w:rsidRPr="0061152D" w:rsidTr="003E2676">
        <w:trPr>
          <w:trHeight w:val="500"/>
        </w:trPr>
        <w:tc>
          <w:tcPr>
            <w:tcW w:w="1200" w:type="dxa"/>
            <w:vMerge/>
            <w:vAlign w:val="center"/>
          </w:tcPr>
          <w:p w:rsidR="0061152D" w:rsidRPr="0061152D" w:rsidRDefault="0061152D" w:rsidP="003E267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1152D" w:rsidRPr="0061152D" w:rsidRDefault="0061152D" w:rsidP="0061152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152D">
              <w:rPr>
                <w:rFonts w:ascii="標楷體" w:eastAsia="標楷體" w:hAnsi="標楷體" w:hint="eastAsia"/>
                <w:sz w:val="28"/>
                <w:szCs w:val="28"/>
              </w:rPr>
              <w:t>2.強制人們遵守義務</w:t>
            </w:r>
          </w:p>
        </w:tc>
      </w:tr>
      <w:tr w:rsidR="0061152D" w:rsidRPr="0061152D" w:rsidTr="003E2676">
        <w:trPr>
          <w:trHeight w:val="500"/>
        </w:trPr>
        <w:tc>
          <w:tcPr>
            <w:tcW w:w="1200" w:type="dxa"/>
            <w:vMerge/>
            <w:vAlign w:val="center"/>
          </w:tcPr>
          <w:p w:rsidR="0061152D" w:rsidRPr="0061152D" w:rsidRDefault="0061152D" w:rsidP="003E267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1152D" w:rsidRPr="0061152D" w:rsidRDefault="0061152D" w:rsidP="003E267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152D">
              <w:rPr>
                <w:rFonts w:ascii="標楷體" w:eastAsia="標楷體" w:hAnsi="標楷體" w:hint="eastAsia"/>
                <w:sz w:val="28"/>
                <w:szCs w:val="28"/>
              </w:rPr>
              <w:t>3.保障人們的權利</w:t>
            </w:r>
          </w:p>
        </w:tc>
      </w:tr>
    </w:tbl>
    <w:p w:rsidR="00BF237F" w:rsidRDefault="00BF237F" w:rsidP="00244CE0">
      <w:pPr>
        <w:rPr>
          <w:rFonts w:ascii="標楷體" w:eastAsia="標楷體" w:hAnsi="標楷體"/>
          <w:sz w:val="28"/>
          <w:szCs w:val="28"/>
        </w:rPr>
      </w:pPr>
    </w:p>
    <w:p w:rsidR="007C2A79" w:rsidRDefault="00BF237F" w:rsidP="00244CE0">
      <w:pPr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法律的制定程序</w:t>
      </w:r>
    </w:p>
    <w:p w:rsidR="00BF237F" w:rsidRDefault="00BF237F" w:rsidP="00244C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1.先由行政院、司法院、考試院、監察院、立法委員、黨團等提案。</w:t>
      </w:r>
    </w:p>
    <w:p w:rsidR="00BF237F" w:rsidRDefault="00BF237F" w:rsidP="00244C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2.再由立法院三讀法案，表決通過。</w:t>
      </w:r>
    </w:p>
    <w:p w:rsidR="00BF237F" w:rsidRPr="004D6F95" w:rsidRDefault="00BF237F" w:rsidP="00244CE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3.最後由總統公布法律。</w:t>
      </w:r>
      <w:bookmarkStart w:id="0" w:name="_GoBack"/>
      <w:bookmarkEnd w:id="0"/>
    </w:p>
    <w:sectPr w:rsidR="00BF237F" w:rsidRPr="004D6F95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2D" w:rsidRDefault="0061152D" w:rsidP="0061152D">
      <w:r>
        <w:separator/>
      </w:r>
    </w:p>
  </w:endnote>
  <w:endnote w:type="continuationSeparator" w:id="0">
    <w:p w:rsidR="0061152D" w:rsidRDefault="0061152D" w:rsidP="0061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2D" w:rsidRDefault="0061152D" w:rsidP="0061152D">
      <w:r>
        <w:separator/>
      </w:r>
    </w:p>
  </w:footnote>
  <w:footnote w:type="continuationSeparator" w:id="0">
    <w:p w:rsidR="0061152D" w:rsidRDefault="0061152D" w:rsidP="0061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F44DAF"/>
    <w:multiLevelType w:val="hybridMultilevel"/>
    <w:tmpl w:val="7AB4F0EC"/>
    <w:lvl w:ilvl="0" w:tplc="3BFEEE60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05169F"/>
    <w:rsid w:val="001E18F0"/>
    <w:rsid w:val="00244CE0"/>
    <w:rsid w:val="003B531F"/>
    <w:rsid w:val="003D291F"/>
    <w:rsid w:val="0040242A"/>
    <w:rsid w:val="0047227B"/>
    <w:rsid w:val="004D6F95"/>
    <w:rsid w:val="0056679B"/>
    <w:rsid w:val="005C4D85"/>
    <w:rsid w:val="0061152D"/>
    <w:rsid w:val="00637DAD"/>
    <w:rsid w:val="00656792"/>
    <w:rsid w:val="006B41EF"/>
    <w:rsid w:val="007C2A79"/>
    <w:rsid w:val="007C3D2E"/>
    <w:rsid w:val="00A12A38"/>
    <w:rsid w:val="00A96C55"/>
    <w:rsid w:val="00BF237F"/>
    <w:rsid w:val="00EB185D"/>
    <w:rsid w:val="00EC00A0"/>
    <w:rsid w:val="00EE7911"/>
    <w:rsid w:val="00F9042E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2FFFBAF-1D84-467E-8E63-94BD1418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5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9376-E306-485C-A989-109F216F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6</cp:revision>
  <cp:lastPrinted>2015-08-31T23:51:00Z</cp:lastPrinted>
  <dcterms:created xsi:type="dcterms:W3CDTF">2015-10-21T01:17:00Z</dcterms:created>
  <dcterms:modified xsi:type="dcterms:W3CDTF">2016-11-07T01:55:00Z</dcterms:modified>
</cp:coreProperties>
</file>