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4A007" w14:textId="25AB1B52" w:rsidR="00A80E30" w:rsidRDefault="00CB4886" w:rsidP="00A80E30">
      <w:pPr>
        <w:jc w:val="center"/>
        <w:rPr>
          <w:rFonts w:ascii="標楷體" w:eastAsia="標楷體" w:hAnsi="標楷體"/>
          <w:b/>
          <w:sz w:val="32"/>
          <w:szCs w:val="32"/>
          <w:u w:val="double"/>
        </w:rPr>
      </w:pPr>
      <w:r>
        <w:rPr>
          <w:rFonts w:ascii="標楷體" w:eastAsia="標楷體" w:hAnsi="標楷體" w:hint="eastAsia"/>
          <w:b/>
          <w:sz w:val="32"/>
          <w:szCs w:val="32"/>
          <w:u w:val="double"/>
        </w:rPr>
        <w:t>30</w:t>
      </w:r>
      <w:r w:rsidR="006957EC">
        <w:rPr>
          <w:rFonts w:ascii="標楷體" w:eastAsia="標楷體" w:hAnsi="標楷體" w:hint="eastAsia"/>
          <w:b/>
          <w:sz w:val="32"/>
          <w:szCs w:val="32"/>
          <w:u w:val="double"/>
        </w:rPr>
        <w:t>1</w:t>
      </w:r>
      <w:r w:rsidR="007316CD">
        <w:rPr>
          <w:noProof/>
        </w:rPr>
        <w:drawing>
          <wp:anchor distT="0" distB="0" distL="114300" distR="114300" simplePos="0" relativeHeight="251661312" behindDoc="1" locked="0" layoutInCell="1" allowOverlap="1" wp14:anchorId="5E08F36D" wp14:editId="186F9430">
            <wp:simplePos x="0" y="0"/>
            <wp:positionH relativeFrom="margin">
              <wp:align>left</wp:align>
            </wp:positionH>
            <wp:positionV relativeFrom="paragraph">
              <wp:posOffset>388620</wp:posOffset>
            </wp:positionV>
            <wp:extent cx="6644640" cy="433705"/>
            <wp:effectExtent l="0" t="0" r="3810" b="4445"/>
            <wp:wrapNone/>
            <wp:docPr id="2" name="圖片 2" descr="line-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-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E30" w:rsidRPr="00A80E30">
        <w:rPr>
          <w:rFonts w:ascii="標楷體" w:eastAsia="標楷體" w:hAnsi="標楷體" w:hint="eastAsia"/>
          <w:b/>
          <w:sz w:val="32"/>
          <w:szCs w:val="32"/>
          <w:u w:val="double"/>
        </w:rPr>
        <w:t>給家長的一封信</w:t>
      </w:r>
    </w:p>
    <w:p w14:paraId="070C03C3" w14:textId="77777777" w:rsidR="00E716DA" w:rsidRPr="00A80E30" w:rsidRDefault="00E716DA" w:rsidP="00A80E30">
      <w:pPr>
        <w:jc w:val="center"/>
        <w:rPr>
          <w:rFonts w:ascii="標楷體" w:eastAsia="標楷體" w:hAnsi="標楷體"/>
          <w:b/>
          <w:sz w:val="32"/>
          <w:szCs w:val="32"/>
          <w:u w:val="double"/>
        </w:rPr>
      </w:pPr>
    </w:p>
    <w:p w14:paraId="72F913CC" w14:textId="77777777" w:rsidR="00541503" w:rsidRPr="00581485" w:rsidRDefault="00B10E0F" w:rsidP="007316CD">
      <w:pPr>
        <w:jc w:val="center"/>
        <w:rPr>
          <w:rFonts w:ascii="標楷體" w:eastAsia="標楷體" w:hAnsi="標楷體"/>
          <w:b/>
          <w:sz w:val="32"/>
          <w:szCs w:val="32"/>
          <w:bdr w:val="single" w:sz="4" w:space="0" w:color="auto"/>
        </w:rPr>
      </w:pPr>
      <w:r w:rsidRPr="00581485">
        <w:rPr>
          <w:rFonts w:ascii="標楷體" w:eastAsia="標楷體" w:hAnsi="標楷體"/>
          <w:b/>
          <w:sz w:val="32"/>
          <w:szCs w:val="32"/>
          <w:bdr w:val="single" w:sz="4" w:space="0" w:color="auto"/>
        </w:rPr>
        <w:t>幸福的班級=熱忱專業的老師+全力合作的家長+有品德積極的學生</w:t>
      </w:r>
    </w:p>
    <w:p w14:paraId="58796FA5" w14:textId="77777777" w:rsidR="00B10E0F" w:rsidRPr="00581485" w:rsidRDefault="00B10E0F">
      <w:pPr>
        <w:rPr>
          <w:rFonts w:ascii="標楷體" w:eastAsia="標楷體" w:hAnsi="標楷體"/>
          <w:sz w:val="24"/>
          <w:szCs w:val="24"/>
        </w:rPr>
      </w:pPr>
      <w:r w:rsidRPr="00581485">
        <w:rPr>
          <w:rFonts w:ascii="標楷體" w:eastAsia="標楷體" w:hAnsi="標楷體" w:hint="eastAsia"/>
          <w:sz w:val="24"/>
          <w:szCs w:val="24"/>
        </w:rPr>
        <w:t>親愛的教育合夥人:</w:t>
      </w:r>
    </w:p>
    <w:p w14:paraId="45BCF491" w14:textId="70A1C247" w:rsidR="00B10E0F" w:rsidRPr="00581485" w:rsidRDefault="00B10E0F">
      <w:pPr>
        <w:rPr>
          <w:rFonts w:ascii="標楷體" w:eastAsia="標楷體" w:hAnsi="標楷體"/>
          <w:sz w:val="24"/>
          <w:szCs w:val="24"/>
        </w:rPr>
      </w:pPr>
      <w:r w:rsidRPr="00581485">
        <w:rPr>
          <w:rFonts w:ascii="標楷體" w:eastAsia="標楷體" w:hAnsi="標楷體" w:hint="eastAsia"/>
          <w:sz w:val="24"/>
          <w:szCs w:val="24"/>
        </w:rPr>
        <w:t xml:space="preserve">  很高興能教到三年</w:t>
      </w:r>
      <w:r w:rsidR="006957EC">
        <w:rPr>
          <w:rFonts w:ascii="標楷體" w:eastAsia="標楷體" w:hAnsi="標楷體" w:hint="eastAsia"/>
          <w:sz w:val="24"/>
          <w:szCs w:val="24"/>
        </w:rPr>
        <w:t>一</w:t>
      </w:r>
      <w:r w:rsidRPr="00581485">
        <w:rPr>
          <w:rFonts w:ascii="標楷體" w:eastAsia="標楷體" w:hAnsi="標楷體" w:hint="eastAsia"/>
          <w:sz w:val="24"/>
          <w:szCs w:val="24"/>
        </w:rPr>
        <w:t>班的寶貝們，一起度過中年級的學習階段。孩子在升上三年級後和低年級的差別可大概說明如下:</w:t>
      </w:r>
    </w:p>
    <w:p w14:paraId="7CFF4087" w14:textId="77777777" w:rsidR="00B10E0F" w:rsidRPr="00581485" w:rsidRDefault="00B10E0F">
      <w:pPr>
        <w:rPr>
          <w:rFonts w:ascii="標楷體" w:eastAsia="標楷體" w:hAnsi="標楷體"/>
          <w:sz w:val="24"/>
          <w:szCs w:val="24"/>
        </w:rPr>
      </w:pPr>
      <w:r w:rsidRPr="00581485">
        <w:rPr>
          <w:rFonts w:ascii="標楷體" w:eastAsia="標楷體" w:hAnsi="標楷體"/>
          <w:sz w:val="24"/>
          <w:szCs w:val="24"/>
        </w:rPr>
        <w:sym w:font="Wingdings" w:char="F081"/>
      </w:r>
      <w:r w:rsidRPr="00581485">
        <w:rPr>
          <w:rFonts w:ascii="標楷體" w:eastAsia="標楷體" w:hAnsi="標楷體" w:hint="eastAsia"/>
          <w:sz w:val="24"/>
          <w:szCs w:val="24"/>
        </w:rPr>
        <w:t>重新編班要適應新的老師和同學</w:t>
      </w:r>
    </w:p>
    <w:p w14:paraId="675B83C9" w14:textId="6B1EB4DB" w:rsidR="00B10E0F" w:rsidRPr="000D36BA" w:rsidRDefault="00B10E0F">
      <w:pPr>
        <w:rPr>
          <w:rFonts w:ascii="標楷體" w:eastAsia="標楷體" w:hAnsi="標楷體"/>
          <w:sz w:val="24"/>
          <w:szCs w:val="24"/>
          <w:bdr w:val="single" w:sz="4" w:space="0" w:color="auto"/>
        </w:rPr>
      </w:pPr>
      <w:r w:rsidRPr="00581485">
        <w:rPr>
          <w:rFonts w:ascii="標楷體" w:eastAsia="標楷體" w:hAnsi="標楷體"/>
          <w:sz w:val="24"/>
          <w:szCs w:val="24"/>
        </w:rPr>
        <w:sym w:font="Wingdings" w:char="F082"/>
      </w:r>
      <w:r w:rsidRPr="00581485">
        <w:rPr>
          <w:rFonts w:ascii="標楷體" w:eastAsia="標楷體" w:hAnsi="標楷體" w:hint="eastAsia"/>
          <w:sz w:val="24"/>
          <w:szCs w:val="24"/>
        </w:rPr>
        <w:t>全天課變多了，學習時間變長了(星期一</w:t>
      </w:r>
      <w:r w:rsidR="00F24F94" w:rsidRPr="00581485">
        <w:rPr>
          <w:rFonts w:ascii="標楷體" w:eastAsia="標楷體" w:hAnsi="標楷體" w:hint="eastAsia"/>
          <w:sz w:val="24"/>
          <w:szCs w:val="24"/>
        </w:rPr>
        <w:t>、</w:t>
      </w:r>
      <w:r w:rsidRPr="00581485">
        <w:rPr>
          <w:rFonts w:ascii="標楷體" w:eastAsia="標楷體" w:hAnsi="標楷體" w:hint="eastAsia"/>
          <w:sz w:val="24"/>
          <w:szCs w:val="24"/>
        </w:rPr>
        <w:t>二</w:t>
      </w:r>
      <w:r w:rsidR="00F24F94" w:rsidRPr="00581485">
        <w:rPr>
          <w:rFonts w:ascii="標楷體" w:eastAsia="標楷體" w:hAnsi="標楷體" w:hint="eastAsia"/>
          <w:sz w:val="24"/>
          <w:szCs w:val="24"/>
        </w:rPr>
        <w:t>、</w:t>
      </w:r>
      <w:r w:rsidRPr="00581485">
        <w:rPr>
          <w:rFonts w:ascii="標楷體" w:eastAsia="標楷體" w:hAnsi="標楷體" w:hint="eastAsia"/>
          <w:sz w:val="24"/>
          <w:szCs w:val="24"/>
        </w:rPr>
        <w:t>四為整天課)</w:t>
      </w:r>
      <w:r w:rsidR="00D911DC">
        <w:rPr>
          <w:rFonts w:ascii="標楷體" w:eastAsia="標楷體" w:hAnsi="標楷體" w:hint="eastAsia"/>
          <w:sz w:val="24"/>
          <w:szCs w:val="24"/>
        </w:rPr>
        <w:t xml:space="preserve">  </w:t>
      </w:r>
      <w:r w:rsidR="000D36BA" w:rsidRPr="000D36BA">
        <w:rPr>
          <w:rFonts w:ascii="標楷體" w:eastAsia="標楷體" w:hAnsi="標楷體" w:hint="eastAsia"/>
          <w:sz w:val="24"/>
          <w:szCs w:val="24"/>
          <w:bdr w:val="single" w:sz="4" w:space="0" w:color="auto"/>
        </w:rPr>
        <w:t xml:space="preserve"> </w:t>
      </w:r>
      <w:r w:rsidR="009B4D36" w:rsidRPr="009B4D36">
        <w:rPr>
          <w:rFonts w:ascii="標楷體" w:eastAsia="標楷體" w:hAnsi="標楷體" w:hint="eastAsia"/>
          <w:sz w:val="24"/>
          <w:szCs w:val="24"/>
          <w:highlight w:val="yellow"/>
          <w:bdr w:val="single" w:sz="4" w:space="0" w:color="auto"/>
        </w:rPr>
        <w:t>**</w:t>
      </w:r>
      <w:r w:rsidR="000D36BA" w:rsidRPr="009B4D36">
        <w:rPr>
          <w:rFonts w:ascii="標楷體" w:eastAsia="標楷體" w:hAnsi="標楷體" w:hint="eastAsia"/>
          <w:sz w:val="24"/>
          <w:szCs w:val="24"/>
          <w:highlight w:val="yellow"/>
          <w:bdr w:val="single" w:sz="4" w:space="0" w:color="auto"/>
        </w:rPr>
        <w:t>9/</w:t>
      </w:r>
      <w:r w:rsidR="004B4265">
        <w:rPr>
          <w:rFonts w:ascii="標楷體" w:eastAsia="標楷體" w:hAnsi="標楷體" w:hint="eastAsia"/>
          <w:sz w:val="24"/>
          <w:szCs w:val="24"/>
          <w:highlight w:val="yellow"/>
          <w:bdr w:val="single" w:sz="4" w:space="0" w:color="auto"/>
        </w:rPr>
        <w:t>9</w:t>
      </w:r>
      <w:r w:rsidR="000D36BA" w:rsidRPr="009B4D36">
        <w:rPr>
          <w:rFonts w:ascii="標楷體" w:eastAsia="標楷體" w:hAnsi="標楷體" w:hint="eastAsia"/>
          <w:sz w:val="24"/>
          <w:szCs w:val="24"/>
          <w:highlight w:val="yellow"/>
          <w:bdr w:val="single" w:sz="4" w:space="0" w:color="auto"/>
        </w:rPr>
        <w:t>日</w:t>
      </w:r>
      <w:r w:rsidR="004B4265">
        <w:rPr>
          <w:rFonts w:ascii="標楷體" w:eastAsia="標楷體" w:hAnsi="標楷體" w:hint="eastAsia"/>
          <w:sz w:val="24"/>
          <w:szCs w:val="24"/>
          <w:highlight w:val="yellow"/>
          <w:bdr w:val="single" w:sz="4" w:space="0" w:color="auto"/>
        </w:rPr>
        <w:t>(六)早</w:t>
      </w:r>
      <w:r w:rsidR="000D36BA" w:rsidRPr="009B4D36">
        <w:rPr>
          <w:rFonts w:ascii="標楷體" w:eastAsia="標楷體" w:hAnsi="標楷體" w:hint="eastAsia"/>
          <w:sz w:val="24"/>
          <w:szCs w:val="24"/>
          <w:highlight w:val="yellow"/>
          <w:bdr w:val="single" w:sz="4" w:space="0" w:color="auto"/>
        </w:rPr>
        <w:t>上</w:t>
      </w:r>
      <w:r w:rsidR="004B4265">
        <w:rPr>
          <w:rFonts w:ascii="標楷體" w:eastAsia="標楷體" w:hAnsi="標楷體" w:hint="eastAsia"/>
          <w:sz w:val="24"/>
          <w:szCs w:val="24"/>
          <w:highlight w:val="yellow"/>
          <w:bdr w:val="single" w:sz="4" w:space="0" w:color="auto"/>
        </w:rPr>
        <w:t>9</w:t>
      </w:r>
      <w:r w:rsidR="000D36BA" w:rsidRPr="009B4D36">
        <w:rPr>
          <w:rFonts w:ascii="標楷體" w:eastAsia="標楷體" w:hAnsi="標楷體" w:hint="eastAsia"/>
          <w:sz w:val="24"/>
          <w:szCs w:val="24"/>
          <w:highlight w:val="yellow"/>
          <w:bdr w:val="single" w:sz="4" w:space="0" w:color="auto"/>
        </w:rPr>
        <w:t>:00學校日</w:t>
      </w:r>
    </w:p>
    <w:p w14:paraId="3CDBA2E4" w14:textId="5D5F1FB9" w:rsidR="00B10E0F" w:rsidRDefault="00B10E0F">
      <w:pPr>
        <w:rPr>
          <w:rFonts w:ascii="標楷體" w:eastAsia="標楷體" w:hAnsi="標楷體"/>
          <w:sz w:val="24"/>
          <w:szCs w:val="24"/>
        </w:rPr>
      </w:pPr>
      <w:r w:rsidRPr="00581485">
        <w:rPr>
          <w:rFonts w:ascii="標楷體" w:eastAsia="標楷體" w:hAnsi="標楷體"/>
          <w:sz w:val="24"/>
          <w:szCs w:val="24"/>
        </w:rPr>
        <w:sym w:font="Wingdings" w:char="F083"/>
      </w:r>
      <w:r w:rsidRPr="00581485">
        <w:rPr>
          <w:rFonts w:ascii="標楷體" w:eastAsia="標楷體" w:hAnsi="標楷體" w:hint="eastAsia"/>
          <w:sz w:val="24"/>
          <w:szCs w:val="24"/>
        </w:rPr>
        <w:t>學習課程變多了</w:t>
      </w:r>
      <w:bookmarkStart w:id="0" w:name="_Hlk80705848"/>
      <w:r w:rsidRPr="00581485">
        <w:rPr>
          <w:rFonts w:ascii="標楷體" w:eastAsia="標楷體" w:hAnsi="標楷體" w:hint="eastAsia"/>
          <w:sz w:val="24"/>
          <w:szCs w:val="24"/>
        </w:rPr>
        <w:t>，</w:t>
      </w:r>
      <w:bookmarkEnd w:id="0"/>
      <w:r w:rsidRPr="00581485">
        <w:rPr>
          <w:rFonts w:ascii="標楷體" w:eastAsia="標楷體" w:hAnsi="標楷體" w:hint="eastAsia"/>
          <w:sz w:val="24"/>
          <w:szCs w:val="24"/>
        </w:rPr>
        <w:t>考試科目增加</w:t>
      </w:r>
      <w:r w:rsidR="00451190">
        <w:rPr>
          <w:rFonts w:ascii="標楷體" w:eastAsia="標楷體" w:hAnsi="標楷體" w:hint="eastAsia"/>
          <w:sz w:val="24"/>
          <w:szCs w:val="24"/>
        </w:rPr>
        <w:t>。長大了</w:t>
      </w:r>
      <w:r w:rsidR="00451190" w:rsidRPr="00581485">
        <w:rPr>
          <w:rFonts w:ascii="標楷體" w:eastAsia="標楷體" w:hAnsi="標楷體" w:hint="eastAsia"/>
          <w:sz w:val="24"/>
          <w:szCs w:val="24"/>
        </w:rPr>
        <w:t>，</w:t>
      </w:r>
      <w:r w:rsidR="00451190">
        <w:rPr>
          <w:rFonts w:ascii="標楷體" w:eastAsia="標楷體" w:hAnsi="標楷體" w:hint="eastAsia"/>
          <w:sz w:val="24"/>
          <w:szCs w:val="24"/>
        </w:rPr>
        <w:t>長高</w:t>
      </w:r>
      <w:r w:rsidR="00451190">
        <w:rPr>
          <w:rFonts w:ascii="微軟正黑體" w:eastAsia="微軟正黑體" w:hAnsi="微軟正黑體" w:hint="eastAsia"/>
          <w:sz w:val="24"/>
          <w:szCs w:val="24"/>
        </w:rPr>
        <w:t>、</w:t>
      </w:r>
      <w:r w:rsidR="00451190">
        <w:rPr>
          <w:rFonts w:ascii="標楷體" w:eastAsia="標楷體" w:hAnsi="標楷體" w:hint="eastAsia"/>
          <w:sz w:val="24"/>
          <w:szCs w:val="24"/>
        </w:rPr>
        <w:t>力量變大</w:t>
      </w:r>
      <w:r w:rsidR="00451190" w:rsidRPr="00581485">
        <w:rPr>
          <w:rFonts w:ascii="標楷體" w:eastAsia="標楷體" w:hAnsi="標楷體" w:hint="eastAsia"/>
          <w:sz w:val="24"/>
          <w:szCs w:val="24"/>
        </w:rPr>
        <w:t>，</w:t>
      </w:r>
      <w:r w:rsidR="00451190">
        <w:rPr>
          <w:rFonts w:ascii="標楷體" w:eastAsia="標楷體" w:hAnsi="標楷體" w:hint="eastAsia"/>
          <w:sz w:val="24"/>
          <w:szCs w:val="24"/>
        </w:rPr>
        <w:t xml:space="preserve"> 但還不會控制，受傷率會較高。</w:t>
      </w:r>
    </w:p>
    <w:p w14:paraId="3D7011D5" w14:textId="355F24F0" w:rsidR="00AE1479" w:rsidRPr="00AE1479" w:rsidRDefault="00AE1479">
      <w:pPr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sz w:val="24"/>
          <w:szCs w:val="24"/>
        </w:rPr>
        <w:sym w:font="Wingdings" w:char="F084"/>
      </w:r>
      <w:r>
        <w:rPr>
          <w:rFonts w:ascii="標楷體" w:eastAsia="標楷體" w:hAnsi="標楷體" w:hint="eastAsia"/>
          <w:sz w:val="24"/>
          <w:szCs w:val="24"/>
        </w:rPr>
        <w:t>注音符號減少</w:t>
      </w:r>
      <w:r w:rsidRPr="00581485">
        <w:rPr>
          <w:rFonts w:ascii="標楷體" w:eastAsia="標楷體" w:hAnsi="標楷體" w:hint="eastAsia"/>
          <w:sz w:val="24"/>
          <w:szCs w:val="24"/>
        </w:rPr>
        <w:t>，</w:t>
      </w:r>
      <w:r>
        <w:rPr>
          <w:rFonts w:ascii="標楷體" w:eastAsia="標楷體" w:hAnsi="標楷體" w:hint="eastAsia"/>
          <w:sz w:val="24"/>
          <w:szCs w:val="24"/>
        </w:rPr>
        <w:t>逐漸以國字為主</w:t>
      </w:r>
    </w:p>
    <w:p w14:paraId="5104DBBF" w14:textId="77777777" w:rsidR="00B10E0F" w:rsidRPr="00581485" w:rsidRDefault="00B10E0F">
      <w:pPr>
        <w:rPr>
          <w:rFonts w:ascii="標楷體" w:eastAsia="標楷體" w:hAnsi="標楷體"/>
          <w:sz w:val="24"/>
          <w:szCs w:val="24"/>
        </w:rPr>
      </w:pPr>
      <w:r w:rsidRPr="00581485">
        <w:rPr>
          <w:rFonts w:ascii="標楷體" w:eastAsia="標楷體" w:hAnsi="標楷體" w:hint="eastAsia"/>
          <w:sz w:val="24"/>
          <w:szCs w:val="24"/>
        </w:rPr>
        <w:t xml:space="preserve">  所以當</w:t>
      </w:r>
      <w:r w:rsidRPr="00581485">
        <w:rPr>
          <w:rFonts w:ascii="標楷體" w:eastAsia="標楷體" w:hAnsi="標楷體" w:hint="eastAsia"/>
          <w:b/>
          <w:sz w:val="24"/>
          <w:szCs w:val="24"/>
          <w:u w:val="single"/>
        </w:rPr>
        <w:t>孩子跟您抱怨老師或功課難度等，請給孩子3-4個星期的時間與新老師進行磨合</w:t>
      </w:r>
      <w:r w:rsidRPr="00581485">
        <w:rPr>
          <w:rFonts w:ascii="標楷體" w:eastAsia="標楷體" w:hAnsi="標楷體" w:hint="eastAsia"/>
          <w:sz w:val="24"/>
          <w:szCs w:val="24"/>
        </w:rPr>
        <w:t>，</w:t>
      </w:r>
      <w:r w:rsidR="007705D1" w:rsidRPr="00581485">
        <w:rPr>
          <w:rFonts w:ascii="標楷體" w:eastAsia="標楷體" w:hAnsi="標楷體" w:hint="eastAsia"/>
          <w:sz w:val="24"/>
          <w:szCs w:val="24"/>
        </w:rPr>
        <w:t>當我們相信孩子可以做到，他就會展現自信的一面，進而學會自我負責和克服困難。在孩子的生命歷程</w:t>
      </w:r>
      <w:r w:rsidR="007705D1" w:rsidRPr="00581485">
        <w:rPr>
          <w:rFonts w:ascii="標楷體" w:eastAsia="標楷體" w:hAnsi="標楷體" w:hint="eastAsia"/>
          <w:b/>
          <w:sz w:val="24"/>
          <w:szCs w:val="24"/>
        </w:rPr>
        <w:t>，</w:t>
      </w:r>
      <w:r w:rsidR="007705D1" w:rsidRPr="00581485">
        <w:rPr>
          <w:rFonts w:ascii="標楷體" w:eastAsia="標楷體" w:hAnsi="標楷體" w:hint="eastAsia"/>
          <w:sz w:val="24"/>
          <w:szCs w:val="24"/>
        </w:rPr>
        <w:t>我們的言行舉止都會影響到孩子，</w:t>
      </w:r>
      <w:r w:rsidR="00F24F94" w:rsidRPr="00581485">
        <w:rPr>
          <w:rFonts w:ascii="標楷體" w:eastAsia="標楷體" w:hAnsi="標楷體" w:hint="eastAsia"/>
          <w:sz w:val="24"/>
          <w:szCs w:val="24"/>
        </w:rPr>
        <w:t>請一起用</w:t>
      </w:r>
      <w:r w:rsidR="00F24F94" w:rsidRPr="00581485">
        <w:rPr>
          <w:rFonts w:ascii="Times New Roman" w:eastAsia="標楷體" w:hAnsi="Times New Roman" w:cs="Times New Roman"/>
          <w:sz w:val="24"/>
          <w:szCs w:val="24"/>
        </w:rPr>
        <w:t>⸀</w:t>
      </w:r>
      <w:r w:rsidR="00F24F94" w:rsidRPr="00581485">
        <w:rPr>
          <w:rFonts w:ascii="標楷體" w:eastAsia="標楷體" w:hAnsi="標楷體" w:hint="eastAsia"/>
          <w:sz w:val="24"/>
          <w:szCs w:val="24"/>
        </w:rPr>
        <w:t>三教</w:t>
      </w:r>
      <w:r w:rsidR="00F24F94" w:rsidRPr="00581485">
        <w:rPr>
          <w:rFonts w:ascii="Times New Roman" w:eastAsia="標楷體" w:hAnsi="Times New Roman" w:cs="Times New Roman"/>
          <w:sz w:val="24"/>
          <w:szCs w:val="24"/>
        </w:rPr>
        <w:t>⸥</w:t>
      </w:r>
      <w:r w:rsidR="00F24F94" w:rsidRPr="00581485">
        <w:rPr>
          <w:rFonts w:ascii="標楷體" w:eastAsia="標楷體" w:hAnsi="標楷體" w:hint="eastAsia"/>
          <w:sz w:val="24"/>
          <w:szCs w:val="24"/>
        </w:rPr>
        <w:t>及</w:t>
      </w:r>
      <w:r w:rsidR="00F24F94" w:rsidRPr="00581485">
        <w:rPr>
          <w:rFonts w:ascii="Times New Roman" w:eastAsia="標楷體" w:hAnsi="Times New Roman" w:cs="Times New Roman"/>
          <w:sz w:val="24"/>
          <w:szCs w:val="24"/>
        </w:rPr>
        <w:t>⸀</w:t>
      </w:r>
      <w:r w:rsidR="00F24F94" w:rsidRPr="00581485">
        <w:rPr>
          <w:rFonts w:ascii="標楷體" w:eastAsia="標楷體" w:hAnsi="標楷體" w:hint="eastAsia"/>
          <w:sz w:val="24"/>
          <w:szCs w:val="24"/>
        </w:rPr>
        <w:t>三隨</w:t>
      </w:r>
      <w:r w:rsidR="00F24F94" w:rsidRPr="00581485">
        <w:rPr>
          <w:rFonts w:ascii="Times New Roman" w:eastAsia="標楷體" w:hAnsi="Times New Roman" w:cs="Times New Roman"/>
          <w:sz w:val="24"/>
          <w:szCs w:val="24"/>
        </w:rPr>
        <w:t>⸥</w:t>
      </w:r>
      <w:r w:rsidR="00F24F94" w:rsidRPr="00581485">
        <w:rPr>
          <w:rFonts w:ascii="標楷體" w:eastAsia="標楷體" w:hAnsi="標楷體" w:hint="eastAsia"/>
          <w:sz w:val="24"/>
          <w:szCs w:val="24"/>
        </w:rPr>
        <w:t>來教導孩子;三教是你我的</w:t>
      </w:r>
      <w:r w:rsidR="00F24F94" w:rsidRPr="00581485">
        <w:rPr>
          <w:rFonts w:ascii="Times New Roman" w:eastAsia="標楷體" w:hAnsi="Times New Roman" w:cs="Times New Roman"/>
          <w:sz w:val="24"/>
          <w:szCs w:val="24"/>
        </w:rPr>
        <w:t>⸀</w:t>
      </w:r>
      <w:r w:rsidR="00F24F94" w:rsidRPr="00581485">
        <w:rPr>
          <w:rFonts w:ascii="標楷體" w:eastAsia="標楷體" w:hAnsi="標楷體" w:hint="eastAsia"/>
          <w:sz w:val="24"/>
          <w:szCs w:val="24"/>
        </w:rPr>
        <w:t>身教</w:t>
      </w:r>
      <w:r w:rsidR="00F24F94" w:rsidRPr="00581485">
        <w:rPr>
          <w:rFonts w:ascii="Times New Roman" w:eastAsia="標楷體" w:hAnsi="Times New Roman" w:cs="Times New Roman"/>
          <w:sz w:val="24"/>
          <w:szCs w:val="24"/>
        </w:rPr>
        <w:t>⸥</w:t>
      </w:r>
      <w:r w:rsidR="00F24F94" w:rsidRPr="00581485">
        <w:rPr>
          <w:rFonts w:ascii="標楷體" w:eastAsia="標楷體" w:hAnsi="標楷體" w:hint="eastAsia"/>
          <w:sz w:val="24"/>
          <w:szCs w:val="24"/>
        </w:rPr>
        <w:t>、</w:t>
      </w:r>
      <w:r w:rsidR="00F24F94" w:rsidRPr="00581485">
        <w:rPr>
          <w:rFonts w:ascii="Times New Roman" w:eastAsia="標楷體" w:hAnsi="Times New Roman" w:cs="Times New Roman"/>
          <w:sz w:val="24"/>
          <w:szCs w:val="24"/>
        </w:rPr>
        <w:t>⸀</w:t>
      </w:r>
      <w:r w:rsidR="00F24F94" w:rsidRPr="00581485">
        <w:rPr>
          <w:rFonts w:ascii="標楷體" w:eastAsia="標楷體" w:hAnsi="標楷體" w:hint="eastAsia"/>
          <w:sz w:val="24"/>
          <w:szCs w:val="24"/>
        </w:rPr>
        <w:t>言教</w:t>
      </w:r>
      <w:r w:rsidR="00F24F94" w:rsidRPr="00581485">
        <w:rPr>
          <w:rFonts w:ascii="Times New Roman" w:eastAsia="標楷體" w:hAnsi="Times New Roman" w:cs="Times New Roman"/>
          <w:sz w:val="24"/>
          <w:szCs w:val="24"/>
        </w:rPr>
        <w:t>⸥</w:t>
      </w:r>
      <w:r w:rsidR="00F24F94" w:rsidRPr="00581485">
        <w:rPr>
          <w:rFonts w:ascii="標楷體" w:eastAsia="標楷體" w:hAnsi="標楷體" w:hint="eastAsia"/>
          <w:sz w:val="24"/>
          <w:szCs w:val="24"/>
        </w:rPr>
        <w:t>及</w:t>
      </w:r>
      <w:r w:rsidR="00F24F94" w:rsidRPr="00581485">
        <w:rPr>
          <w:rFonts w:ascii="Times New Roman" w:eastAsia="標楷體" w:hAnsi="Times New Roman" w:cs="Times New Roman"/>
          <w:sz w:val="24"/>
          <w:szCs w:val="24"/>
        </w:rPr>
        <w:t>⸀</w:t>
      </w:r>
      <w:r w:rsidR="00F24F94" w:rsidRPr="00581485">
        <w:rPr>
          <w:rFonts w:ascii="標楷體" w:eastAsia="標楷體" w:hAnsi="標楷體" w:hint="eastAsia"/>
          <w:sz w:val="24"/>
          <w:szCs w:val="24"/>
        </w:rPr>
        <w:t>境教</w:t>
      </w:r>
      <w:r w:rsidR="00F24F94" w:rsidRPr="00581485">
        <w:rPr>
          <w:rFonts w:ascii="Times New Roman" w:eastAsia="標楷體" w:hAnsi="Times New Roman" w:cs="Times New Roman"/>
          <w:sz w:val="24"/>
          <w:szCs w:val="24"/>
        </w:rPr>
        <w:t>⸥</w:t>
      </w:r>
      <w:r w:rsidR="00F24F94" w:rsidRPr="00581485">
        <w:rPr>
          <w:rFonts w:ascii="標楷體" w:eastAsia="標楷體" w:hAnsi="標楷體" w:hint="eastAsia"/>
          <w:sz w:val="24"/>
          <w:szCs w:val="24"/>
        </w:rPr>
        <w:t>，而三隨是</w:t>
      </w:r>
      <w:r w:rsidR="00430375" w:rsidRPr="00581485">
        <w:rPr>
          <w:rFonts w:ascii="Times New Roman" w:eastAsia="標楷體" w:hAnsi="Times New Roman" w:cs="Times New Roman"/>
          <w:sz w:val="24"/>
          <w:szCs w:val="24"/>
        </w:rPr>
        <w:t>⸀</w:t>
      </w:r>
      <w:r w:rsidR="00F24F94" w:rsidRPr="00581485">
        <w:rPr>
          <w:rFonts w:ascii="標楷體" w:eastAsia="標楷體" w:hAnsi="標楷體" w:hint="eastAsia"/>
          <w:sz w:val="24"/>
          <w:szCs w:val="24"/>
        </w:rPr>
        <w:t>隨時</w:t>
      </w:r>
      <w:r w:rsidR="00430375" w:rsidRPr="00581485">
        <w:rPr>
          <w:rFonts w:ascii="Times New Roman" w:eastAsia="標楷體" w:hAnsi="Times New Roman" w:cs="Times New Roman"/>
          <w:sz w:val="24"/>
          <w:szCs w:val="24"/>
        </w:rPr>
        <w:t>⸥</w:t>
      </w:r>
      <w:r w:rsidR="00F24F94" w:rsidRPr="00581485">
        <w:rPr>
          <w:rFonts w:ascii="標楷體" w:eastAsia="標楷體" w:hAnsi="標楷體" w:hint="eastAsia"/>
          <w:sz w:val="24"/>
          <w:szCs w:val="24"/>
        </w:rPr>
        <w:t>、</w:t>
      </w:r>
      <w:r w:rsidR="00430375" w:rsidRPr="00581485">
        <w:rPr>
          <w:rFonts w:ascii="Times New Roman" w:eastAsia="標楷體" w:hAnsi="Times New Roman" w:cs="Times New Roman"/>
          <w:sz w:val="24"/>
          <w:szCs w:val="24"/>
        </w:rPr>
        <w:t>⸀</w:t>
      </w:r>
      <w:r w:rsidR="00F24F94" w:rsidRPr="00581485">
        <w:rPr>
          <w:rFonts w:ascii="標楷體" w:eastAsia="標楷體" w:hAnsi="標楷體" w:hint="eastAsia"/>
          <w:sz w:val="24"/>
          <w:szCs w:val="24"/>
        </w:rPr>
        <w:t>隨地</w:t>
      </w:r>
      <w:r w:rsidR="00430375" w:rsidRPr="00581485">
        <w:rPr>
          <w:rFonts w:ascii="Times New Roman" w:eastAsia="標楷體" w:hAnsi="Times New Roman" w:cs="Times New Roman"/>
          <w:sz w:val="24"/>
          <w:szCs w:val="24"/>
        </w:rPr>
        <w:t>⸥</w:t>
      </w:r>
      <w:r w:rsidR="00F24F94" w:rsidRPr="00581485">
        <w:rPr>
          <w:rFonts w:ascii="標楷體" w:eastAsia="標楷體" w:hAnsi="標楷體" w:hint="eastAsia"/>
          <w:sz w:val="24"/>
          <w:szCs w:val="24"/>
        </w:rPr>
        <w:t>及</w:t>
      </w:r>
      <w:r w:rsidR="00430375" w:rsidRPr="00581485">
        <w:rPr>
          <w:rFonts w:ascii="Times New Roman" w:eastAsia="標楷體" w:hAnsi="Times New Roman" w:cs="Times New Roman"/>
          <w:sz w:val="24"/>
          <w:szCs w:val="24"/>
        </w:rPr>
        <w:t>⸀</w:t>
      </w:r>
      <w:r w:rsidR="00F24F94" w:rsidRPr="00581485">
        <w:rPr>
          <w:rFonts w:ascii="標楷體" w:eastAsia="標楷體" w:hAnsi="標楷體" w:hint="eastAsia"/>
          <w:sz w:val="24"/>
          <w:szCs w:val="24"/>
        </w:rPr>
        <w:t>隨機</w:t>
      </w:r>
      <w:r w:rsidR="00430375" w:rsidRPr="00581485">
        <w:rPr>
          <w:rFonts w:ascii="Times New Roman" w:eastAsia="標楷體" w:hAnsi="Times New Roman" w:cs="Times New Roman"/>
          <w:sz w:val="24"/>
          <w:szCs w:val="24"/>
        </w:rPr>
        <w:t>⸥</w:t>
      </w:r>
      <w:r w:rsidR="00F24F94" w:rsidRPr="00581485">
        <w:rPr>
          <w:rFonts w:ascii="標楷體" w:eastAsia="標楷體" w:hAnsi="標楷體" w:hint="eastAsia"/>
          <w:sz w:val="24"/>
          <w:szCs w:val="24"/>
        </w:rPr>
        <w:t>教育</w:t>
      </w:r>
      <w:r w:rsidR="00430375" w:rsidRPr="00581485">
        <w:rPr>
          <w:rFonts w:ascii="標楷體" w:eastAsia="標楷體" w:hAnsi="標楷體" w:hint="eastAsia"/>
          <w:sz w:val="24"/>
          <w:szCs w:val="24"/>
        </w:rPr>
        <w:t>，讓我們攜手帶領孩子進入學習的新階段。</w:t>
      </w:r>
    </w:p>
    <w:p w14:paraId="426EFCD6" w14:textId="1C7C4709" w:rsidR="00430375" w:rsidRPr="00581485" w:rsidRDefault="00430375">
      <w:pPr>
        <w:rPr>
          <w:rFonts w:ascii="標楷體" w:eastAsia="標楷體" w:hAnsi="標楷體"/>
          <w:sz w:val="24"/>
          <w:szCs w:val="24"/>
        </w:rPr>
      </w:pPr>
      <w:r w:rsidRPr="00581485">
        <w:rPr>
          <w:rFonts w:ascii="標楷體" w:eastAsia="標楷體" w:hAnsi="標楷體" w:hint="eastAsia"/>
          <w:sz w:val="24"/>
          <w:szCs w:val="24"/>
        </w:rPr>
        <w:t xml:space="preserve">  三年</w:t>
      </w:r>
      <w:r w:rsidR="006957EC">
        <w:rPr>
          <w:rFonts w:ascii="標楷體" w:eastAsia="標楷體" w:hAnsi="標楷體" w:hint="eastAsia"/>
          <w:sz w:val="24"/>
          <w:szCs w:val="24"/>
        </w:rPr>
        <w:t>一</w:t>
      </w:r>
      <w:r w:rsidRPr="00581485">
        <w:rPr>
          <w:rFonts w:ascii="標楷體" w:eastAsia="標楷體" w:hAnsi="標楷體" w:hint="eastAsia"/>
          <w:sz w:val="24"/>
          <w:szCs w:val="24"/>
        </w:rPr>
        <w:t>班幸福的班級希望由教師、家長和我們的孩子們相互配合以下的事項來達成:</w:t>
      </w:r>
    </w:p>
    <w:tbl>
      <w:tblPr>
        <w:tblStyle w:val="a3"/>
        <w:tblW w:w="10758" w:type="dxa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705"/>
        <w:gridCol w:w="10053"/>
      </w:tblGrid>
      <w:tr w:rsidR="00430375" w14:paraId="3CE570FF" w14:textId="77777777" w:rsidTr="00857F60">
        <w:tc>
          <w:tcPr>
            <w:tcW w:w="705" w:type="dxa"/>
          </w:tcPr>
          <w:p w14:paraId="36E67E67" w14:textId="77777777" w:rsidR="00430375" w:rsidRPr="007316CD" w:rsidRDefault="0043037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316CD">
              <w:rPr>
                <w:rFonts w:ascii="標楷體" w:eastAsia="標楷體" w:hAnsi="標楷體" w:hint="eastAsia"/>
                <w:sz w:val="26"/>
                <w:szCs w:val="26"/>
              </w:rPr>
              <w:t>教師</w:t>
            </w:r>
          </w:p>
        </w:tc>
        <w:tc>
          <w:tcPr>
            <w:tcW w:w="10053" w:type="dxa"/>
          </w:tcPr>
          <w:p w14:paraId="438BF508" w14:textId="77777777" w:rsidR="00430375" w:rsidRPr="007316CD" w:rsidRDefault="0043037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316CD">
              <w:rPr>
                <w:rFonts w:ascii="標楷體" w:eastAsia="標楷體" w:hAnsi="標楷體" w:hint="eastAsia"/>
                <w:sz w:val="26"/>
                <w:szCs w:val="26"/>
              </w:rPr>
              <w:t>1.品德:</w:t>
            </w:r>
            <w:r w:rsidR="003A62B5" w:rsidRPr="007316CD">
              <w:rPr>
                <w:rFonts w:ascii="標楷體" w:eastAsia="標楷體" w:hAnsi="標楷體" w:hint="eastAsia"/>
                <w:sz w:val="26"/>
                <w:szCs w:val="26"/>
              </w:rPr>
              <w:t>品德典範、故事和檢核。</w:t>
            </w:r>
          </w:p>
          <w:p w14:paraId="6B4415E9" w14:textId="3A90AFE3" w:rsidR="00430375" w:rsidRPr="007316CD" w:rsidRDefault="0043037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316CD">
              <w:rPr>
                <w:rFonts w:ascii="標楷體" w:eastAsia="標楷體" w:hAnsi="標楷體" w:hint="eastAsia"/>
                <w:sz w:val="26"/>
                <w:szCs w:val="26"/>
              </w:rPr>
              <w:t>2.閱讀:</w:t>
            </w:r>
            <w:r w:rsidR="003A62B5" w:rsidRPr="007316CD">
              <w:rPr>
                <w:rFonts w:ascii="標楷體" w:eastAsia="標楷體" w:hAnsi="標楷體" w:hint="eastAsia"/>
                <w:sz w:val="26"/>
                <w:szCs w:val="26"/>
              </w:rPr>
              <w:t>閱讀護照(小秀才認證)及唐詩小達人(</w:t>
            </w:r>
            <w:r w:rsidR="00AE1479">
              <w:rPr>
                <w:rFonts w:ascii="標楷體" w:eastAsia="標楷體" w:hAnsi="標楷體" w:hint="eastAsia"/>
                <w:sz w:val="26"/>
                <w:szCs w:val="26"/>
              </w:rPr>
              <w:t>銀</w:t>
            </w:r>
            <w:r w:rsidR="003A62B5" w:rsidRPr="007316CD">
              <w:rPr>
                <w:rFonts w:ascii="標楷體" w:eastAsia="標楷體" w:hAnsi="標楷體" w:hint="eastAsia"/>
                <w:sz w:val="26"/>
                <w:szCs w:val="26"/>
              </w:rPr>
              <w:t>牌認證) 。</w:t>
            </w:r>
          </w:p>
          <w:p w14:paraId="2E097BF7" w14:textId="77777777" w:rsidR="00430375" w:rsidRPr="007316CD" w:rsidRDefault="00430375" w:rsidP="003A62B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316CD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="00A80E30" w:rsidRPr="007316CD">
              <w:rPr>
                <w:rFonts w:ascii="標楷體" w:eastAsia="標楷體" w:hAnsi="標楷體" w:hint="eastAsia"/>
                <w:sz w:val="26"/>
                <w:szCs w:val="26"/>
              </w:rPr>
              <w:t>思考地圖</w:t>
            </w:r>
            <w:r w:rsidRPr="007316CD"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="00A80E30" w:rsidRPr="007316CD">
              <w:rPr>
                <w:rFonts w:ascii="標楷體" w:eastAsia="標楷體" w:hAnsi="標楷體" w:hint="eastAsia"/>
                <w:sz w:val="26"/>
                <w:szCs w:val="26"/>
              </w:rPr>
              <w:t>學會如何思考不論是在功課或在做人或做事方面。</w:t>
            </w:r>
          </w:p>
        </w:tc>
      </w:tr>
      <w:tr w:rsidR="00430375" w14:paraId="127A29AB" w14:textId="77777777" w:rsidTr="00857F60">
        <w:tc>
          <w:tcPr>
            <w:tcW w:w="705" w:type="dxa"/>
          </w:tcPr>
          <w:p w14:paraId="492CBE4D" w14:textId="77777777" w:rsidR="00430375" w:rsidRPr="007316CD" w:rsidRDefault="0043037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316CD">
              <w:rPr>
                <w:rFonts w:ascii="標楷體" w:eastAsia="標楷體" w:hAnsi="標楷體" w:hint="eastAsia"/>
                <w:sz w:val="26"/>
                <w:szCs w:val="26"/>
              </w:rPr>
              <w:t>家長</w:t>
            </w:r>
          </w:p>
        </w:tc>
        <w:tc>
          <w:tcPr>
            <w:tcW w:w="10053" w:type="dxa"/>
          </w:tcPr>
          <w:p w14:paraId="26E17D0A" w14:textId="4090B118" w:rsidR="00DA6ABC" w:rsidRPr="00DA6ABC" w:rsidRDefault="00430375" w:rsidP="00EB131D">
            <w:pPr>
              <w:pStyle w:val="a4"/>
              <w:numPr>
                <w:ilvl w:val="0"/>
                <w:numId w:val="2"/>
              </w:numPr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DA6ABC">
              <w:rPr>
                <w:rFonts w:ascii="標楷體" w:eastAsia="標楷體" w:hAnsi="標楷體" w:hint="eastAsia"/>
                <w:sz w:val="26"/>
                <w:szCs w:val="26"/>
              </w:rPr>
              <w:t>溝通聯繫:</w:t>
            </w:r>
            <w:r w:rsidR="003A62B5" w:rsidRPr="00DA6ABC">
              <w:rPr>
                <w:rFonts w:ascii="標楷體" w:eastAsia="標楷體" w:hAnsi="標楷體" w:hint="eastAsia"/>
                <w:sz w:val="26"/>
                <w:szCs w:val="26"/>
              </w:rPr>
              <w:t>善用聯絡簿、電話、簡訊或學校日面談</w:t>
            </w:r>
            <w:r w:rsidR="007578C4" w:rsidRPr="00DA6ABC">
              <w:rPr>
                <w:rFonts w:ascii="標楷體" w:eastAsia="標楷體" w:hAnsi="標楷體" w:hint="eastAsia"/>
                <w:sz w:val="26"/>
                <w:szCs w:val="26"/>
              </w:rPr>
              <w:t>或l</w:t>
            </w:r>
            <w:r w:rsidR="007578C4" w:rsidRPr="00DA6ABC">
              <w:rPr>
                <w:rFonts w:ascii="標楷體" w:eastAsia="標楷體" w:hAnsi="標楷體"/>
                <w:sz w:val="26"/>
                <w:szCs w:val="26"/>
              </w:rPr>
              <w:t>ine</w:t>
            </w:r>
            <w:r w:rsidR="003E114B" w:rsidRPr="00DA6ABC">
              <w:rPr>
                <w:rFonts w:ascii="標楷體" w:eastAsia="標楷體" w:hAnsi="標楷體"/>
                <w:sz w:val="26"/>
                <w:szCs w:val="26"/>
              </w:rPr>
              <w:t xml:space="preserve"> 301</w:t>
            </w:r>
            <w:r w:rsidR="003E114B" w:rsidRPr="00DA6ABC">
              <w:rPr>
                <w:rFonts w:ascii="標楷體" w:eastAsia="標楷體" w:hAnsi="標楷體" w:hint="eastAsia"/>
                <w:sz w:val="26"/>
                <w:szCs w:val="26"/>
              </w:rPr>
              <w:t>班級群組或上301班級網頁知道最新</w:t>
            </w:r>
            <w:r w:rsidR="00AE1479" w:rsidRPr="00DA6AB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。</w:t>
            </w:r>
            <w:r w:rsidR="001970EE" w:rsidRPr="00DA6ABC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邀請網址 </w:t>
            </w:r>
            <w:hyperlink r:id="rId8" w:history="1">
              <w:r w:rsidR="00DA6ABC" w:rsidRPr="00DA6ABC">
                <w:rPr>
                  <w:rStyle w:val="a9"/>
                  <w:rFonts w:ascii="標楷體" w:eastAsia="標楷體" w:hAnsi="標楷體"/>
                  <w:sz w:val="26"/>
                  <w:szCs w:val="26"/>
                </w:rPr>
                <w:t>https://line.me/R/ti/g/FFniATzUtH</w:t>
              </w:r>
            </w:hyperlink>
          </w:p>
          <w:p w14:paraId="69637479" w14:textId="3C43E5E0" w:rsidR="003E114B" w:rsidRPr="003E114B" w:rsidRDefault="003E114B" w:rsidP="003E114B">
            <w:pPr>
              <w:pStyle w:val="a4"/>
              <w:ind w:left="360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/>
                <w:noProof/>
                <w:color w:val="FF0000"/>
                <w:sz w:val="26"/>
                <w:szCs w:val="26"/>
              </w:rPr>
              <w:drawing>
                <wp:inline distT="0" distB="0" distL="0" distR="0" wp14:anchorId="7E9DFB38" wp14:editId="6FE195FC">
                  <wp:extent cx="2190750" cy="219075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8781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55381B" w14:textId="7CEFFF24" w:rsidR="00430375" w:rsidRPr="007316CD" w:rsidRDefault="0043037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316CD">
              <w:rPr>
                <w:rFonts w:ascii="標楷體" w:eastAsia="標楷體" w:hAnsi="標楷體" w:hint="eastAsia"/>
                <w:sz w:val="26"/>
                <w:szCs w:val="26"/>
              </w:rPr>
              <w:t>2.漸進與釋放責任:</w:t>
            </w:r>
            <w:r w:rsidR="003A62B5" w:rsidRPr="007316CD">
              <w:rPr>
                <w:rFonts w:ascii="標楷體" w:eastAsia="標楷體" w:hAnsi="標楷體" w:hint="eastAsia"/>
                <w:sz w:val="26"/>
                <w:szCs w:val="26"/>
              </w:rPr>
              <w:t>讓孩子學習負責任，別替孩子做太多，孩子一定行。</w:t>
            </w:r>
          </w:p>
          <w:p w14:paraId="5B562299" w14:textId="77777777" w:rsidR="00430375" w:rsidRPr="007316CD" w:rsidRDefault="0043037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316CD">
              <w:rPr>
                <w:rFonts w:ascii="標楷體" w:eastAsia="標楷體" w:hAnsi="標楷體" w:hint="eastAsia"/>
                <w:sz w:val="26"/>
                <w:szCs w:val="26"/>
              </w:rPr>
              <w:t>3.愛與陪伴:</w:t>
            </w:r>
            <w:r w:rsidR="003A62B5" w:rsidRPr="007316CD">
              <w:rPr>
                <w:rFonts w:ascii="標楷體" w:eastAsia="標楷體" w:hAnsi="標楷體" w:hint="eastAsia"/>
                <w:sz w:val="26"/>
                <w:szCs w:val="26"/>
              </w:rPr>
              <w:t>閱讀</w:t>
            </w:r>
            <w:r w:rsidR="00A80E30" w:rsidRPr="007316CD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3A62B5" w:rsidRPr="007316CD">
              <w:rPr>
                <w:rFonts w:ascii="標楷體" w:eastAsia="標楷體" w:hAnsi="標楷體" w:hint="eastAsia"/>
                <w:sz w:val="26"/>
                <w:szCs w:val="26"/>
              </w:rPr>
              <w:t>遊戲和聊天</w:t>
            </w:r>
            <w:r w:rsidR="00A80E30" w:rsidRPr="007316CD">
              <w:rPr>
                <w:rFonts w:ascii="標楷體" w:eastAsia="標楷體" w:hAnsi="標楷體" w:hint="eastAsia"/>
                <w:sz w:val="26"/>
                <w:szCs w:val="26"/>
              </w:rPr>
              <w:t>，您的陪伴是他成長的動力。</w:t>
            </w:r>
          </w:p>
        </w:tc>
      </w:tr>
      <w:tr w:rsidR="00430375" w14:paraId="768156E0" w14:textId="77777777" w:rsidTr="00857F60">
        <w:tc>
          <w:tcPr>
            <w:tcW w:w="705" w:type="dxa"/>
          </w:tcPr>
          <w:p w14:paraId="739D2FAD" w14:textId="77777777" w:rsidR="00430375" w:rsidRPr="007316CD" w:rsidRDefault="0043037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316CD">
              <w:rPr>
                <w:rFonts w:ascii="標楷體" w:eastAsia="標楷體" w:hAnsi="標楷體" w:hint="eastAsia"/>
                <w:sz w:val="26"/>
                <w:szCs w:val="26"/>
              </w:rPr>
              <w:t>學生</w:t>
            </w:r>
          </w:p>
        </w:tc>
        <w:tc>
          <w:tcPr>
            <w:tcW w:w="10053" w:type="dxa"/>
          </w:tcPr>
          <w:p w14:paraId="703B06A4" w14:textId="77777777" w:rsidR="00430375" w:rsidRPr="007316CD" w:rsidRDefault="0043037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316CD">
              <w:rPr>
                <w:rFonts w:ascii="標楷體" w:eastAsia="標楷體" w:hAnsi="標楷體" w:hint="eastAsia"/>
                <w:sz w:val="26"/>
                <w:szCs w:val="26"/>
              </w:rPr>
              <w:t>1.相信自己</w:t>
            </w:r>
            <w:r w:rsidR="00A80E30" w:rsidRPr="007316CD">
              <w:rPr>
                <w:rFonts w:ascii="標楷體" w:eastAsia="標楷體" w:hAnsi="標楷體" w:hint="eastAsia"/>
                <w:sz w:val="26"/>
                <w:szCs w:val="26"/>
              </w:rPr>
              <w:t>:給自己多一點學習機會，不用怕，老師會陪你。</w:t>
            </w:r>
          </w:p>
          <w:p w14:paraId="237AB917" w14:textId="77777777" w:rsidR="00430375" w:rsidRPr="007316CD" w:rsidRDefault="0043037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316CD">
              <w:rPr>
                <w:rFonts w:ascii="標楷體" w:eastAsia="標楷體" w:hAnsi="標楷體" w:hint="eastAsia"/>
                <w:sz w:val="26"/>
                <w:szCs w:val="26"/>
              </w:rPr>
              <w:t>2.友愛同學</w:t>
            </w:r>
            <w:r w:rsidR="00A80E30" w:rsidRPr="007316CD">
              <w:rPr>
                <w:rFonts w:ascii="標楷體" w:eastAsia="標楷體" w:hAnsi="標楷體" w:hint="eastAsia"/>
                <w:sz w:val="26"/>
                <w:szCs w:val="26"/>
              </w:rPr>
              <w:t>:珍惜和同學一起學習和遊戲的時光。</w:t>
            </w:r>
          </w:p>
          <w:p w14:paraId="569A3F75" w14:textId="0257CB5F" w:rsidR="00430375" w:rsidRPr="007316CD" w:rsidRDefault="00430375" w:rsidP="00AE147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316CD">
              <w:rPr>
                <w:rFonts w:ascii="標楷體" w:eastAsia="標楷體" w:hAnsi="標楷體" w:hint="eastAsia"/>
                <w:sz w:val="26"/>
                <w:szCs w:val="26"/>
              </w:rPr>
              <w:t>3.自我負責:</w:t>
            </w:r>
            <w:r w:rsidR="00A80E30" w:rsidRPr="007316CD">
              <w:rPr>
                <w:rFonts w:ascii="標楷體" w:eastAsia="標楷體" w:hAnsi="標楷體" w:hint="eastAsia"/>
                <w:sz w:val="26"/>
                <w:szCs w:val="26"/>
              </w:rPr>
              <w:t>每個小寶貝都很重要</w:t>
            </w:r>
            <w:r w:rsidR="00A80E30" w:rsidRPr="007316CD">
              <w:rPr>
                <w:rFonts w:ascii="標楷體" w:eastAsia="標楷體" w:hAnsi="標楷體" w:hint="eastAsia"/>
                <w:b/>
                <w:sz w:val="26"/>
                <w:szCs w:val="26"/>
              </w:rPr>
              <w:t>，</w:t>
            </w:r>
            <w:r w:rsidR="00A80E30" w:rsidRPr="007316CD">
              <w:rPr>
                <w:rFonts w:ascii="標楷體" w:eastAsia="標楷體" w:hAnsi="標楷體" w:hint="eastAsia"/>
                <w:sz w:val="26"/>
                <w:szCs w:val="26"/>
              </w:rPr>
              <w:t>做事和讀書都要認真完成</w:t>
            </w:r>
            <w:r w:rsidR="00A80E30" w:rsidRPr="007316CD">
              <w:rPr>
                <w:rFonts w:ascii="標楷體" w:eastAsia="標楷體" w:hAnsi="標楷體" w:hint="eastAsia"/>
                <w:b/>
                <w:sz w:val="26"/>
                <w:szCs w:val="26"/>
              </w:rPr>
              <w:t>，</w:t>
            </w:r>
            <w:r w:rsidR="00A80E30" w:rsidRPr="007316CD">
              <w:rPr>
                <w:rFonts w:ascii="標楷體" w:eastAsia="標楷體" w:hAnsi="標楷體" w:hint="eastAsia"/>
                <w:sz w:val="26"/>
                <w:szCs w:val="26"/>
              </w:rPr>
              <w:t>學會對自己負責。</w:t>
            </w:r>
          </w:p>
        </w:tc>
      </w:tr>
    </w:tbl>
    <w:p w14:paraId="286ADBBA" w14:textId="77777777" w:rsidR="003E114B" w:rsidRDefault="00581485" w:rsidP="00BE2929">
      <w:pPr>
        <w:rPr>
          <w:rFonts w:ascii="Arial Rounded MT Bold" w:hAnsi="Arial Rounded MT Bold"/>
          <w:sz w:val="28"/>
          <w:szCs w:val="28"/>
        </w:rPr>
      </w:pPr>
      <w:r w:rsidRPr="00581485">
        <w:rPr>
          <w:rFonts w:ascii="Arial Rounded MT Bold" w:hAnsi="Arial Rounded MT Bold" w:hint="eastAsia"/>
          <w:sz w:val="24"/>
          <w:szCs w:val="24"/>
        </w:rPr>
        <w:lastRenderedPageBreak/>
        <w:t xml:space="preserve">  </w:t>
      </w:r>
      <w:r w:rsidR="007316CD">
        <w:rPr>
          <w:rFonts w:ascii="Arial Rounded MT Bold" w:hAnsi="Arial Rounded MT Bold" w:hint="eastAsia"/>
          <w:sz w:val="24"/>
          <w:szCs w:val="24"/>
        </w:rPr>
        <w:t xml:space="preserve"> </w:t>
      </w:r>
      <w:r w:rsidRPr="00581485">
        <w:rPr>
          <w:rFonts w:ascii="Arial Rounded MT Bold" w:hAnsi="Arial Rounded MT Bold" w:hint="eastAsia"/>
          <w:sz w:val="24"/>
          <w:szCs w:val="24"/>
        </w:rPr>
        <w:t xml:space="preserve">   </w:t>
      </w:r>
      <w:r w:rsidR="007316CD" w:rsidRPr="00BD5FD2">
        <w:rPr>
          <w:rFonts w:ascii="Arial Rounded MT Bold" w:hAnsi="Arial Rounded MT Bold" w:hint="eastAsia"/>
          <w:sz w:val="28"/>
          <w:szCs w:val="28"/>
        </w:rPr>
        <w:t xml:space="preserve">  </w:t>
      </w:r>
    </w:p>
    <w:p w14:paraId="798EB356" w14:textId="59F1CD27" w:rsidR="00BE2929" w:rsidRDefault="003E114B" w:rsidP="00BE2929">
      <w:pPr>
        <w:rPr>
          <w:rFonts w:ascii="標楷體" w:eastAsia="標楷體" w:hAnsi="標楷體"/>
          <w:sz w:val="28"/>
          <w:szCs w:val="28"/>
        </w:rPr>
      </w:pPr>
      <w:r>
        <w:rPr>
          <w:rFonts w:ascii="Arial Rounded MT Bold" w:hAnsi="Arial Rounded MT Bold" w:hint="eastAsia"/>
          <w:sz w:val="28"/>
          <w:szCs w:val="28"/>
        </w:rPr>
        <w:t xml:space="preserve">     </w:t>
      </w:r>
      <w:r w:rsidR="00581485" w:rsidRPr="00BD5FD2">
        <w:rPr>
          <w:rFonts w:ascii="標楷體" w:eastAsia="標楷體" w:hAnsi="標楷體" w:hint="eastAsia"/>
          <w:sz w:val="28"/>
          <w:szCs w:val="28"/>
        </w:rPr>
        <w:t>在開學之初，孩子可能有一些</w:t>
      </w:r>
      <w:r w:rsidR="00581485" w:rsidRPr="00BD5FD2">
        <w:rPr>
          <w:rFonts w:ascii="Times New Roman" w:eastAsia="標楷體" w:hAnsi="Times New Roman" w:cs="Times New Roman"/>
          <w:sz w:val="28"/>
          <w:szCs w:val="28"/>
        </w:rPr>
        <w:t>⸀</w:t>
      </w:r>
      <w:r w:rsidR="00581485" w:rsidRPr="00BD5FD2">
        <w:rPr>
          <w:rFonts w:ascii="標楷體" w:eastAsia="標楷體" w:hAnsi="標楷體" w:hint="eastAsia"/>
          <w:sz w:val="28"/>
          <w:szCs w:val="28"/>
        </w:rPr>
        <w:t>開學的症候群</w:t>
      </w:r>
      <w:r w:rsidR="00581485" w:rsidRPr="00BD5FD2">
        <w:rPr>
          <w:rFonts w:ascii="Times New Roman" w:eastAsia="標楷體" w:hAnsi="Times New Roman" w:cs="Times New Roman"/>
          <w:sz w:val="28"/>
          <w:szCs w:val="28"/>
        </w:rPr>
        <w:t>⸥</w:t>
      </w:r>
      <w:r w:rsidR="00581485" w:rsidRPr="00BD5FD2">
        <w:rPr>
          <w:rFonts w:ascii="標楷體" w:eastAsia="標楷體" w:hAnsi="標楷體" w:hint="eastAsia"/>
          <w:sz w:val="28"/>
          <w:szCs w:val="28"/>
        </w:rPr>
        <w:t>發生，所以在開學初，建議您可以利用一至二週時間，調整孩子的作息，做做收心操，幫助孩子及早進入狀況，以利日後的學習。</w:t>
      </w:r>
    </w:p>
    <w:p w14:paraId="7029A5C3" w14:textId="751561D6" w:rsidR="00581485" w:rsidRDefault="00BE2929" w:rsidP="00BE2929">
      <w:pPr>
        <w:rPr>
          <w:rFonts w:ascii="標楷體" w:eastAsia="標楷體" w:hAnsi="標楷體"/>
          <w:b/>
          <w:sz w:val="24"/>
          <w:szCs w:val="24"/>
          <w:bdr w:val="single" w:sz="4" w:space="0" w:color="auto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</w:t>
      </w:r>
      <w:r w:rsidR="00581485" w:rsidRPr="00581485">
        <w:rPr>
          <w:rFonts w:ascii="標楷體" w:eastAsia="標楷體" w:hAnsi="標楷體" w:hint="eastAsia"/>
          <w:b/>
          <w:sz w:val="24"/>
          <w:szCs w:val="24"/>
          <w:bdr w:val="single" w:sz="4" w:space="0" w:color="auto"/>
        </w:rPr>
        <w:t>開學收心</w:t>
      </w:r>
      <w:r w:rsidR="00581485">
        <w:rPr>
          <w:rFonts w:ascii="標楷體" w:eastAsia="標楷體" w:hAnsi="標楷體" w:hint="eastAsia"/>
          <w:b/>
          <w:sz w:val="24"/>
          <w:szCs w:val="24"/>
          <w:bdr w:val="single" w:sz="4" w:space="0" w:color="auto"/>
        </w:rPr>
        <w:t>小指南</w:t>
      </w:r>
      <w:r w:rsidR="00581485" w:rsidRPr="00581485">
        <w:rPr>
          <w:rFonts w:ascii="標楷體" w:eastAsia="標楷體" w:hAnsi="標楷體" w:hint="eastAsia"/>
          <w:b/>
          <w:sz w:val="24"/>
          <w:szCs w:val="24"/>
          <w:bdr w:val="single" w:sz="4" w:space="0" w:color="auto"/>
        </w:rPr>
        <w:t>checklist(摘自親子天下)</w:t>
      </w:r>
    </w:p>
    <w:p w14:paraId="08C92FE4" w14:textId="0DCDBFC4" w:rsidR="003A62B5" w:rsidRDefault="00581485" w:rsidP="00581485">
      <w:pPr>
        <w:rPr>
          <w:rFonts w:ascii="標楷體" w:eastAsia="標楷體" w:hAnsi="標楷體"/>
          <w:sz w:val="28"/>
          <w:szCs w:val="28"/>
        </w:rPr>
      </w:pPr>
      <w:r w:rsidRPr="003A62B5">
        <w:rPr>
          <w:rFonts w:ascii="標楷體" w:eastAsia="標楷體" w:hAnsi="標楷體"/>
          <w:sz w:val="28"/>
          <w:szCs w:val="28"/>
        </w:rPr>
        <w:sym w:font="Wingdings 2" w:char="F035"/>
      </w:r>
      <w:r w:rsidRPr="003A62B5">
        <w:rPr>
          <w:rFonts w:ascii="標楷體" w:eastAsia="標楷體" w:hAnsi="標楷體"/>
          <w:sz w:val="28"/>
          <w:szCs w:val="28"/>
        </w:rPr>
        <w:sym w:font="Wingdings" w:char="F081"/>
      </w:r>
      <w:r w:rsidRPr="003A62B5">
        <w:rPr>
          <w:rFonts w:ascii="標楷體" w:eastAsia="標楷體" w:hAnsi="標楷體" w:hint="eastAsia"/>
          <w:sz w:val="28"/>
          <w:szCs w:val="28"/>
        </w:rPr>
        <w:t xml:space="preserve">大人先收心   </w:t>
      </w:r>
      <w:r w:rsidRPr="003A62B5">
        <w:rPr>
          <w:rFonts w:ascii="標楷體" w:eastAsia="標楷體" w:hAnsi="標楷體"/>
          <w:sz w:val="28"/>
          <w:szCs w:val="28"/>
        </w:rPr>
        <w:sym w:font="Wingdings 2" w:char="F035"/>
      </w:r>
      <w:r w:rsidRPr="003A62B5">
        <w:rPr>
          <w:rFonts w:ascii="標楷體" w:eastAsia="標楷體" w:hAnsi="標楷體"/>
          <w:sz w:val="28"/>
          <w:szCs w:val="28"/>
        </w:rPr>
        <w:sym w:font="Wingdings" w:char="F082"/>
      </w:r>
      <w:r w:rsidRPr="003A62B5">
        <w:rPr>
          <w:rFonts w:ascii="標楷體" w:eastAsia="標楷體" w:hAnsi="標楷體" w:hint="eastAsia"/>
          <w:sz w:val="28"/>
          <w:szCs w:val="28"/>
        </w:rPr>
        <w:t>作業及聯絡簿</w:t>
      </w:r>
      <w:r w:rsidR="00AE1479">
        <w:rPr>
          <w:rFonts w:ascii="標楷體" w:eastAsia="標楷體" w:hAnsi="標楷體" w:hint="eastAsia"/>
          <w:sz w:val="28"/>
          <w:szCs w:val="28"/>
        </w:rPr>
        <w:t>及暑假作業</w:t>
      </w:r>
      <w:r w:rsidRPr="003A62B5">
        <w:rPr>
          <w:rFonts w:ascii="標楷體" w:eastAsia="標楷體" w:hAnsi="標楷體" w:hint="eastAsia"/>
          <w:sz w:val="28"/>
          <w:szCs w:val="28"/>
        </w:rPr>
        <w:t xml:space="preserve">檢查 </w:t>
      </w:r>
      <w:r w:rsidR="001F2FC7" w:rsidRPr="003A62B5">
        <w:rPr>
          <w:rFonts w:ascii="標楷體" w:eastAsia="標楷體" w:hAnsi="標楷體"/>
          <w:sz w:val="28"/>
          <w:szCs w:val="28"/>
        </w:rPr>
        <w:sym w:font="Wingdings 2" w:char="F035"/>
      </w:r>
      <w:r w:rsidR="001F2FC7">
        <w:rPr>
          <w:rFonts w:ascii="標楷體" w:eastAsia="標楷體" w:hAnsi="標楷體" w:hint="eastAsia"/>
          <w:sz w:val="28"/>
          <w:szCs w:val="28"/>
        </w:rPr>
        <w:t>牙膏</w:t>
      </w:r>
      <w:r w:rsidR="001F2FC7">
        <w:rPr>
          <w:rFonts w:ascii="新細明體" w:eastAsia="新細明體" w:hAnsi="新細明體" w:hint="eastAsia"/>
          <w:sz w:val="28"/>
          <w:szCs w:val="28"/>
        </w:rPr>
        <w:t>、</w:t>
      </w:r>
      <w:r w:rsidR="001F2FC7">
        <w:rPr>
          <w:rFonts w:ascii="標楷體" w:eastAsia="標楷體" w:hAnsi="標楷體" w:hint="eastAsia"/>
          <w:sz w:val="28"/>
          <w:szCs w:val="28"/>
        </w:rPr>
        <w:t>牙刷</w:t>
      </w:r>
      <w:r w:rsidR="001F2FC7">
        <w:rPr>
          <w:rFonts w:ascii="新細明體" w:eastAsia="新細明體" w:hAnsi="新細明體" w:hint="eastAsia"/>
          <w:sz w:val="28"/>
          <w:szCs w:val="28"/>
        </w:rPr>
        <w:t>、</w:t>
      </w:r>
      <w:r w:rsidR="001F2FC7">
        <w:rPr>
          <w:rFonts w:ascii="標楷體" w:eastAsia="標楷體" w:hAnsi="標楷體" w:hint="eastAsia"/>
          <w:sz w:val="28"/>
          <w:szCs w:val="28"/>
        </w:rPr>
        <w:t>衛生紙和水壺</w:t>
      </w:r>
    </w:p>
    <w:p w14:paraId="6ABDBC32" w14:textId="650157DF" w:rsidR="003E114B" w:rsidRDefault="00581485" w:rsidP="00BE2929">
      <w:pPr>
        <w:spacing w:after="120"/>
        <w:rPr>
          <w:rFonts w:ascii="標楷體" w:eastAsia="標楷體" w:hAnsi="標楷體"/>
          <w:sz w:val="28"/>
          <w:szCs w:val="28"/>
        </w:rPr>
      </w:pPr>
      <w:r w:rsidRPr="003A62B5">
        <w:rPr>
          <w:rFonts w:ascii="標楷體" w:eastAsia="標楷體" w:hAnsi="標楷體" w:hint="eastAsia"/>
          <w:sz w:val="28"/>
          <w:szCs w:val="28"/>
        </w:rPr>
        <w:sym w:font="Wingdings 2" w:char="F035"/>
      </w:r>
      <w:r w:rsidRPr="003A62B5">
        <w:rPr>
          <w:rFonts w:ascii="標楷體" w:eastAsia="標楷體" w:hAnsi="標楷體" w:hint="eastAsia"/>
          <w:sz w:val="28"/>
          <w:szCs w:val="28"/>
        </w:rPr>
        <w:sym w:font="Wingdings" w:char="F083"/>
      </w:r>
      <w:r w:rsidRPr="003A62B5">
        <w:rPr>
          <w:rFonts w:ascii="標楷體" w:eastAsia="標楷體" w:hAnsi="標楷體" w:hint="eastAsia"/>
          <w:sz w:val="28"/>
          <w:szCs w:val="28"/>
        </w:rPr>
        <w:t>早睡早起(07:</w:t>
      </w:r>
      <w:r w:rsidR="003E114B">
        <w:rPr>
          <w:rFonts w:ascii="標楷體" w:eastAsia="標楷體" w:hAnsi="標楷體" w:hint="eastAsia"/>
          <w:sz w:val="28"/>
          <w:szCs w:val="28"/>
        </w:rPr>
        <w:t>5</w:t>
      </w:r>
      <w:r w:rsidRPr="003A62B5">
        <w:rPr>
          <w:rFonts w:ascii="標楷體" w:eastAsia="標楷體" w:hAnsi="標楷體" w:hint="eastAsia"/>
          <w:sz w:val="28"/>
          <w:szCs w:val="28"/>
        </w:rPr>
        <w:t>0遲到)</w:t>
      </w:r>
      <w:r w:rsidR="00487D83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3A62B5">
        <w:rPr>
          <w:rFonts w:ascii="標楷體" w:eastAsia="標楷體" w:hAnsi="標楷體" w:hint="eastAsia"/>
          <w:sz w:val="28"/>
          <w:szCs w:val="28"/>
        </w:rPr>
        <w:sym w:font="Wingdings 2" w:char="F035"/>
      </w:r>
      <w:r w:rsidRPr="003A62B5">
        <w:rPr>
          <w:rFonts w:ascii="標楷體" w:eastAsia="標楷體" w:hAnsi="標楷體" w:hint="eastAsia"/>
          <w:sz w:val="28"/>
          <w:szCs w:val="28"/>
        </w:rPr>
        <w:sym w:font="Wingdings 2" w:char="F06D"/>
      </w:r>
      <w:r w:rsidRPr="003A62B5">
        <w:rPr>
          <w:rFonts w:ascii="標楷體" w:eastAsia="標楷體" w:hAnsi="標楷體" w:hint="eastAsia"/>
          <w:sz w:val="28"/>
          <w:szCs w:val="28"/>
        </w:rPr>
        <w:t xml:space="preserve">產生期待的心理  </w:t>
      </w:r>
      <w:r w:rsidRPr="003A62B5">
        <w:rPr>
          <w:rFonts w:ascii="標楷體" w:eastAsia="標楷體" w:hAnsi="標楷體" w:hint="eastAsia"/>
          <w:sz w:val="28"/>
          <w:szCs w:val="28"/>
        </w:rPr>
        <w:sym w:font="Wingdings 2" w:char="F035"/>
      </w:r>
      <w:r w:rsidRPr="003A62B5">
        <w:rPr>
          <w:rFonts w:ascii="標楷體" w:eastAsia="標楷體" w:hAnsi="標楷體" w:hint="eastAsia"/>
          <w:sz w:val="28"/>
          <w:szCs w:val="28"/>
        </w:rPr>
        <w:sym w:font="Wingdings 2" w:char="F06E"/>
      </w:r>
      <w:r w:rsidRPr="003A62B5">
        <w:rPr>
          <w:rFonts w:ascii="標楷體" w:eastAsia="標楷體" w:hAnsi="標楷體" w:hint="eastAsia"/>
          <w:sz w:val="28"/>
          <w:szCs w:val="28"/>
        </w:rPr>
        <w:t>一起準備學用品</w:t>
      </w:r>
    </w:p>
    <w:p w14:paraId="7694FFBD" w14:textId="77777777" w:rsidR="00513668" w:rsidRDefault="003E114B" w:rsidP="00BE2929">
      <w:pPr>
        <w:spacing w:after="120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94A505" wp14:editId="2A0CBA0E">
            <wp:simplePos x="0" y="0"/>
            <wp:positionH relativeFrom="margin">
              <wp:posOffset>-205740</wp:posOffset>
            </wp:positionH>
            <wp:positionV relativeFrom="paragraph">
              <wp:posOffset>499745</wp:posOffset>
            </wp:positionV>
            <wp:extent cx="6979920" cy="373380"/>
            <wp:effectExtent l="0" t="0" r="0" b="7620"/>
            <wp:wrapNone/>
            <wp:docPr id="1" name="圖片 1" descr="line-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-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92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2B5">
        <w:rPr>
          <w:rFonts w:ascii="標楷體" w:eastAsia="標楷體" w:hAnsi="標楷體" w:hint="eastAsia"/>
          <w:sz w:val="28"/>
          <w:szCs w:val="28"/>
        </w:rPr>
        <w:sym w:font="Wingdings 2" w:char="F035"/>
      </w:r>
      <w:r>
        <w:rPr>
          <w:rFonts w:ascii="標楷體" w:eastAsia="標楷體" w:hAnsi="標楷體" w:hint="eastAsia"/>
          <w:sz w:val="28"/>
          <w:szCs w:val="28"/>
        </w:rPr>
        <w:sym w:font="Wingdings" w:char="F086"/>
      </w:r>
      <w:r>
        <w:rPr>
          <w:rFonts w:ascii="標楷體" w:eastAsia="標楷體" w:hAnsi="標楷體" w:hint="eastAsia"/>
          <w:sz w:val="28"/>
          <w:szCs w:val="28"/>
        </w:rPr>
        <w:t>便當盒</w:t>
      </w:r>
    </w:p>
    <w:p w14:paraId="57B54340" w14:textId="77777777" w:rsidR="00513668" w:rsidRDefault="00513668" w:rsidP="00BE2929">
      <w:pPr>
        <w:spacing w:after="120"/>
        <w:rPr>
          <w:rFonts w:ascii="標楷體" w:eastAsia="標楷體" w:hAnsi="標楷體"/>
          <w:sz w:val="28"/>
          <w:szCs w:val="28"/>
        </w:rPr>
      </w:pPr>
    </w:p>
    <w:p w14:paraId="7298199B" w14:textId="77777777" w:rsidR="00513668" w:rsidRDefault="00513668" w:rsidP="00BE2929">
      <w:pPr>
        <w:spacing w:after="120"/>
        <w:rPr>
          <w:rFonts w:ascii="標楷體" w:eastAsia="標楷體" w:hAnsi="標楷體"/>
          <w:sz w:val="28"/>
          <w:szCs w:val="28"/>
        </w:rPr>
      </w:pPr>
    </w:p>
    <w:p w14:paraId="293EEFA8" w14:textId="3B486572" w:rsidR="00513668" w:rsidRDefault="00513668" w:rsidP="00232C6A">
      <w:pPr>
        <w:spacing w:after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80E5999" wp14:editId="60352D4A">
            <wp:simplePos x="0" y="0"/>
            <wp:positionH relativeFrom="column">
              <wp:posOffset>342900</wp:posOffset>
            </wp:positionH>
            <wp:positionV relativeFrom="paragraph">
              <wp:posOffset>10160</wp:posOffset>
            </wp:positionV>
            <wp:extent cx="5973445" cy="1676400"/>
            <wp:effectExtent l="0" t="0" r="8255" b="0"/>
            <wp:wrapThrough wrapText="bothSides">
              <wp:wrapPolygon edited="0">
                <wp:start x="0" y="0"/>
                <wp:lineTo x="0" y="21355"/>
                <wp:lineTo x="21561" y="21355"/>
                <wp:lineTo x="21561" y="0"/>
                <wp:lineTo x="0" y="0"/>
              </wp:wrapPolygon>
            </wp:wrapThrough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8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344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sz w:val="28"/>
          <w:szCs w:val="28"/>
        </w:rPr>
        <w:t>1.</w:t>
      </w:r>
      <w:r w:rsidR="00232C6A">
        <w:rPr>
          <w:rFonts w:ascii="標楷體" w:eastAsia="標楷體" w:hAnsi="標楷體"/>
          <w:sz w:val="28"/>
          <w:szCs w:val="28"/>
        </w:rPr>
        <w:t xml:space="preserve"> </w:t>
      </w:r>
    </w:p>
    <w:p w14:paraId="633B5510" w14:textId="77777777" w:rsidR="00513668" w:rsidRPr="00513668" w:rsidRDefault="00513668" w:rsidP="00513668">
      <w:pPr>
        <w:rPr>
          <w:rFonts w:ascii="標楷體" w:eastAsia="標楷體" w:hAnsi="標楷體"/>
          <w:sz w:val="28"/>
          <w:szCs w:val="28"/>
        </w:rPr>
      </w:pPr>
    </w:p>
    <w:p w14:paraId="58A7D293" w14:textId="77777777" w:rsidR="00513668" w:rsidRPr="00513668" w:rsidRDefault="00513668" w:rsidP="00513668">
      <w:pPr>
        <w:rPr>
          <w:rFonts w:ascii="標楷體" w:eastAsia="標楷體" w:hAnsi="標楷體"/>
          <w:sz w:val="28"/>
          <w:szCs w:val="28"/>
        </w:rPr>
      </w:pPr>
    </w:p>
    <w:p w14:paraId="578D91CF" w14:textId="77777777" w:rsidR="00513668" w:rsidRPr="00513668" w:rsidRDefault="00513668" w:rsidP="00513668">
      <w:pPr>
        <w:rPr>
          <w:rFonts w:ascii="標楷體" w:eastAsia="標楷體" w:hAnsi="標楷體"/>
          <w:sz w:val="28"/>
          <w:szCs w:val="28"/>
        </w:rPr>
      </w:pPr>
    </w:p>
    <w:p w14:paraId="29D85B66" w14:textId="1D96E53C" w:rsidR="00232C6A" w:rsidRDefault="00232C6A" w:rsidP="00BE2929">
      <w:pPr>
        <w:spacing w:after="120"/>
        <w:rPr>
          <w:rFonts w:ascii="標楷體" w:eastAsia="標楷體" w:hAnsi="標楷體"/>
          <w:sz w:val="28"/>
          <w:szCs w:val="28"/>
        </w:rPr>
      </w:pPr>
    </w:p>
    <w:p w14:paraId="6EAAFC22" w14:textId="1EAD9558" w:rsidR="00513668" w:rsidRDefault="00513668" w:rsidP="00BE2929">
      <w:pPr>
        <w:spacing w:after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 wp14:anchorId="41A5A4BF" wp14:editId="3CF85A50">
            <wp:extent cx="6355080" cy="1988820"/>
            <wp:effectExtent l="0" t="0" r="762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5637" cy="198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2B46B" w14:textId="225FB1BB" w:rsidR="00513668" w:rsidRDefault="00513668" w:rsidP="00BE2929">
      <w:pPr>
        <w:spacing w:after="1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>
        <w:rPr>
          <w:rFonts w:ascii="標楷體" w:eastAsia="標楷體" w:hAnsi="標楷體" w:hint="eastAsia"/>
          <w:noProof/>
          <w:sz w:val="28"/>
          <w:szCs w:val="28"/>
        </w:rPr>
        <w:drawing>
          <wp:inline distT="0" distB="0" distL="0" distR="0" wp14:anchorId="4C321804" wp14:editId="1D21B3CC">
            <wp:extent cx="6598920" cy="209550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9518" cy="209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513668" w:rsidSect="00BE2929">
      <w:pgSz w:w="12240" w:h="15840"/>
      <w:pgMar w:top="720" w:right="333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06B41" w14:textId="77777777" w:rsidR="00254E16" w:rsidRDefault="00254E16" w:rsidP="001F2FC7">
      <w:pPr>
        <w:spacing w:after="0" w:line="240" w:lineRule="auto"/>
      </w:pPr>
      <w:r>
        <w:separator/>
      </w:r>
    </w:p>
  </w:endnote>
  <w:endnote w:type="continuationSeparator" w:id="0">
    <w:p w14:paraId="624BAC40" w14:textId="77777777" w:rsidR="00254E16" w:rsidRDefault="00254E16" w:rsidP="001F2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9BE73" w14:textId="77777777" w:rsidR="00254E16" w:rsidRDefault="00254E16" w:rsidP="001F2FC7">
      <w:pPr>
        <w:spacing w:after="0" w:line="240" w:lineRule="auto"/>
      </w:pPr>
      <w:r>
        <w:separator/>
      </w:r>
    </w:p>
  </w:footnote>
  <w:footnote w:type="continuationSeparator" w:id="0">
    <w:p w14:paraId="6B2D005C" w14:textId="77777777" w:rsidR="00254E16" w:rsidRDefault="00254E16" w:rsidP="001F2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01385"/>
    <w:multiLevelType w:val="hybridMultilevel"/>
    <w:tmpl w:val="3C34FA46"/>
    <w:lvl w:ilvl="0" w:tplc="9BC4479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4E30300"/>
    <w:multiLevelType w:val="hybridMultilevel"/>
    <w:tmpl w:val="F808E456"/>
    <w:lvl w:ilvl="0" w:tplc="008A0D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0F"/>
    <w:rsid w:val="000D36BA"/>
    <w:rsid w:val="000E181A"/>
    <w:rsid w:val="001520AB"/>
    <w:rsid w:val="001970EE"/>
    <w:rsid w:val="001C2543"/>
    <w:rsid w:val="001F2FC7"/>
    <w:rsid w:val="00232C6A"/>
    <w:rsid w:val="00254E16"/>
    <w:rsid w:val="003A62B5"/>
    <w:rsid w:val="003E114B"/>
    <w:rsid w:val="004009AA"/>
    <w:rsid w:val="004134EB"/>
    <w:rsid w:val="0042760D"/>
    <w:rsid w:val="00430375"/>
    <w:rsid w:val="00451190"/>
    <w:rsid w:val="00487D83"/>
    <w:rsid w:val="004B4265"/>
    <w:rsid w:val="00513668"/>
    <w:rsid w:val="00541503"/>
    <w:rsid w:val="00581485"/>
    <w:rsid w:val="0058549E"/>
    <w:rsid w:val="006957EC"/>
    <w:rsid w:val="007316CD"/>
    <w:rsid w:val="007578C4"/>
    <w:rsid w:val="007705D1"/>
    <w:rsid w:val="00857F60"/>
    <w:rsid w:val="0087426D"/>
    <w:rsid w:val="009B4D36"/>
    <w:rsid w:val="009C6173"/>
    <w:rsid w:val="00A67977"/>
    <w:rsid w:val="00A80E30"/>
    <w:rsid w:val="00AE1479"/>
    <w:rsid w:val="00B10E0F"/>
    <w:rsid w:val="00BD5FD2"/>
    <w:rsid w:val="00BE2929"/>
    <w:rsid w:val="00CB4886"/>
    <w:rsid w:val="00D911DC"/>
    <w:rsid w:val="00DA6ABC"/>
    <w:rsid w:val="00E716DA"/>
    <w:rsid w:val="00E9236D"/>
    <w:rsid w:val="00F24F94"/>
    <w:rsid w:val="00F9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690DA1"/>
  <w15:chartTrackingRefBased/>
  <w15:docId w15:val="{9CFC6712-70B4-4E1A-B455-AEFD6784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16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2F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2FC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2F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2FC7"/>
    <w:rPr>
      <w:sz w:val="20"/>
      <w:szCs w:val="20"/>
    </w:rPr>
  </w:style>
  <w:style w:type="character" w:styleId="a9">
    <w:name w:val="Hyperlink"/>
    <w:basedOn w:val="a0"/>
    <w:uiPriority w:val="99"/>
    <w:unhideWhenUsed/>
    <w:rsid w:val="003E11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e.me/R/ti/g/FFniATzUt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Huang</dc:creator>
  <cp:keywords/>
  <dc:description/>
  <cp:lastModifiedBy>Mark Huang</cp:lastModifiedBy>
  <cp:revision>10</cp:revision>
  <dcterms:created xsi:type="dcterms:W3CDTF">2023-07-24T08:06:00Z</dcterms:created>
  <dcterms:modified xsi:type="dcterms:W3CDTF">2023-08-24T08:45:00Z</dcterms:modified>
</cp:coreProperties>
</file>