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36CD74" w14:textId="29298D9B" w:rsidR="002B5B91" w:rsidRDefault="002B5B91" w:rsidP="00191B62">
      <w:pPr>
        <w:jc w:val="center"/>
        <w:rPr>
          <w:rFonts w:ascii="標楷體" w:eastAsia="標楷體" w:hAnsi="標楷體" w:cs="標楷體"/>
          <w:b/>
          <w:sz w:val="28"/>
          <w:szCs w:val="28"/>
          <w:u w:val="single"/>
        </w:rPr>
      </w:pPr>
      <w:r w:rsidRPr="001E290D">
        <w:rPr>
          <w:rFonts w:ascii="標楷體" w:eastAsia="標楷體" w:hAnsi="標楷體" w:cs="標楷體"/>
          <w:b/>
          <w:sz w:val="28"/>
          <w:szCs w:val="28"/>
        </w:rPr>
        <w:t>新北市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="00A53FA9">
        <w:rPr>
          <w:rFonts w:ascii="標楷體" w:eastAsia="標楷體" w:hAnsi="標楷體" w:cs="標楷體" w:hint="eastAsia"/>
          <w:b/>
          <w:sz w:val="28"/>
          <w:szCs w:val="28"/>
          <w:u w:val="single"/>
        </w:rPr>
        <w:t>永和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</w:t>
      </w:r>
      <w:r w:rsidRPr="001E290D">
        <w:rPr>
          <w:rFonts w:ascii="標楷體" w:eastAsia="標楷體" w:hAnsi="標楷體" w:cs="標楷體"/>
          <w:b/>
          <w:sz w:val="28"/>
          <w:szCs w:val="28"/>
        </w:rPr>
        <w:t>國民小學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="002A5AD7">
        <w:rPr>
          <w:rFonts w:ascii="標楷體" w:eastAsia="標楷體" w:hAnsi="標楷體" w:cs="標楷體" w:hint="eastAsia"/>
          <w:b/>
          <w:sz w:val="28"/>
          <w:szCs w:val="28"/>
          <w:u w:val="single"/>
        </w:rPr>
        <w:t>111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1E290D">
        <w:rPr>
          <w:rFonts w:ascii="標楷體" w:eastAsia="標楷體" w:hAnsi="標楷體" w:cs="標楷體"/>
          <w:b/>
          <w:sz w:val="28"/>
          <w:szCs w:val="28"/>
        </w:rPr>
        <w:t>學年度</w:t>
      </w:r>
      <w:r w:rsidR="002A5AD7">
        <w:rPr>
          <w:rFonts w:ascii="標楷體" w:eastAsia="標楷體" w:hAnsi="標楷體" w:cs="標楷體" w:hint="eastAsia"/>
          <w:b/>
          <w:sz w:val="28"/>
          <w:szCs w:val="28"/>
        </w:rPr>
        <w:t>四</w:t>
      </w:r>
      <w:r w:rsidRPr="001E290D">
        <w:rPr>
          <w:rFonts w:ascii="標楷體" w:eastAsia="標楷體" w:hAnsi="標楷體" w:cs="標楷體"/>
          <w:b/>
          <w:sz w:val="28"/>
          <w:szCs w:val="28"/>
        </w:rPr>
        <w:t>年級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第</w:t>
      </w:r>
      <w:r w:rsidR="002A5AD7">
        <w:rPr>
          <w:rFonts w:ascii="標楷體" w:eastAsia="標楷體" w:hAnsi="標楷體" w:cs="標楷體" w:hint="eastAsia"/>
          <w:b/>
          <w:sz w:val="28"/>
          <w:szCs w:val="28"/>
          <w:u w:val="single"/>
        </w:rPr>
        <w:t>二</w:t>
      </w:r>
      <w:r w:rsidRPr="001E290D">
        <w:rPr>
          <w:rFonts w:ascii="標楷體" w:eastAsia="標楷體" w:hAnsi="標楷體" w:cs="標楷體"/>
          <w:b/>
          <w:sz w:val="28"/>
          <w:szCs w:val="28"/>
        </w:rPr>
        <w:t>學期</w:t>
      </w:r>
      <w:r w:rsidR="00B80E48" w:rsidRPr="00B80E48">
        <w:rPr>
          <w:rFonts w:ascii="標楷體" w:eastAsia="標楷體" w:hAnsi="標楷體" w:cs="標楷體" w:hint="eastAsia"/>
          <w:b/>
          <w:sz w:val="28"/>
          <w:szCs w:val="28"/>
          <w:u w:val="single"/>
        </w:rPr>
        <w:t>部定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課</w:t>
      </w:r>
      <w:r w:rsidRPr="001E290D">
        <w:rPr>
          <w:rFonts w:ascii="標楷體" w:eastAsia="標楷體" w:hAnsi="標楷體" w:cs="標楷體"/>
          <w:b/>
          <w:sz w:val="28"/>
          <w:szCs w:val="28"/>
        </w:rPr>
        <w:t>程計畫</w:t>
      </w:r>
      <w:r w:rsidR="00967DBF" w:rsidRPr="001E290D">
        <w:rPr>
          <w:rFonts w:ascii="標楷體" w:eastAsia="標楷體" w:hAnsi="標楷體" w:cs="標楷體" w:hint="eastAsia"/>
          <w:b/>
          <w:sz w:val="28"/>
          <w:szCs w:val="28"/>
        </w:rPr>
        <w:t xml:space="preserve">  </w:t>
      </w:r>
      <w:r w:rsidR="00967DBF" w:rsidRPr="001E290D">
        <w:rPr>
          <w:rFonts w:ascii="標楷體" w:eastAsia="標楷體" w:hAnsi="標楷體" w:cs="標楷體"/>
          <w:b/>
          <w:sz w:val="28"/>
          <w:szCs w:val="28"/>
        </w:rPr>
        <w:t>設計者：</w:t>
      </w:r>
      <w:r w:rsidR="00967DBF" w:rsidRPr="001E290D">
        <w:rPr>
          <w:rFonts w:ascii="標楷體" w:eastAsia="標楷體" w:hAnsi="標楷體" w:cs="標楷體" w:hint="eastAsia"/>
          <w:b/>
          <w:sz w:val="28"/>
          <w:szCs w:val="28"/>
          <w:u w:val="single"/>
        </w:rPr>
        <w:t>＿＿</w:t>
      </w:r>
      <w:r w:rsidR="00A53FA9">
        <w:rPr>
          <w:rFonts w:ascii="標楷體" w:eastAsia="標楷體" w:hAnsi="標楷體" w:cs="標楷體" w:hint="eastAsia"/>
          <w:b/>
          <w:sz w:val="28"/>
          <w:szCs w:val="28"/>
          <w:u w:val="single"/>
        </w:rPr>
        <w:t>朱妙芬</w:t>
      </w:r>
      <w:r w:rsidR="00967DBF" w:rsidRPr="001E290D">
        <w:rPr>
          <w:rFonts w:ascii="標楷體" w:eastAsia="標楷體" w:hAnsi="標楷體" w:cs="標楷體" w:hint="eastAsia"/>
          <w:b/>
          <w:sz w:val="28"/>
          <w:szCs w:val="28"/>
          <w:u w:val="single"/>
        </w:rPr>
        <w:t>＿＿＿</w:t>
      </w:r>
    </w:p>
    <w:p w14:paraId="1F74A76C" w14:textId="77777777" w:rsidR="003939AB" w:rsidRPr="001E290D" w:rsidRDefault="003939AB" w:rsidP="002B5B91">
      <w:pPr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59478A43" w14:textId="77777777" w:rsidR="009529E0" w:rsidRPr="009476AD" w:rsidRDefault="0036459A" w:rsidP="00221BF0">
      <w:pPr>
        <w:tabs>
          <w:tab w:val="left" w:pos="4320"/>
        </w:tabs>
        <w:spacing w:line="360" w:lineRule="auto"/>
        <w:rPr>
          <w:rFonts w:ascii="標楷體" w:eastAsia="標楷體" w:hAnsi="標楷體" w:cs="標楷體"/>
          <w:color w:val="FF0000"/>
          <w:sz w:val="24"/>
          <w:szCs w:val="24"/>
        </w:rPr>
      </w:pPr>
      <w:r w:rsidRPr="00504BCC">
        <w:rPr>
          <w:rFonts w:ascii="標楷體" w:eastAsia="標楷體" w:hAnsi="標楷體" w:cs="標楷體" w:hint="eastAsia"/>
          <w:sz w:val="24"/>
          <w:szCs w:val="24"/>
        </w:rPr>
        <w:t>一、課程類別：</w:t>
      </w:r>
      <w:r w:rsidR="009476AD" w:rsidRPr="009476AD">
        <w:rPr>
          <w:rFonts w:ascii="標楷體" w:eastAsia="標楷體" w:hAnsi="標楷體" w:cs="標楷體" w:hint="eastAsia"/>
          <w:color w:val="FF0000"/>
          <w:sz w:val="24"/>
          <w:szCs w:val="24"/>
        </w:rPr>
        <w:t>(請勾選</w:t>
      </w:r>
      <w:r w:rsidR="00B80E48">
        <w:rPr>
          <w:rFonts w:ascii="新細明體" w:hAnsi="新細明體" w:cs="標楷體" w:hint="eastAsia"/>
          <w:color w:val="FF0000"/>
          <w:sz w:val="24"/>
          <w:szCs w:val="24"/>
        </w:rPr>
        <w:t>，</w:t>
      </w:r>
      <w:r w:rsidR="00B80E48" w:rsidRPr="003E11DC">
        <w:rPr>
          <w:rFonts w:ascii="標楷體" w:eastAsia="標楷體" w:hAnsi="標楷體" w:cs="標楷體" w:hint="eastAsia"/>
          <w:color w:val="FF0000"/>
          <w:sz w:val="24"/>
          <w:szCs w:val="24"/>
        </w:rPr>
        <w:t>原住民族</w:t>
      </w:r>
      <w:r w:rsidR="00B80E48" w:rsidRPr="00FF527C">
        <w:rPr>
          <w:rFonts w:ascii="標楷體" w:eastAsia="標楷體" w:hAnsi="標楷體" w:cs="標楷體" w:hint="eastAsia"/>
          <w:color w:val="FF0000"/>
          <w:sz w:val="24"/>
          <w:szCs w:val="24"/>
        </w:rPr>
        <w:t>語文及新住民語文請</w:t>
      </w:r>
      <w:r w:rsidR="00B80E48">
        <w:rPr>
          <w:rFonts w:ascii="標楷體" w:eastAsia="標楷體" w:hAnsi="標楷體" w:cs="標楷體" w:hint="eastAsia"/>
          <w:color w:val="FF0000"/>
          <w:sz w:val="24"/>
          <w:szCs w:val="24"/>
        </w:rPr>
        <w:t>分別</w:t>
      </w:r>
      <w:r w:rsidR="00B80E48" w:rsidRPr="00FF527C">
        <w:rPr>
          <w:rFonts w:ascii="標楷體" w:eastAsia="標楷體" w:hAnsi="標楷體" w:cs="標楷體" w:hint="eastAsia"/>
          <w:color w:val="FF0000"/>
          <w:sz w:val="24"/>
          <w:szCs w:val="24"/>
        </w:rPr>
        <w:t>填寫</w:t>
      </w:r>
      <w:r w:rsidR="00B80E48">
        <w:rPr>
          <w:rFonts w:ascii="標楷體" w:eastAsia="標楷體" w:hAnsi="標楷體" w:cs="標楷體" w:hint="eastAsia"/>
          <w:color w:val="FF0000"/>
          <w:sz w:val="24"/>
          <w:szCs w:val="24"/>
        </w:rPr>
        <w:t>族別及</w:t>
      </w:r>
      <w:r w:rsidR="00B80E48" w:rsidRPr="00FF527C">
        <w:rPr>
          <w:rFonts w:ascii="標楷體" w:eastAsia="標楷體" w:hAnsi="標楷體" w:cs="標楷體" w:hint="eastAsia"/>
          <w:color w:val="FF0000"/>
          <w:sz w:val="24"/>
          <w:szCs w:val="24"/>
        </w:rPr>
        <w:t>語文名稱</w:t>
      </w:r>
      <w:r w:rsidR="009476AD" w:rsidRPr="009476AD">
        <w:rPr>
          <w:rFonts w:ascii="標楷體" w:eastAsia="標楷體" w:hAnsi="標楷體" w:cs="標楷體" w:hint="eastAsia"/>
          <w:color w:val="FF0000"/>
          <w:sz w:val="24"/>
          <w:szCs w:val="24"/>
        </w:rPr>
        <w:t>)</w:t>
      </w:r>
      <w:r w:rsidR="00221BF0">
        <w:rPr>
          <w:rFonts w:ascii="標楷體" w:eastAsia="標楷體" w:hAnsi="標楷體" w:cs="標楷體"/>
          <w:color w:val="FF0000"/>
          <w:sz w:val="24"/>
          <w:szCs w:val="24"/>
        </w:rPr>
        <w:tab/>
      </w:r>
    </w:p>
    <w:p w14:paraId="289016BD" w14:textId="77777777" w:rsidR="00B80E48" w:rsidRDefault="009529E0" w:rsidP="002026C7">
      <w:pPr>
        <w:spacing w:line="360" w:lineRule="auto"/>
        <w:rPr>
          <w:rFonts w:ascii="標楷體" w:eastAsia="標楷體" w:hAnsi="標楷體" w:cs="標楷體"/>
          <w:sz w:val="24"/>
          <w:szCs w:val="24"/>
        </w:rPr>
      </w:pPr>
      <w:r w:rsidRPr="00504BCC">
        <w:rPr>
          <w:rFonts w:ascii="標楷體" w:eastAsia="標楷體" w:hAnsi="標楷體" w:cs="標楷體" w:hint="eastAsia"/>
          <w:sz w:val="24"/>
          <w:szCs w:val="24"/>
        </w:rPr>
        <w:t xml:space="preserve">    </w:t>
      </w:r>
      <w:r w:rsidRPr="00FF527C">
        <w:rPr>
          <w:rFonts w:ascii="標楷體" w:eastAsia="標楷體" w:hAnsi="標楷體" w:cs="標楷體" w:hint="eastAsia"/>
          <w:sz w:val="24"/>
          <w:szCs w:val="24"/>
        </w:rPr>
        <w:t>1.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A25248" w:rsidRPr="00ED746A">
        <w:rPr>
          <w:rFonts w:ascii="標楷體" w:eastAsia="標楷體" w:hAnsi="標楷體" w:cs="標楷體" w:hint="eastAsia"/>
          <w:sz w:val="24"/>
          <w:szCs w:val="24"/>
        </w:rPr>
        <w:t>國語文</w:t>
      </w:r>
      <w:r w:rsidR="004E43E3" w:rsidRPr="00ED746A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B80E48">
        <w:rPr>
          <w:rFonts w:ascii="標楷體" w:eastAsia="標楷體" w:hAnsi="標楷體" w:cs="標楷體" w:hint="eastAsia"/>
          <w:sz w:val="24"/>
          <w:szCs w:val="24"/>
        </w:rPr>
        <w:t xml:space="preserve">  2.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9B7F87">
        <w:rPr>
          <w:rFonts w:ascii="標楷體" w:eastAsia="標楷體" w:hAnsi="標楷體" w:cs="標楷體" w:hint="eastAsia"/>
          <w:sz w:val="24"/>
          <w:szCs w:val="24"/>
        </w:rPr>
        <w:t>閩南</w:t>
      </w:r>
      <w:r w:rsidR="00A25248" w:rsidRPr="00ED746A">
        <w:rPr>
          <w:rFonts w:ascii="標楷體" w:eastAsia="標楷體" w:hAnsi="標楷體" w:cs="標楷體" w:hint="eastAsia"/>
          <w:sz w:val="24"/>
          <w:szCs w:val="24"/>
        </w:rPr>
        <w:t>語文</w:t>
      </w:r>
      <w:r w:rsidR="009B7F87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B80E48">
        <w:rPr>
          <w:rFonts w:ascii="標楷體" w:eastAsia="標楷體" w:hAnsi="標楷體" w:cs="標楷體" w:hint="eastAsia"/>
          <w:sz w:val="24"/>
          <w:szCs w:val="24"/>
        </w:rPr>
        <w:t xml:space="preserve">  3.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9B7F87">
        <w:rPr>
          <w:rFonts w:ascii="標楷體" w:eastAsia="標楷體" w:hAnsi="標楷體" w:cs="標楷體" w:hint="eastAsia"/>
          <w:sz w:val="24"/>
          <w:szCs w:val="24"/>
        </w:rPr>
        <w:t>客家</w:t>
      </w:r>
      <w:r w:rsidR="009B7F87" w:rsidRPr="00ED746A">
        <w:rPr>
          <w:rFonts w:ascii="標楷體" w:eastAsia="標楷體" w:hAnsi="標楷體" w:cs="標楷體" w:hint="eastAsia"/>
          <w:sz w:val="24"/>
          <w:szCs w:val="24"/>
        </w:rPr>
        <w:t>語文</w:t>
      </w:r>
      <w:r w:rsidR="00AA5C9E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B80E48">
        <w:rPr>
          <w:rFonts w:ascii="標楷體" w:eastAsia="標楷體" w:hAnsi="標楷體" w:cs="標楷體" w:hint="eastAsia"/>
          <w:sz w:val="24"/>
          <w:szCs w:val="24"/>
        </w:rPr>
        <w:t xml:space="preserve">  4.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AA5C9E">
        <w:rPr>
          <w:rFonts w:ascii="標楷體" w:eastAsia="標楷體" w:hAnsi="標楷體" w:cs="標楷體" w:hint="eastAsia"/>
          <w:sz w:val="24"/>
          <w:szCs w:val="24"/>
        </w:rPr>
        <w:t>原住民族</w:t>
      </w:r>
      <w:r w:rsidR="00AA5C9E" w:rsidRPr="00ED746A">
        <w:rPr>
          <w:rFonts w:ascii="標楷體" w:eastAsia="標楷體" w:hAnsi="標楷體" w:cs="標楷體" w:hint="eastAsia"/>
          <w:sz w:val="24"/>
          <w:szCs w:val="24"/>
        </w:rPr>
        <w:t>語文</w:t>
      </w:r>
      <w:r w:rsidR="004E43E3" w:rsidRPr="00ED746A">
        <w:rPr>
          <w:rFonts w:ascii="新細明體" w:hAnsi="新細明體" w:cs="標楷體" w:hint="eastAsia"/>
          <w:sz w:val="24"/>
          <w:szCs w:val="24"/>
        </w:rPr>
        <w:t>：</w:t>
      </w:r>
      <w:r w:rsidR="004E43E3" w:rsidRPr="00ED746A">
        <w:rPr>
          <w:rFonts w:ascii="新細明體" w:hAnsi="新細明體" w:cs="標楷體" w:hint="eastAsia"/>
          <w:sz w:val="24"/>
          <w:szCs w:val="24"/>
          <w:u w:val="single"/>
        </w:rPr>
        <w:t xml:space="preserve">     </w:t>
      </w:r>
      <w:r w:rsidR="004E43E3" w:rsidRPr="00ED746A"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  </w:t>
      </w:r>
      <w:r w:rsidR="00AA5C9E">
        <w:rPr>
          <w:rFonts w:ascii="標楷體" w:eastAsia="標楷體" w:hAnsi="標楷體" w:cs="標楷體" w:hint="eastAsia"/>
          <w:sz w:val="24"/>
          <w:szCs w:val="24"/>
        </w:rPr>
        <w:t>族</w:t>
      </w:r>
      <w:r w:rsidR="004E43E3" w:rsidRPr="00ED746A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B80E48">
        <w:rPr>
          <w:rFonts w:ascii="標楷體" w:eastAsia="標楷體" w:hAnsi="標楷體" w:cs="標楷體" w:hint="eastAsia"/>
          <w:sz w:val="24"/>
          <w:szCs w:val="24"/>
        </w:rPr>
        <w:t xml:space="preserve">  5.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A25248" w:rsidRPr="00ED746A">
        <w:rPr>
          <w:rFonts w:ascii="標楷體" w:eastAsia="標楷體" w:hAnsi="標楷體" w:cs="標楷體" w:hint="eastAsia"/>
          <w:sz w:val="24"/>
          <w:szCs w:val="24"/>
        </w:rPr>
        <w:t>新住民語文</w:t>
      </w:r>
      <w:r w:rsidR="004E43E3" w:rsidRPr="00ED746A">
        <w:rPr>
          <w:rFonts w:ascii="新細明體" w:hAnsi="新細明體" w:cs="標楷體" w:hint="eastAsia"/>
          <w:sz w:val="24"/>
          <w:szCs w:val="24"/>
        </w:rPr>
        <w:t>：</w:t>
      </w:r>
      <w:r w:rsidR="004E43E3" w:rsidRPr="00ED746A">
        <w:rPr>
          <w:rFonts w:ascii="新細明體" w:hAnsi="新細明體" w:cs="標楷體" w:hint="eastAsia"/>
          <w:sz w:val="24"/>
          <w:szCs w:val="24"/>
          <w:u w:val="single"/>
        </w:rPr>
        <w:t xml:space="preserve">     </w:t>
      </w:r>
      <w:r w:rsidR="004E43E3" w:rsidRPr="00ED746A"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  </w:t>
      </w:r>
      <w:r w:rsidR="004E43E3" w:rsidRPr="00ED746A">
        <w:rPr>
          <w:rFonts w:ascii="標楷體" w:eastAsia="標楷體" w:hAnsi="標楷體" w:cs="標楷體" w:hint="eastAsia"/>
          <w:sz w:val="24"/>
          <w:szCs w:val="24"/>
        </w:rPr>
        <w:t xml:space="preserve">語 </w:t>
      </w:r>
      <w:r w:rsidR="00B80E48">
        <w:rPr>
          <w:rFonts w:ascii="標楷體" w:eastAsia="標楷體" w:hAnsi="標楷體" w:cs="標楷體" w:hint="eastAsia"/>
          <w:sz w:val="24"/>
          <w:szCs w:val="24"/>
        </w:rPr>
        <w:t xml:space="preserve">  6.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B80E48">
        <w:rPr>
          <w:rFonts w:ascii="標楷體" w:eastAsia="標楷體" w:hAnsi="標楷體" w:cs="標楷體" w:hint="eastAsia"/>
          <w:sz w:val="24"/>
          <w:szCs w:val="24"/>
        </w:rPr>
        <w:t>英</w:t>
      </w:r>
      <w:r w:rsidR="00B80E48" w:rsidRPr="00ED746A">
        <w:rPr>
          <w:rFonts w:ascii="標楷體" w:eastAsia="標楷體" w:hAnsi="標楷體" w:cs="標楷體" w:hint="eastAsia"/>
          <w:sz w:val="24"/>
          <w:szCs w:val="24"/>
        </w:rPr>
        <w:t>語文</w:t>
      </w:r>
    </w:p>
    <w:p w14:paraId="3AC527CD" w14:textId="77777777" w:rsidR="00D37619" w:rsidRPr="00504BCC" w:rsidRDefault="00B80E48" w:rsidP="002026C7">
      <w:pPr>
        <w:spacing w:line="36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 xml:space="preserve">    </w:t>
      </w:r>
      <w:r w:rsidR="004F1AB5">
        <w:rPr>
          <w:rFonts w:ascii="標楷體" w:eastAsia="標楷體" w:hAnsi="標楷體" w:cs="標楷體" w:hint="eastAsia"/>
          <w:sz w:val="24"/>
          <w:szCs w:val="24"/>
        </w:rPr>
        <w:t>7</w:t>
      </w:r>
      <w:r>
        <w:rPr>
          <w:rFonts w:ascii="標楷體" w:eastAsia="標楷體" w:hAnsi="標楷體" w:cs="標楷體" w:hint="eastAsia"/>
          <w:sz w:val="24"/>
          <w:szCs w:val="24"/>
        </w:rPr>
        <w:t>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A25248" w:rsidRPr="00ED746A">
        <w:rPr>
          <w:rFonts w:ascii="標楷體" w:eastAsia="標楷體" w:hAnsi="標楷體" w:cs="標楷體" w:hint="eastAsia"/>
          <w:sz w:val="24"/>
          <w:szCs w:val="24"/>
        </w:rPr>
        <w:t>數學</w:t>
      </w:r>
      <w:r w:rsidR="004E43E3" w:rsidRPr="00ED746A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66106E">
        <w:rPr>
          <w:rFonts w:ascii="標楷體" w:eastAsia="標楷體" w:hAnsi="標楷體" w:cs="標楷體" w:hint="eastAsia"/>
          <w:sz w:val="24"/>
          <w:szCs w:val="24"/>
        </w:rPr>
        <w:t xml:space="preserve">  </w:t>
      </w:r>
      <w:r w:rsidR="004F1AB5">
        <w:rPr>
          <w:rFonts w:ascii="標楷體" w:eastAsia="標楷體" w:hAnsi="標楷體" w:cs="標楷體" w:hint="eastAsia"/>
          <w:sz w:val="24"/>
          <w:szCs w:val="24"/>
        </w:rPr>
        <w:t xml:space="preserve"> 8</w:t>
      </w:r>
      <w:r w:rsidR="0066106E">
        <w:rPr>
          <w:rFonts w:ascii="標楷體" w:eastAsia="標楷體" w:hAnsi="標楷體" w:cs="標楷體" w:hint="eastAsia"/>
          <w:sz w:val="24"/>
          <w:szCs w:val="24"/>
        </w:rPr>
        <w:t>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A25248" w:rsidRPr="00ED746A">
        <w:rPr>
          <w:rFonts w:ascii="標楷體" w:eastAsia="標楷體" w:hAnsi="標楷體" w:cs="標楷體" w:hint="eastAsia"/>
          <w:sz w:val="24"/>
          <w:szCs w:val="24"/>
        </w:rPr>
        <w:t>健康與體育</w:t>
      </w:r>
      <w:r w:rsidR="004F1AB5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4E43E3" w:rsidRPr="00ED746A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66106E">
        <w:rPr>
          <w:rFonts w:ascii="標楷體" w:eastAsia="標楷體" w:hAnsi="標楷體" w:cs="標楷體" w:hint="eastAsia"/>
          <w:sz w:val="24"/>
          <w:szCs w:val="24"/>
        </w:rPr>
        <w:t xml:space="preserve">  </w:t>
      </w:r>
      <w:r w:rsidR="004F1AB5">
        <w:rPr>
          <w:rFonts w:ascii="標楷體" w:eastAsia="標楷體" w:hAnsi="標楷體" w:cs="標楷體" w:hint="eastAsia"/>
          <w:sz w:val="24"/>
          <w:szCs w:val="24"/>
        </w:rPr>
        <w:t>9</w:t>
      </w:r>
      <w:r w:rsidR="0066106E">
        <w:rPr>
          <w:rFonts w:ascii="標楷體" w:eastAsia="標楷體" w:hAnsi="標楷體" w:cs="標楷體" w:hint="eastAsia"/>
          <w:sz w:val="24"/>
          <w:szCs w:val="24"/>
        </w:rPr>
        <w:t>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A25248" w:rsidRPr="00ED746A">
        <w:rPr>
          <w:rFonts w:ascii="標楷體" w:eastAsia="標楷體" w:hAnsi="標楷體" w:cs="標楷體" w:hint="eastAsia"/>
          <w:sz w:val="24"/>
          <w:szCs w:val="24"/>
        </w:rPr>
        <w:t>生活課程</w:t>
      </w:r>
      <w:r w:rsidR="0066106E">
        <w:rPr>
          <w:rFonts w:ascii="標楷體" w:eastAsia="標楷體" w:hAnsi="標楷體" w:cs="標楷體" w:hint="eastAsia"/>
          <w:sz w:val="24"/>
          <w:szCs w:val="24"/>
        </w:rPr>
        <w:t xml:space="preserve">  </w:t>
      </w:r>
      <w:r w:rsidR="004F1AB5">
        <w:rPr>
          <w:rFonts w:ascii="標楷體" w:eastAsia="標楷體" w:hAnsi="標楷體" w:cs="標楷體" w:hint="eastAsia"/>
          <w:sz w:val="24"/>
          <w:szCs w:val="24"/>
        </w:rPr>
        <w:t xml:space="preserve">  10</w:t>
      </w:r>
      <w:r w:rsidR="0066106E">
        <w:rPr>
          <w:rFonts w:ascii="標楷體" w:eastAsia="標楷體" w:hAnsi="標楷體" w:cs="標楷體" w:hint="eastAsia"/>
          <w:sz w:val="24"/>
          <w:szCs w:val="24"/>
        </w:rPr>
        <w:t>.</w:t>
      </w:r>
      <w:bookmarkStart w:id="0" w:name="_Hlk118977299"/>
      <w:r w:rsidR="00CD7BE0">
        <w:rPr>
          <w:rFonts w:ascii="標楷體" w:eastAsia="標楷體" w:hAnsi="標楷體" w:cs="標楷體"/>
          <w:sz w:val="24"/>
          <w:szCs w:val="24"/>
        </w:rPr>
        <w:t>■</w:t>
      </w:r>
      <w:bookmarkEnd w:id="0"/>
      <w:r w:rsidR="007D5CDE">
        <w:rPr>
          <w:rFonts w:ascii="標楷體" w:eastAsia="標楷體" w:hAnsi="標楷體" w:cs="標楷體" w:hint="eastAsia"/>
          <w:sz w:val="24"/>
          <w:szCs w:val="24"/>
        </w:rPr>
        <w:t>社會</w:t>
      </w:r>
      <w:r w:rsidR="0066106E" w:rsidRPr="00ED746A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66106E">
        <w:rPr>
          <w:rFonts w:ascii="標楷體" w:eastAsia="標楷體" w:hAnsi="標楷體" w:cs="標楷體" w:hint="eastAsia"/>
          <w:sz w:val="24"/>
          <w:szCs w:val="24"/>
        </w:rPr>
        <w:t xml:space="preserve">  </w:t>
      </w:r>
      <w:r w:rsidR="004F1AB5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7D5CDE">
        <w:rPr>
          <w:rFonts w:ascii="標楷體" w:eastAsia="標楷體" w:hAnsi="標楷體" w:cs="標楷體" w:hint="eastAsia"/>
          <w:sz w:val="24"/>
          <w:szCs w:val="24"/>
        </w:rPr>
        <w:t>1</w:t>
      </w:r>
      <w:r w:rsidR="004F1AB5">
        <w:rPr>
          <w:rFonts w:ascii="標楷體" w:eastAsia="標楷體" w:hAnsi="標楷體" w:cs="標楷體" w:hint="eastAsia"/>
          <w:sz w:val="24"/>
          <w:szCs w:val="24"/>
        </w:rPr>
        <w:t>1</w:t>
      </w:r>
      <w:r w:rsidR="0066106E">
        <w:rPr>
          <w:rFonts w:ascii="標楷體" w:eastAsia="標楷體" w:hAnsi="標楷體" w:cs="標楷體" w:hint="eastAsia"/>
          <w:sz w:val="24"/>
          <w:szCs w:val="24"/>
        </w:rPr>
        <w:t>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7D5CDE">
        <w:rPr>
          <w:rFonts w:ascii="標楷體" w:eastAsia="標楷體" w:hAnsi="標楷體" w:cs="標楷體" w:hint="eastAsia"/>
          <w:sz w:val="24"/>
          <w:szCs w:val="24"/>
        </w:rPr>
        <w:t>自然</w:t>
      </w:r>
      <w:r w:rsidR="0066106E" w:rsidRPr="00ED746A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66106E">
        <w:rPr>
          <w:rFonts w:ascii="標楷體" w:eastAsia="標楷體" w:hAnsi="標楷體" w:cs="標楷體" w:hint="eastAsia"/>
          <w:sz w:val="24"/>
          <w:szCs w:val="24"/>
        </w:rPr>
        <w:t xml:space="preserve">  </w:t>
      </w:r>
      <w:r w:rsidR="004F1AB5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7D5CDE">
        <w:rPr>
          <w:rFonts w:ascii="標楷體" w:eastAsia="標楷體" w:hAnsi="標楷體" w:cs="標楷體" w:hint="eastAsia"/>
          <w:sz w:val="24"/>
          <w:szCs w:val="24"/>
        </w:rPr>
        <w:t>1</w:t>
      </w:r>
      <w:r w:rsidR="004F1AB5">
        <w:rPr>
          <w:rFonts w:ascii="標楷體" w:eastAsia="標楷體" w:hAnsi="標楷體" w:cs="標楷體" w:hint="eastAsia"/>
          <w:sz w:val="24"/>
          <w:szCs w:val="24"/>
        </w:rPr>
        <w:t>2</w:t>
      </w:r>
      <w:r w:rsidR="0066106E">
        <w:rPr>
          <w:rFonts w:ascii="標楷體" w:eastAsia="標楷體" w:hAnsi="標楷體" w:cs="標楷體" w:hint="eastAsia"/>
          <w:sz w:val="24"/>
          <w:szCs w:val="24"/>
        </w:rPr>
        <w:t>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7D5CDE">
        <w:rPr>
          <w:rFonts w:ascii="標楷體" w:eastAsia="標楷體" w:hAnsi="標楷體" w:cs="標楷體" w:hint="eastAsia"/>
          <w:sz w:val="24"/>
          <w:szCs w:val="24"/>
        </w:rPr>
        <w:t xml:space="preserve">藝術   </w:t>
      </w:r>
      <w:r w:rsidR="004F1AB5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7D5CDE">
        <w:rPr>
          <w:rFonts w:ascii="標楷體" w:eastAsia="標楷體" w:hAnsi="標楷體" w:cs="標楷體" w:hint="eastAsia"/>
          <w:sz w:val="24"/>
          <w:szCs w:val="24"/>
        </w:rPr>
        <w:t>1</w:t>
      </w:r>
      <w:r w:rsidR="004F1AB5">
        <w:rPr>
          <w:rFonts w:ascii="標楷體" w:eastAsia="標楷體" w:hAnsi="標楷體" w:cs="標楷體" w:hint="eastAsia"/>
          <w:sz w:val="24"/>
          <w:szCs w:val="24"/>
        </w:rPr>
        <w:t>3</w:t>
      </w:r>
      <w:r w:rsidR="007D5CDE">
        <w:rPr>
          <w:rFonts w:ascii="標楷體" w:eastAsia="標楷體" w:hAnsi="標楷體" w:cs="標楷體" w:hint="eastAsia"/>
          <w:sz w:val="24"/>
          <w:szCs w:val="24"/>
        </w:rPr>
        <w:t>.</w:t>
      </w:r>
      <w:r w:rsidR="00CD7BE0">
        <w:rPr>
          <w:rFonts w:ascii="標楷體" w:eastAsia="標楷體" w:hAnsi="標楷體" w:cs="標楷體"/>
          <w:sz w:val="24"/>
          <w:szCs w:val="24"/>
        </w:rPr>
        <w:t>□</w:t>
      </w:r>
      <w:r w:rsidR="007D5CDE">
        <w:rPr>
          <w:rFonts w:ascii="標楷體" w:eastAsia="標楷體" w:hAnsi="標楷體" w:cs="標楷體" w:hint="eastAsia"/>
          <w:sz w:val="24"/>
          <w:szCs w:val="24"/>
        </w:rPr>
        <w:t>綜合</w:t>
      </w:r>
    </w:p>
    <w:p w14:paraId="3894C6D4" w14:textId="77777777" w:rsidR="00D37619" w:rsidRPr="00504BCC" w:rsidRDefault="00504BCC" w:rsidP="00202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sz w:val="24"/>
          <w:szCs w:val="24"/>
          <w:u w:val="single"/>
        </w:rPr>
      </w:pPr>
      <w:r w:rsidRPr="00504BCC">
        <w:rPr>
          <w:rFonts w:ascii="標楷體" w:eastAsia="標楷體" w:hAnsi="標楷體" w:cs="標楷體" w:hint="eastAsia"/>
          <w:sz w:val="24"/>
          <w:szCs w:val="24"/>
        </w:rPr>
        <w:t>二、</w:t>
      </w:r>
      <w:r w:rsidR="00517FDB" w:rsidRPr="00504BCC">
        <w:rPr>
          <w:rFonts w:ascii="標楷體" w:eastAsia="標楷體" w:hAnsi="標楷體" w:cs="標楷體" w:hint="eastAsia"/>
          <w:sz w:val="24"/>
          <w:szCs w:val="24"/>
        </w:rPr>
        <w:t>學習節數：</w:t>
      </w:r>
      <w:r w:rsidR="00EA00E7" w:rsidRPr="00EA00E7">
        <w:rPr>
          <w:rFonts w:ascii="標楷體" w:eastAsia="標楷體" w:hAnsi="標楷體" w:cs="標楷體" w:hint="eastAsia"/>
          <w:sz w:val="24"/>
          <w:szCs w:val="24"/>
        </w:rPr>
        <w:t>每週（</w:t>
      </w:r>
      <w:r w:rsidR="002A5AD7">
        <w:rPr>
          <w:rFonts w:ascii="標楷體" w:eastAsia="標楷體" w:hAnsi="標楷體" w:cs="標楷體" w:hint="eastAsia"/>
          <w:sz w:val="24"/>
          <w:szCs w:val="24"/>
        </w:rPr>
        <w:t>3</w:t>
      </w:r>
      <w:r w:rsidR="00EA00E7" w:rsidRPr="00EA00E7">
        <w:rPr>
          <w:rFonts w:ascii="標楷體" w:eastAsia="標楷體" w:hAnsi="標楷體" w:cs="標楷體" w:hint="eastAsia"/>
          <w:sz w:val="24"/>
          <w:szCs w:val="24"/>
        </w:rPr>
        <w:t>）節，實施</w:t>
      </w:r>
      <w:r w:rsidR="004E6088">
        <w:rPr>
          <w:rFonts w:ascii="標楷體" w:eastAsia="標楷體" w:hAnsi="標楷體" w:cs="標楷體" w:hint="eastAsia"/>
          <w:sz w:val="24"/>
          <w:szCs w:val="24"/>
        </w:rPr>
        <w:t>(</w:t>
      </w:r>
      <w:r w:rsidR="002A5AD7">
        <w:rPr>
          <w:rFonts w:ascii="標楷體" w:eastAsia="標楷體" w:hAnsi="標楷體" w:cs="標楷體" w:hint="eastAsia"/>
          <w:sz w:val="24"/>
          <w:szCs w:val="24"/>
        </w:rPr>
        <w:t>20</w:t>
      </w:r>
      <w:r w:rsidR="00EA00E7" w:rsidRPr="00EA00E7">
        <w:rPr>
          <w:rFonts w:ascii="標楷體" w:eastAsia="標楷體" w:hAnsi="標楷體" w:cs="標楷體" w:hint="eastAsia"/>
          <w:sz w:val="24"/>
          <w:szCs w:val="24"/>
        </w:rPr>
        <w:t>)週，共（</w:t>
      </w:r>
      <w:r w:rsidR="002A5AD7" w:rsidRPr="006A317D">
        <w:rPr>
          <w:rFonts w:ascii="標楷體" w:eastAsia="標楷體" w:hAnsi="標楷體" w:cs="標楷體"/>
          <w:sz w:val="24"/>
          <w:szCs w:val="24"/>
        </w:rPr>
        <w:t>60</w:t>
      </w:r>
      <w:r w:rsidR="00EA00E7" w:rsidRPr="00EA00E7">
        <w:rPr>
          <w:rFonts w:ascii="標楷體" w:eastAsia="標楷體" w:hAnsi="標楷體" w:cs="標楷體" w:hint="eastAsia"/>
          <w:sz w:val="24"/>
          <w:szCs w:val="24"/>
        </w:rPr>
        <w:t>）節。</w:t>
      </w:r>
    </w:p>
    <w:p w14:paraId="3E9C874F" w14:textId="77777777" w:rsidR="00285A39" w:rsidRPr="00285A39" w:rsidRDefault="00504BCC" w:rsidP="0061264C">
      <w:pPr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rPr>
          <w:rFonts w:ascii="標楷體" w:eastAsia="標楷體" w:hAnsi="標楷體" w:cs="標楷體"/>
          <w:sz w:val="24"/>
          <w:szCs w:val="24"/>
        </w:rPr>
      </w:pPr>
      <w:r w:rsidRPr="00433109">
        <w:rPr>
          <w:rFonts w:ascii="標楷體" w:eastAsia="標楷體" w:hAnsi="標楷體" w:cs="標楷體" w:hint="eastAsia"/>
          <w:sz w:val="24"/>
          <w:szCs w:val="24"/>
        </w:rPr>
        <w:t>三、</w:t>
      </w:r>
      <w:r w:rsidR="00D37619" w:rsidRPr="00433109">
        <w:rPr>
          <w:rFonts w:ascii="標楷體" w:eastAsia="標楷體" w:hAnsi="標楷體" w:cs="標楷體"/>
          <w:sz w:val="24"/>
          <w:szCs w:val="24"/>
        </w:rPr>
        <w:t>課程內涵：</w:t>
      </w:r>
    </w:p>
    <w:tbl>
      <w:tblPr>
        <w:tblW w:w="145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/>
        <w:tblLayout w:type="fixed"/>
        <w:tblLook w:val="0600" w:firstRow="0" w:lastRow="0" w:firstColumn="0" w:lastColumn="0" w:noHBand="1" w:noVBand="1"/>
      </w:tblPr>
      <w:tblGrid>
        <w:gridCol w:w="3111"/>
        <w:gridCol w:w="11430"/>
      </w:tblGrid>
      <w:tr w:rsidR="00A038FA" w:rsidRPr="002829F0" w14:paraId="45B8E4DF" w14:textId="77777777" w:rsidTr="005F5055">
        <w:trPr>
          <w:trHeight w:val="844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FFC8CE" w14:textId="77777777" w:rsidR="00A038FA" w:rsidRPr="00434C48" w:rsidRDefault="00A038FA" w:rsidP="005F5055">
            <w:pP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34C48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737EB" w14:textId="77777777" w:rsidR="00A038FA" w:rsidRPr="00434C48" w:rsidRDefault="00A038FA" w:rsidP="005F5055">
            <w:pP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學習</w:t>
            </w:r>
            <w:r w:rsidRPr="00434C48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領域核心素養</w:t>
            </w:r>
          </w:p>
        </w:tc>
      </w:tr>
      <w:tr w:rsidR="00A038FA" w:rsidRPr="002829F0" w14:paraId="565749C8" w14:textId="77777777" w:rsidTr="005F5055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1292F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A1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身心素質與自我精進</w:t>
            </w:r>
          </w:p>
          <w:p w14:paraId="3605D8AD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■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A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2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系統思考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與解決問題</w:t>
            </w:r>
          </w:p>
          <w:p w14:paraId="19562E35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A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3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規劃執行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與創新應變</w:t>
            </w:r>
          </w:p>
          <w:p w14:paraId="1A375410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■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B</w:t>
            </w:r>
            <w:r w:rsidR="00A038FA" w:rsidRPr="00EC7948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1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符號運用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與溝通表達</w:t>
            </w:r>
          </w:p>
          <w:p w14:paraId="57A0B51D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■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B2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科技資訊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與媒體素養</w:t>
            </w:r>
          </w:p>
          <w:p w14:paraId="4B51086E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■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B3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藝術涵養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與美感素養</w:t>
            </w:r>
          </w:p>
          <w:p w14:paraId="7EBD3734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■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C</w:t>
            </w:r>
            <w:r w:rsidR="00A038FA" w:rsidRPr="00EC7948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1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道德實踐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與公民意識</w:t>
            </w:r>
          </w:p>
          <w:p w14:paraId="3BFBBE87" w14:textId="77777777" w:rsidR="00A038FA" w:rsidRPr="00EC7948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■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C2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人際關係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與團隊合作</w:t>
            </w:r>
          </w:p>
          <w:p w14:paraId="43C9059A" w14:textId="77777777" w:rsidR="00A038FA" w:rsidRPr="001D3382" w:rsidRDefault="00CD7BE0" w:rsidP="005F5055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r w:rsidR="00A038FA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C3</w:t>
            </w:r>
            <w:r w:rsidR="00A038FA"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多元文化</w:t>
            </w:r>
            <w:r w:rsidR="00A038FA"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8C681" w14:textId="77777777" w:rsidR="00890C6A" w:rsidRDefault="00054EFA">
            <w:r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社-E-A2 敏覺居住地方的社會、自然與人文環境變遷，關注生活問題及其影響，並思考解決方法。</w:t>
            </w:r>
          </w:p>
          <w:p w14:paraId="2A14095F" w14:textId="77777777" w:rsidR="00890C6A" w:rsidRDefault="00054EFA">
            <w:r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  <w:p w14:paraId="5DB8586D" w14:textId="77777777" w:rsidR="00890C6A" w:rsidRDefault="00054EFA">
            <w:r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社-E-B2 認識與運用科技、資訊及媒體，並探究其與人類社會價值、信仰及態度的關聯。</w:t>
            </w:r>
          </w:p>
          <w:p w14:paraId="0425426A" w14:textId="77777777" w:rsidR="00890C6A" w:rsidRDefault="00054EFA">
            <w:r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社-E-B3 體驗生活中自然、族群與文化之美，欣賞多元豐富的環境與文化內涵。</w:t>
            </w:r>
          </w:p>
          <w:p w14:paraId="247196CE" w14:textId="77777777" w:rsidR="00890C6A" w:rsidRDefault="00054EFA">
            <w:r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  <w:p w14:paraId="34B31C73" w14:textId="77777777" w:rsidR="00890C6A" w:rsidRDefault="00054EFA">
            <w:r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社-E-C2 建立良好的人際互動關係，養成尊重差異、關懷他人及團隊合作的態度。</w:t>
            </w:r>
          </w:p>
        </w:tc>
      </w:tr>
    </w:tbl>
    <w:p w14:paraId="6DB66DF9" w14:textId="77777777" w:rsidR="00940293" w:rsidRDefault="00940293" w:rsidP="009402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新細明體"/>
          <w:color w:val="FF0000"/>
          <w:sz w:val="24"/>
          <w:szCs w:val="24"/>
          <w:u w:val="single"/>
        </w:rPr>
      </w:pPr>
    </w:p>
    <w:p w14:paraId="0AA5CE04" w14:textId="77777777" w:rsidR="00777610" w:rsidRDefault="00777610" w:rsidP="009402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新細明體"/>
          <w:color w:val="FF0000"/>
          <w:sz w:val="24"/>
          <w:szCs w:val="24"/>
          <w:u w:val="single"/>
        </w:rPr>
      </w:pPr>
    </w:p>
    <w:p w14:paraId="15DD19F1" w14:textId="015D9742" w:rsidR="00D37619" w:rsidRDefault="00A038FA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br w:type="page"/>
      </w:r>
      <w:r w:rsidR="00433109" w:rsidRPr="00A77E44">
        <w:rPr>
          <w:rFonts w:ascii="標楷體" w:eastAsia="標楷體" w:hAnsi="標楷體" w:cs="標楷體" w:hint="eastAsia"/>
          <w:sz w:val="24"/>
          <w:szCs w:val="24"/>
        </w:rPr>
        <w:lastRenderedPageBreak/>
        <w:t>四、</w:t>
      </w:r>
      <w:r w:rsidR="00D37619" w:rsidRPr="00A77E44">
        <w:rPr>
          <w:rFonts w:ascii="標楷體" w:eastAsia="標楷體" w:hAnsi="標楷體" w:cs="標楷體"/>
          <w:sz w:val="24"/>
          <w:szCs w:val="24"/>
        </w:rPr>
        <w:t>課程架構：</w:t>
      </w:r>
    </w:p>
    <w:p w14:paraId="47CF0CDC" w14:textId="5273A3B5" w:rsidR="002A5AD7" w:rsidRDefault="005F39DB" w:rsidP="008060F3">
      <w:pPr>
        <w:spacing w:line="0" w:lineRule="atLeast"/>
        <w:rPr>
          <w:snapToGrid w:val="0"/>
        </w:rPr>
      </w:pPr>
      <w:r w:rsidRPr="005F39DB">
        <w:rPr>
          <w:rFonts w:ascii="標楷體" w:eastAsia="標楷體" w:hAnsi="標楷體" w:cs="標楷體" w:hint="eastAsia"/>
          <w:b/>
          <w:sz w:val="24"/>
          <w:szCs w:val="24"/>
          <w:u w:val="single"/>
        </w:rPr>
        <w:t>(</w:t>
      </w:r>
      <w:r w:rsidR="002A5AD7">
        <w:rPr>
          <w:rFonts w:ascii="標楷體" w:eastAsia="標楷體" w:hAnsi="標楷體" w:cs="標楷體" w:hint="eastAsia"/>
          <w:b/>
          <w:sz w:val="24"/>
          <w:szCs w:val="24"/>
          <w:u w:val="single"/>
        </w:rPr>
        <w:t>社會</w:t>
      </w:r>
      <w:r w:rsidR="008E3B8C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</w:t>
      </w:r>
      <w:r w:rsidR="002A5AD7" w:rsidRPr="002A5AD7">
        <w:rPr>
          <w:rFonts w:ascii="標楷體" w:eastAsia="標楷體" w:hAnsi="標楷體" w:cs="標楷體" w:hint="eastAsia"/>
          <w:b/>
          <w:sz w:val="24"/>
          <w:szCs w:val="24"/>
          <w:u w:val="single"/>
        </w:rPr>
        <w:t>4</w:t>
      </w:r>
      <w:r w:rsidR="008E3B8C">
        <w:rPr>
          <w:rFonts w:ascii="標楷體" w:eastAsia="標楷體" w:hAnsi="標楷體" w:hint="eastAsia"/>
          <w:b/>
          <w:sz w:val="24"/>
          <w:szCs w:val="24"/>
          <w:u w:val="single"/>
        </w:rPr>
        <w:t xml:space="preserve"> </w:t>
      </w:r>
      <w:r w:rsidR="002A5AD7">
        <w:rPr>
          <w:rFonts w:ascii="標楷體" w:eastAsia="標楷體" w:hAnsi="標楷體" w:cs="標楷體" w:hint="eastAsia"/>
          <w:b/>
          <w:sz w:val="24"/>
          <w:szCs w:val="24"/>
          <w:u w:val="single"/>
        </w:rPr>
        <w:t>下</w:t>
      </w:r>
      <w:r w:rsidRPr="005F39DB">
        <w:rPr>
          <w:rFonts w:ascii="標楷體" w:eastAsia="標楷體" w:hAnsi="標楷體" w:cs="標楷體" w:hint="eastAsia"/>
          <w:b/>
          <w:sz w:val="24"/>
          <w:szCs w:val="24"/>
          <w:u w:val="single"/>
        </w:rPr>
        <w:t>)</w:t>
      </w:r>
      <w:r w:rsidRPr="005F39DB">
        <w:rPr>
          <w:rFonts w:ascii="標楷體" w:eastAsia="標楷體" w:hAnsi="標楷體" w:cs="標楷體" w:hint="eastAsia"/>
          <w:b/>
          <w:sz w:val="24"/>
          <w:szCs w:val="24"/>
        </w:rPr>
        <w:t>課程架構圖</w:t>
      </w:r>
    </w:p>
    <w:p w14:paraId="6D2D41EA" w14:textId="77E72848" w:rsidR="008060F3" w:rsidRDefault="00036474" w:rsidP="008060F3">
      <w:pPr>
        <w:spacing w:line="0" w:lineRule="atLeast"/>
        <w:rPr>
          <w:rFonts w:ascii="標楷體" w:eastAsia="標楷體" w:hAnsi="標楷體" w:cs="標楷體"/>
          <w:b/>
          <w:sz w:val="24"/>
          <w:szCs w:val="24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04E7A29" wp14:editId="12C2B163">
                <wp:simplePos x="0" y="0"/>
                <wp:positionH relativeFrom="column">
                  <wp:posOffset>2470785</wp:posOffset>
                </wp:positionH>
                <wp:positionV relativeFrom="paragraph">
                  <wp:posOffset>266065</wp:posOffset>
                </wp:positionV>
                <wp:extent cx="5318125" cy="4848225"/>
                <wp:effectExtent l="0" t="19050" r="15875" b="28575"/>
                <wp:wrapTopAndBottom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8125" cy="4848225"/>
                          <a:chOff x="627" y="1365"/>
                          <a:chExt cx="8375" cy="7635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2367" y="1949"/>
                            <a:ext cx="0" cy="66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27" y="1365"/>
                            <a:ext cx="8375" cy="7635"/>
                            <a:chOff x="642" y="1365"/>
                            <a:chExt cx="8375" cy="7635"/>
                          </a:xfrm>
                        </wpg:grpSpPr>
                        <wps:wsp>
                          <wps:cNvPr id="4" name="Line 5"/>
                          <wps:cNvCnPr/>
                          <wps:spPr bwMode="auto">
                            <a:xfrm>
                              <a:off x="2082" y="5282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364" y="1365"/>
                              <a:ext cx="6653" cy="7635"/>
                              <a:chOff x="2364" y="1365"/>
                              <a:chExt cx="6653" cy="7635"/>
                            </a:xfrm>
                          </wpg:grpSpPr>
                          <wpg:grpSp>
                            <wpg:cNvPr id="6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64" y="1935"/>
                                <a:ext cx="397" cy="6681"/>
                                <a:chOff x="2364" y="1935"/>
                                <a:chExt cx="397" cy="6681"/>
                              </a:xfrm>
                            </wpg:grpSpPr>
                            <wps:wsp>
                              <wps:cNvPr id="7" name="Line 8"/>
                              <wps:cNvCnPr/>
                              <wps:spPr bwMode="auto">
                                <a:xfrm>
                                  <a:off x="2364" y="1935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9"/>
                              <wps:cNvCnPr/>
                              <wps:spPr bwMode="auto">
                                <a:xfrm>
                                  <a:off x="2364" y="3107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0"/>
                              <wps:cNvCnPr/>
                              <wps:spPr bwMode="auto">
                                <a:xfrm>
                                  <a:off x="2364" y="4446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1"/>
                              <wps:cNvCnPr/>
                              <wps:spPr bwMode="auto">
                                <a:xfrm>
                                  <a:off x="2364" y="5757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2"/>
                              <wps:cNvCnPr/>
                              <wps:spPr bwMode="auto">
                                <a:xfrm>
                                  <a:off x="2364" y="7060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3"/>
                              <wps:cNvCnPr/>
                              <wps:spPr bwMode="auto">
                                <a:xfrm>
                                  <a:off x="2364" y="8616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27" y="1365"/>
                                <a:ext cx="6290" cy="7635"/>
                                <a:chOff x="2727" y="1365"/>
                                <a:chExt cx="6290" cy="7635"/>
                              </a:xfrm>
                            </wpg:grpSpPr>
                            <wpg:grpSp>
                              <wpg:cNvPr id="14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27" y="1395"/>
                                  <a:ext cx="2653" cy="7605"/>
                                  <a:chOff x="2727" y="1395"/>
                                  <a:chExt cx="2653" cy="7605"/>
                                </a:xfrm>
                              </wpg:grpSpPr>
                              <wpg:grpSp>
                                <wpg:cNvPr id="15" name="Group 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67" y="1935"/>
                                    <a:ext cx="313" cy="5100"/>
                                    <a:chOff x="5067" y="1935"/>
                                    <a:chExt cx="313" cy="5100"/>
                                  </a:xfrm>
                                </wpg:grpSpPr>
                                <wps:wsp>
                                  <wps:cNvPr id="16" name="Line 17"/>
                                  <wps:cNvCnPr/>
                                  <wps:spPr bwMode="auto">
                                    <a:xfrm>
                                      <a:off x="5067" y="193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" name="Line 18"/>
                                  <wps:cNvCnPr/>
                                  <wps:spPr bwMode="auto">
                                    <a:xfrm>
                                      <a:off x="5067" y="445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" name="Line 19"/>
                                  <wps:cNvCnPr/>
                                  <wps:spPr bwMode="auto">
                                    <a:xfrm>
                                      <a:off x="5084" y="3042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Line 20"/>
                                  <wps:cNvCnPr/>
                                  <wps:spPr bwMode="auto">
                                    <a:xfrm>
                                      <a:off x="5097" y="574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" name="Line 21"/>
                                  <wps:cNvCnPr/>
                                  <wps:spPr bwMode="auto">
                                    <a:xfrm>
                                      <a:off x="5097" y="7035"/>
                                      <a:ext cx="2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8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27" y="1395"/>
                                    <a:ext cx="2460" cy="7605"/>
                                    <a:chOff x="2727" y="1395"/>
                                    <a:chExt cx="2460" cy="7605"/>
                                  </a:xfrm>
                                </wpg:grpSpPr>
                                <wps:wsp>
                                  <wps:cNvPr id="39" name="Text Box 2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3896"/>
                                      <a:ext cx="2324" cy="9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B6DF06" w14:textId="77777777" w:rsidR="00036474" w:rsidRDefault="00036474" w:rsidP="00A53FA9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第三單元</w:t>
                                        </w:r>
                                      </w:p>
                                      <w:p w14:paraId="2596F320" w14:textId="77777777" w:rsidR="00036474" w:rsidRDefault="00036474" w:rsidP="00A53FA9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家鄉的</w:t>
                                        </w:r>
                                        <w:r w:rsidRPr="008742A4">
                                          <w:rPr>
                                            <w:rFonts w:hint="eastAsia"/>
                                          </w:rPr>
                                          <w:t>水資源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2652"/>
                                      <a:ext cx="2324" cy="8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D81CA7A" w14:textId="77777777" w:rsidR="00036474" w:rsidRDefault="00036474" w:rsidP="00A53FA9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第二單元</w:t>
                                        </w:r>
                                      </w:p>
                                      <w:p w14:paraId="07417EC5" w14:textId="77777777" w:rsidR="00036474" w:rsidRDefault="00036474" w:rsidP="00A53FA9">
                                        <w:pPr>
                                          <w:spacing w:line="0" w:lineRule="atLeast"/>
                                          <w:jc w:val="center"/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家鄉的山與海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2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5190"/>
                                      <a:ext cx="2460" cy="1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AA0CDF0" w14:textId="77777777" w:rsidR="00036474" w:rsidRDefault="00036474" w:rsidP="00A53FA9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第四單元</w:t>
                                        </w:r>
                                      </w:p>
                                      <w:p w14:paraId="160949E1" w14:textId="77777777" w:rsidR="00036474" w:rsidRDefault="00036474" w:rsidP="00A53FA9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家鄉的生產活動與環境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2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43" y="6750"/>
                                      <a:ext cx="2324" cy="9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730398" w14:textId="77777777" w:rsidR="00036474" w:rsidRDefault="00036474" w:rsidP="00A53FA9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第五單元</w:t>
                                        </w:r>
                                      </w:p>
                                      <w:p w14:paraId="575D8568" w14:textId="77777777" w:rsidR="00036474" w:rsidRDefault="00036474" w:rsidP="00A53FA9">
                                        <w:pPr>
                                          <w:spacing w:line="0" w:lineRule="atLeast"/>
                                          <w:jc w:val="center"/>
                                        </w:pPr>
                                        <w:r w:rsidRPr="00CC6DD5">
                                          <w:rPr>
                                            <w:rFonts w:hint="eastAsia"/>
                                          </w:rPr>
                                          <w:t>家鄉</w:t>
                                        </w: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新願景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Text Box 2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8100"/>
                                      <a:ext cx="2324" cy="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B8E9108" w14:textId="77777777" w:rsidR="00036474" w:rsidRDefault="00036474" w:rsidP="00A53FA9">
                                        <w:pPr>
                                          <w:jc w:val="center"/>
                                          <w:rPr>
                                            <w:rFonts w:ascii="新細明體" w:hAnsi="新細明體"/>
                                          </w:rPr>
                                        </w:pPr>
                                        <w:r>
                                          <w:rPr>
                                            <w:rFonts w:ascii="新細明體" w:hAnsi="新細明體" w:hint="eastAsia"/>
                                          </w:rPr>
                                          <w:t>第六單元</w:t>
                                        </w:r>
                                      </w:p>
                                      <w:p w14:paraId="775E8F08" w14:textId="77777777" w:rsidR="00036474" w:rsidRDefault="00036474" w:rsidP="00A53FA9">
                                        <w:pPr>
                                          <w:spacing w:line="0" w:lineRule="atLeast"/>
                                          <w:jc w:val="center"/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歡迎來到我的家鄉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Text Box 2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" y="1395"/>
                                      <a:ext cx="2324" cy="9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0FA129" w14:textId="77777777" w:rsidR="00036474" w:rsidRDefault="00036474" w:rsidP="00A53FA9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第一單元</w:t>
                                        </w:r>
                                      </w:p>
                                      <w:p w14:paraId="60A680C1" w14:textId="77777777" w:rsidR="00036474" w:rsidRDefault="00036474" w:rsidP="00A53FA9">
                                        <w:pPr>
                                          <w:ind w:firstLineChars="150" w:firstLine="300"/>
                                        </w:pPr>
                                        <w:r w:rsidRPr="00135AE4">
                                          <w:rPr>
                                            <w:rFonts w:hint="eastAsia"/>
                                          </w:rPr>
                                          <w:t>家鄉老故事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5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67" y="1365"/>
                                  <a:ext cx="3650" cy="6507"/>
                                  <a:chOff x="5787" y="1395"/>
                                  <a:chExt cx="3717" cy="6507"/>
                                </a:xfrm>
                              </wpg:grpSpPr>
                              <wps:wsp>
                                <wps:cNvPr id="46" name="Text Box 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4035"/>
                                    <a:ext cx="3717" cy="9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4F025E" w14:textId="77777777" w:rsidR="00036474" w:rsidRDefault="00036474" w:rsidP="00A53FA9">
                                      <w:pPr>
                                        <w:ind w:left="876" w:hangingChars="438" w:hanging="876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珍貴的水資源</w:t>
                                      </w:r>
                                    </w:p>
                                    <w:p w14:paraId="5B1ACD34" w14:textId="77777777" w:rsidR="00036474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水資源可持續利用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00" y="2822"/>
                                    <a:ext cx="3704" cy="9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501600" w14:textId="77777777" w:rsidR="00036474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山中傳奇</w:t>
                                      </w:r>
                                    </w:p>
                                    <w:p w14:paraId="6668DEBB" w14:textId="77777777" w:rsidR="00036474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漁之島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5310"/>
                                    <a:ext cx="3717" cy="8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36CDA1" w14:textId="77777777" w:rsidR="00036474" w:rsidRDefault="00036474" w:rsidP="00A53FA9">
                                      <w:pPr>
                                        <w:ind w:left="876" w:hangingChars="438" w:hanging="876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農耕一步一腳印</w:t>
                                      </w:r>
                                    </w:p>
                                    <w:p w14:paraId="687B3D74" w14:textId="77777777" w:rsidR="00036474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紡織機上的千絲萬縷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6615"/>
                                    <a:ext cx="3717" cy="1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CFCD71" w14:textId="77777777" w:rsidR="00036474" w:rsidRDefault="00036474" w:rsidP="00A53FA9">
                                      <w:pPr>
                                        <w:ind w:left="726" w:hangingChars="363" w:hanging="726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環境新風貌</w:t>
                                      </w:r>
                                    </w:p>
                                    <w:p w14:paraId="110952C0" w14:textId="77777777" w:rsidR="00036474" w:rsidRDefault="00036474" w:rsidP="00A53FA9">
                                      <w:pPr>
                                        <w:ind w:left="726" w:hangingChars="363" w:hanging="726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鄉鎮新活力</w:t>
                                      </w:r>
                                    </w:p>
                                    <w:p w14:paraId="2DB85C67" w14:textId="77777777" w:rsidR="00036474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第三課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都市新生活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7" y="1395"/>
                                    <a:ext cx="3717" cy="1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D422AD" w14:textId="77777777" w:rsidR="00036474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第一課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家鄉的古蹟與文物</w:t>
                                      </w:r>
                                    </w:p>
                                    <w:p w14:paraId="24431FDD" w14:textId="77777777" w:rsidR="00036474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第二課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家鄉的開發</w:t>
                                      </w:r>
                                    </w:p>
                                    <w:p w14:paraId="3E2A3308" w14:textId="77777777" w:rsidR="00036474" w:rsidRPr="00271AD3" w:rsidRDefault="00036474" w:rsidP="00A53FA9">
                                      <w:r>
                                        <w:rPr>
                                          <w:rFonts w:hint="eastAsia"/>
                                        </w:rPr>
                                        <w:t>第三課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文化資產的保存與傳承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5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" y="4680"/>
                              <a:ext cx="14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EECD0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社會</w:t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</w:rPr>
                                  <w:t>下</w:t>
                                </w:r>
                              </w:p>
                              <w:p w14:paraId="625F8D66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（第</w:t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</w:rPr>
                                  <w:t>冊）</w:t>
                                </w:r>
                              </w:p>
                              <w:p w14:paraId="06C077D9" w14:textId="77777777" w:rsidR="00036474" w:rsidRDefault="00036474" w:rsidP="00A53FA9">
                                <w:pPr>
                                  <w:ind w:firstLineChars="100" w:firstLine="20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E7A29" id="群組 1" o:spid="_x0000_s1026" style="position:absolute;left:0;text-align:left;margin-left:194.55pt;margin-top:20.95pt;width:418.75pt;height:381.75pt;z-index:-251658240" coordorigin="627,1365" coordsize="8375,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">
                <v:line id="Line 3" o:spid="_x0000_s1027" style="position:absolute;visibility:visible;mso-wrap-style:square" from="2367,1949" to="2367,8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HxAAAANo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bweyXeALn8AQAA//8DAFBLAQItABQABgAIAAAAIQDb4fbL7gAAAIUBAAATAAAAAAAAAAAA&#10;AAAAAAAAAABbQ29udGVudF9UeXBlc10ueG1sUEsBAi0AFAAGAAgAAAAhAFr0LFu/AAAAFQEAAAsA&#10;AAAAAAAAAAAAAAAAHwEAAF9yZWxzLy5yZWxzUEsBAi0AFAAGAAgAAAAhAH79iUfEAAAA2gAAAA8A&#10;AAAAAAAAAAAAAAAABwIAAGRycy9kb3ducmV2LnhtbFBLBQYAAAAAAwADALcAAAD4AgAAAAA=&#10;"/>
                <v:group id="Group 4" o:spid="_x0000_s1028" style="position:absolute;left:627;top:1365;width:8375;height:7635" coordorigin="642,1365" coordsize="8375,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Line 5" o:spid="_x0000_s1029" style="position:absolute;visibility:visible;mso-wrap-style:square" from="2082,5282" to="2365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<v:group id="Group 6" o:spid="_x0000_s1030" style="position:absolute;left:2364;top:1365;width:6653;height:7635" coordorigin="2364,1365" coordsize="6653,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7" o:spid="_x0000_s1031" style="position:absolute;left:2364;top:1935;width:397;height:6681" coordorigin="2364,1935" coordsize="397,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line id="Line 8" o:spid="_x0000_s1032" style="position:absolute;visibility:visible;mso-wrap-style:square" from="2364,1935" to="2761,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  <v:line id="Line 9" o:spid="_x0000_s1033" style="position:absolute;visibility:visible;mso-wrap-style:square" from="2364,3107" to="2761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      <v:line id="Line 10" o:spid="_x0000_s1034" style="position:absolute;visibility:visible;mso-wrap-style:square" from="2364,4446" to="2761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      <v:line id="Line 11" o:spid="_x0000_s1035" style="position:absolute;visibility:visible;mso-wrap-style:square" from="2364,5757" to="2761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    <v:line id="Line 12" o:spid="_x0000_s1036" style="position:absolute;visibility:visible;mso-wrap-style:square" from="2364,7060" to="2761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    <v:line id="Line 13" o:spid="_x0000_s1037" style="position:absolute;visibility:visible;mso-wrap-style:square" from="2364,8616" to="2761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    </v:group>
                    <v:group id="Group 14" o:spid="_x0000_s1038" style="position:absolute;left:2727;top:1365;width:6290;height:7635" coordorigin="2727,1365" coordsize="6290,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Group 15" o:spid="_x0000_s1039" style="position:absolute;left:2727;top:1395;width:2653;height:7605" coordorigin="2727,1395" coordsize="2653,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group id="Group 16" o:spid="_x0000_s1040" style="position:absolute;left:5067;top:1935;width:313;height:5100" coordorigin="5067,1935" coordsize="313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<v:line id="Line 17" o:spid="_x0000_s1041" style="position:absolute;visibility:visible;mso-wrap-style:square" from="5067,1935" to="5350,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          <v:line id="Line 18" o:spid="_x0000_s1042" style="position:absolute;visibility:visible;mso-wrap-style:square" from="5067,4455" to="5350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          <v:line id="Line 19" o:spid="_x0000_s1043" style="position:absolute;visibility:visible;mso-wrap-style:square" from="5084,3042" to="5367,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          <v:line id="Line 20" o:spid="_x0000_s1044" style="position:absolute;visibility:visible;mso-wrap-style:square" from="5097,5745" to="5380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    <v:line id="Line 21" o:spid="_x0000_s1045" style="position:absolute;visibility:visible;mso-wrap-style:square" from="5097,7035" to="5380,7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        </v:group>
                        <v:group id="Group 23" o:spid="_x0000_s1046" style="position:absolute;left:2727;top:1395;width:2460;height:7605" coordorigin="2727,1395" coordsize="2460,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4" o:spid="_x0000_s1047" type="#_x0000_t202" style="position:absolute;left:2727;top:3896;width:2324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" strokeweight="3pt">
                            <v:stroke linestyle="thinThin"/>
                            <v:textbox>
                              <w:txbxContent>
                                <w:p w14:paraId="7FB6DF06" w14:textId="77777777" w:rsidR="00036474" w:rsidRDefault="00036474" w:rsidP="00A53FA9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第三單元</w:t>
                                  </w:r>
                                </w:p>
                                <w:p w14:paraId="2596F320" w14:textId="77777777" w:rsidR="00036474" w:rsidRDefault="00036474" w:rsidP="00A53FA9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家鄉的</w:t>
                                  </w:r>
                                  <w:r w:rsidRPr="008742A4">
                                    <w:rPr>
                                      <w:rFonts w:hint="eastAsia"/>
                                    </w:rPr>
                                    <w:t>水資源</w:t>
                                  </w:r>
                                </w:p>
                              </w:txbxContent>
                            </v:textbox>
                          </v:shape>
                          <v:shape id="Text Box 25" o:spid="_x0000_s1048" type="#_x0000_t202" style="position:absolute;left:2727;top:2652;width:232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" strokeweight="3pt">
                            <v:stroke linestyle="thinThin"/>
                            <v:textbox>
                              <w:txbxContent>
                                <w:p w14:paraId="4D81CA7A" w14:textId="77777777" w:rsidR="00036474" w:rsidRDefault="00036474" w:rsidP="00A53FA9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第二單元</w:t>
                                  </w:r>
                                </w:p>
                                <w:p w14:paraId="07417EC5" w14:textId="77777777" w:rsidR="00036474" w:rsidRDefault="00036474" w:rsidP="00A53FA9">
                                  <w:pPr>
                                    <w:spacing w:line="0" w:lineRule="atLeast"/>
                                    <w:jc w:val="center"/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家鄉的山與海</w:t>
                                  </w:r>
                                </w:p>
                              </w:txbxContent>
                            </v:textbox>
                          </v:shape>
                          <v:shape id="Text Box 26" o:spid="_x0000_s1049" type="#_x0000_t202" style="position:absolute;left:2727;top:5190;width:246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" strokeweight="3pt">
                            <v:stroke linestyle="thinThin"/>
                            <v:textbox>
                              <w:txbxContent>
                                <w:p w14:paraId="4AA0CDF0" w14:textId="77777777" w:rsidR="00036474" w:rsidRDefault="00036474" w:rsidP="00A53FA9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第四單元</w:t>
                                  </w:r>
                                </w:p>
                                <w:p w14:paraId="160949E1" w14:textId="77777777" w:rsidR="00036474" w:rsidRDefault="00036474" w:rsidP="00A53FA9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家鄉的生產活動與環境</w:t>
                                  </w:r>
                                </w:p>
                              </w:txbxContent>
                            </v:textbox>
                          </v:shape>
                          <v:shape id="Text Box 27" o:spid="_x0000_s1050" type="#_x0000_t202" style="position:absolute;left:2743;top:6750;width:2324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" strokeweight="3pt">
                            <v:stroke linestyle="thinThin"/>
                            <v:textbox>
                              <w:txbxContent>
                                <w:p w14:paraId="00730398" w14:textId="77777777" w:rsidR="00036474" w:rsidRDefault="00036474" w:rsidP="00A53FA9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第五單元</w:t>
                                  </w:r>
                                </w:p>
                                <w:p w14:paraId="575D8568" w14:textId="77777777" w:rsidR="00036474" w:rsidRDefault="00036474" w:rsidP="00A53FA9">
                                  <w:pPr>
                                    <w:spacing w:line="0" w:lineRule="atLeast"/>
                                    <w:jc w:val="center"/>
                                  </w:pPr>
                                  <w:r w:rsidRPr="00CC6DD5">
                                    <w:rPr>
                                      <w:rFonts w:hint="eastAsia"/>
                                    </w:rPr>
                                    <w:t>家鄉</w:t>
                                  </w:r>
                                  <w:r w:rsidRPr="00135AE4">
                                    <w:rPr>
                                      <w:rFonts w:hint="eastAsia"/>
                                    </w:rPr>
                                    <w:t>新願景</w:t>
                                  </w:r>
                                </w:p>
                              </w:txbxContent>
                            </v:textbox>
                          </v:shape>
                          <v:shape id="Text Box 28" o:spid="_x0000_s1051" type="#_x0000_t202" style="position:absolute;left:2727;top:8100;width:232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" strokeweight="3pt">
                            <v:stroke linestyle="thinThin"/>
                            <v:textbox>
                              <w:txbxContent>
                                <w:p w14:paraId="0B8E9108" w14:textId="77777777" w:rsidR="00036474" w:rsidRDefault="00036474" w:rsidP="00A53FA9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</w:rPr>
                                    <w:t>第六單元</w:t>
                                  </w:r>
                                </w:p>
                                <w:p w14:paraId="775E8F08" w14:textId="77777777" w:rsidR="00036474" w:rsidRDefault="00036474" w:rsidP="00A53FA9">
                                  <w:pPr>
                                    <w:spacing w:line="0" w:lineRule="atLeast"/>
                                    <w:jc w:val="center"/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歡迎來到我的家鄉</w:t>
                                  </w:r>
                                </w:p>
                              </w:txbxContent>
                            </v:textbox>
                          </v:shape>
                          <v:shape id="Text Box 29" o:spid="_x0000_s1052" type="#_x0000_t202" style="position:absolute;left:2727;top:1395;width:2324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" strokeweight="3pt">
                            <v:stroke linestyle="thinThin"/>
                            <v:textbox>
                              <w:txbxContent>
                                <w:p w14:paraId="460FA129" w14:textId="77777777" w:rsidR="00036474" w:rsidRDefault="00036474" w:rsidP="00A53FA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第一單元</w:t>
                                  </w:r>
                                </w:p>
                                <w:p w14:paraId="60A680C1" w14:textId="77777777" w:rsidR="00036474" w:rsidRDefault="00036474" w:rsidP="00A53FA9">
                                  <w:pPr>
                                    <w:ind w:firstLineChars="150" w:firstLine="300"/>
                                  </w:pPr>
                                  <w:r w:rsidRPr="00135AE4">
                                    <w:rPr>
                                      <w:rFonts w:hint="eastAsia"/>
                                    </w:rPr>
                                    <w:t>家鄉老故事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0" o:spid="_x0000_s1053" style="position:absolute;left:5367;top:1365;width:3650;height:6507" coordorigin="5787,1395" coordsize="3717,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Text Box 31" o:spid="_x0000_s1054" type="#_x0000_t202" style="position:absolute;left:5787;top:4035;width:3717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" strokeweight="3pt">
                          <v:stroke linestyle="thinThin"/>
                          <v:textbox>
                            <w:txbxContent>
                              <w:p w14:paraId="7D4F025E" w14:textId="77777777" w:rsidR="00036474" w:rsidRDefault="00036474" w:rsidP="00A53FA9">
                                <w:pPr>
                                  <w:ind w:left="876" w:hangingChars="438" w:hanging="876"/>
                                </w:pPr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珍貴的水資源</w:t>
                                </w:r>
                              </w:p>
                              <w:p w14:paraId="5B1ACD34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水資源可持續利用</w:t>
                                </w:r>
                              </w:p>
                            </w:txbxContent>
                          </v:textbox>
                        </v:shape>
                        <v:shape id="Text Box 32" o:spid="_x0000_s1055" type="#_x0000_t202" style="position:absolute;left:5800;top:2822;width:370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" strokeweight="3pt">
                          <v:stroke linestyle="thinThin"/>
                          <v:textbox>
                            <w:txbxContent>
                              <w:p w14:paraId="47501600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山中傳奇</w:t>
                                </w:r>
                              </w:p>
                              <w:p w14:paraId="6668DEBB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漁之島</w:t>
                                </w:r>
                              </w:p>
                            </w:txbxContent>
                          </v:textbox>
                        </v:shape>
                        <v:shape id="Text Box 33" o:spid="_x0000_s1056" type="#_x0000_t202" style="position:absolute;left:5787;top:5310;width:3717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" strokeweight="3pt">
                          <v:stroke linestyle="thinThin"/>
                          <v:textbox>
                            <w:txbxContent>
                              <w:p w14:paraId="0336CDA1" w14:textId="77777777" w:rsidR="00036474" w:rsidRDefault="00036474" w:rsidP="00A53FA9">
                                <w:pPr>
                                  <w:ind w:left="876" w:hangingChars="438" w:hanging="876"/>
                                </w:pPr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農耕一步一腳印</w:t>
                                </w:r>
                              </w:p>
                              <w:p w14:paraId="687B3D74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紡織機上的千絲萬縷</w:t>
                                </w:r>
                              </w:p>
                            </w:txbxContent>
                          </v:textbox>
                        </v:shape>
                        <v:shape id="Text Box 34" o:spid="_x0000_s1057" type="#_x0000_t202" style="position:absolute;left:5787;top:6615;width:3717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" strokeweight="3pt">
                          <v:stroke linestyle="thinThin"/>
                          <v:textbox>
                            <w:txbxContent>
                              <w:p w14:paraId="7ACFCD71" w14:textId="77777777" w:rsidR="00036474" w:rsidRDefault="00036474" w:rsidP="00A53FA9">
                                <w:pPr>
                                  <w:ind w:left="726" w:hangingChars="363" w:hanging="726"/>
                                </w:pPr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環境新風貌</w:t>
                                </w:r>
                              </w:p>
                              <w:p w14:paraId="110952C0" w14:textId="77777777" w:rsidR="00036474" w:rsidRDefault="00036474" w:rsidP="00A53FA9">
                                <w:pPr>
                                  <w:ind w:left="726" w:hangingChars="363" w:hanging="726"/>
                                </w:pPr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鄉鎮新活力</w:t>
                                </w:r>
                              </w:p>
                              <w:p w14:paraId="2DB85C67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第三課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都市新生活</w:t>
                                </w:r>
                              </w:p>
                            </w:txbxContent>
                          </v:textbox>
                        </v:shape>
                        <v:shape id="Text Box 36" o:spid="_x0000_s1058" type="#_x0000_t202" style="position:absolute;left:5787;top:1395;width:3717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" strokeweight="3pt">
                          <v:stroke linestyle="thinThin"/>
                          <v:textbox>
                            <w:txbxContent>
                              <w:p w14:paraId="4BD422AD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第一課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家鄉的古蹟與文物</w:t>
                                </w:r>
                              </w:p>
                              <w:p w14:paraId="24431FDD" w14:textId="77777777" w:rsidR="00036474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第二課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家鄉的開發</w:t>
                                </w:r>
                              </w:p>
                              <w:p w14:paraId="3E2A3308" w14:textId="77777777" w:rsidR="00036474" w:rsidRPr="00271AD3" w:rsidRDefault="00036474" w:rsidP="00A53FA9">
                                <w:r>
                                  <w:rPr>
                                    <w:rFonts w:hint="eastAsia"/>
                                  </w:rPr>
                                  <w:t>第三課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文化資產的保存與傳承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37" o:spid="_x0000_s1059" type="#_x0000_t202" style="position:absolute;left:642;top:468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  <v:textbox>
                      <w:txbxContent>
                        <w:p w14:paraId="09CEECD0" w14:textId="77777777" w:rsidR="00036474" w:rsidRDefault="00036474" w:rsidP="00A53FA9">
                          <w:r>
                            <w:rPr>
                              <w:rFonts w:hint="eastAsia"/>
                            </w:rPr>
                            <w:t>社會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t>下</w:t>
                          </w:r>
                        </w:p>
                        <w:p w14:paraId="625F8D66" w14:textId="77777777" w:rsidR="00036474" w:rsidRDefault="00036474" w:rsidP="00A53FA9">
                          <w:r>
                            <w:rPr>
                              <w:rFonts w:hint="eastAsia"/>
                            </w:rPr>
                            <w:t>（第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t>冊）</w:t>
                          </w:r>
                        </w:p>
                        <w:p w14:paraId="06C077D9" w14:textId="77777777" w:rsidR="00036474" w:rsidRDefault="00036474" w:rsidP="00A53FA9">
                          <w:pPr>
                            <w:ind w:firstLineChars="100" w:firstLine="200"/>
                          </w:pP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2BEF5D07" w14:textId="5EBB708A" w:rsidR="00036474" w:rsidRDefault="00036474" w:rsidP="008060F3">
      <w:pPr>
        <w:spacing w:line="0" w:lineRule="atLeast"/>
        <w:rPr>
          <w:rFonts w:ascii="標楷體" w:eastAsia="標楷體" w:hAnsi="標楷體" w:cs="標楷體"/>
          <w:b/>
          <w:sz w:val="24"/>
          <w:szCs w:val="24"/>
        </w:rPr>
      </w:pPr>
    </w:p>
    <w:p w14:paraId="7C46A0B8" w14:textId="4D936694" w:rsidR="00B97013" w:rsidRDefault="00B97013" w:rsidP="00B97013">
      <w:pPr>
        <w:spacing w:line="360" w:lineRule="auto"/>
        <w:jc w:val="left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 xml:space="preserve">五、本課程是否實施混齡教學：□是(__年級和__年級)　</w:t>
      </w:r>
      <w:r w:rsidR="00A53FA9" w:rsidRPr="00A53FA9">
        <w:rPr>
          <w:rFonts w:ascii="標楷體" w:eastAsia="標楷體" w:hAnsi="標楷體" w:cs="標楷體"/>
          <w:sz w:val="24"/>
          <w:szCs w:val="24"/>
        </w:rPr>
        <w:t xml:space="preserve"> </w:t>
      </w:r>
      <w:r w:rsidR="00A53FA9">
        <w:rPr>
          <w:rFonts w:ascii="標楷體" w:eastAsia="標楷體" w:hAnsi="標楷體" w:cs="標楷體"/>
          <w:sz w:val="24"/>
          <w:szCs w:val="24"/>
        </w:rPr>
        <w:t>■</w:t>
      </w:r>
      <w:r>
        <w:rPr>
          <w:rFonts w:ascii="標楷體" w:eastAsia="標楷體" w:hAnsi="標楷體" w:cs="標楷體" w:hint="eastAsia"/>
          <w:sz w:val="24"/>
          <w:szCs w:val="24"/>
        </w:rPr>
        <w:t>否</w:t>
      </w:r>
    </w:p>
    <w:p w14:paraId="3C90B6A5" w14:textId="1BA72FF2" w:rsidR="008060F3" w:rsidRPr="00C453F2" w:rsidRDefault="00B97013" w:rsidP="00B97013">
      <w:pPr>
        <w:spacing w:line="0" w:lineRule="atLeast"/>
        <w:rPr>
          <w:rFonts w:ascii="標楷體" w:eastAsia="標楷體" w:hAnsi="標楷體" w:cs="標楷體"/>
          <w:color w:val="FF0000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六、</w:t>
      </w:r>
      <w:r w:rsidR="00D37619" w:rsidRPr="00902CB0">
        <w:rPr>
          <w:rFonts w:ascii="標楷體" w:eastAsia="標楷體" w:hAnsi="標楷體" w:cs="標楷體"/>
          <w:sz w:val="24"/>
          <w:szCs w:val="24"/>
        </w:rPr>
        <w:t>素養導向教學規劃：</w:t>
      </w:r>
      <w:r w:rsidR="00A53FA9">
        <w:rPr>
          <w:rFonts w:ascii="標楷體" w:eastAsia="標楷體" w:hAnsi="標楷體" w:cs="Arial"/>
          <w:b/>
        </w:rPr>
        <w:t>※</w:t>
      </w:r>
      <w:r w:rsidR="00A53FA9">
        <w:rPr>
          <w:rFonts w:ascii="標楷體" w:eastAsia="標楷體" w:hAnsi="標楷體" w:cs="Arial"/>
          <w:b/>
          <w:color w:val="FF0000"/>
        </w:rPr>
        <w:t>顏色請統一</w:t>
      </w:r>
      <w:r w:rsidR="00A53FA9">
        <w:rPr>
          <w:rFonts w:ascii="標楷體" w:eastAsia="標楷體" w:hAnsi="標楷體" w:cs="Arial"/>
          <w:color w:val="FF0000"/>
        </w:rPr>
        <w:t>：</w:t>
      </w:r>
      <w:r w:rsidR="00A53FA9">
        <w:rPr>
          <w:rFonts w:ascii="標楷體" w:eastAsia="標楷體" w:hAnsi="標楷體" w:cs="Arial"/>
          <w:bCs/>
          <w:color w:val="FF0000"/>
        </w:rPr>
        <w:t>出版社編撰教材（紅色）；</w:t>
      </w:r>
      <w:r w:rsidR="00A53FA9">
        <w:rPr>
          <w:rFonts w:ascii="標楷體" w:eastAsia="標楷體" w:hAnsi="標楷體" w:cs="Arial"/>
          <w:bCs/>
          <w:color w:val="7030A0"/>
        </w:rPr>
        <w:t>自編教材（紫色）；</w:t>
      </w:r>
      <w:r w:rsidR="00A53FA9">
        <w:rPr>
          <w:rFonts w:ascii="標楷體" w:eastAsia="標楷體" w:hAnsi="標楷體" w:cs="Arial"/>
          <w:bCs/>
        </w:rPr>
        <w:t>改編教材（黑色）；</w:t>
      </w:r>
      <w:r w:rsidR="00A53FA9">
        <w:rPr>
          <w:rFonts w:ascii="標楷體" w:eastAsia="標楷體" w:hAnsi="標楷體" w:cs="Arial"/>
          <w:bCs/>
          <w:color w:val="0000FF"/>
        </w:rPr>
        <w:t xml:space="preserve">融入議題（藍色）; </w:t>
      </w:r>
      <w:r w:rsidR="00A53FA9">
        <w:rPr>
          <w:rFonts w:ascii="標楷體" w:eastAsia="標楷體" w:hAnsi="標楷體" w:cs="Arial"/>
          <w:bCs/>
          <w:color w:val="00B050"/>
        </w:rPr>
        <w:t>校本課程(綠色)</w:t>
      </w:r>
    </w:p>
    <w:tbl>
      <w:tblPr>
        <w:tblW w:w="1507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6"/>
        <w:gridCol w:w="992"/>
        <w:gridCol w:w="850"/>
        <w:gridCol w:w="8364"/>
        <w:gridCol w:w="425"/>
        <w:gridCol w:w="709"/>
        <w:gridCol w:w="567"/>
        <w:gridCol w:w="1275"/>
        <w:gridCol w:w="1481"/>
      </w:tblGrid>
      <w:tr w:rsidR="00EB3315" w:rsidRPr="002829F0" w14:paraId="49947052" w14:textId="77777777" w:rsidTr="00036474">
        <w:trPr>
          <w:trHeight w:val="405"/>
          <w:jc w:val="center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6BB9EE7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026C7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375016A" w14:textId="5D9F2319" w:rsidR="00EB3315" w:rsidRPr="002026C7" w:rsidRDefault="00EB3315" w:rsidP="00EB3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學習重點</w:t>
            </w:r>
          </w:p>
        </w:tc>
        <w:tc>
          <w:tcPr>
            <w:tcW w:w="836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AC3E9FF" w14:textId="5BCA4E39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026C7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單元/主題名稱與活動內容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8F48EBE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026C7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節數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914BDDA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026C7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教學資源/學習策略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BC44231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026C7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32C1E28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026C7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融入議題</w:t>
            </w:r>
          </w:p>
        </w:tc>
        <w:tc>
          <w:tcPr>
            <w:tcW w:w="1481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6E8D9B87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026C7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備註</w:t>
            </w:r>
          </w:p>
        </w:tc>
      </w:tr>
      <w:tr w:rsidR="00EB3315" w:rsidRPr="002829F0" w14:paraId="79C97DAB" w14:textId="77777777" w:rsidTr="00036474">
        <w:trPr>
          <w:trHeight w:val="825"/>
          <w:jc w:val="center"/>
        </w:trPr>
        <w:tc>
          <w:tcPr>
            <w:tcW w:w="41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CB0778A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38E699C3" w14:textId="2C302701" w:rsidR="00EB3315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34C48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01A5A343" w14:textId="3B1FC607" w:rsidR="00EB3315" w:rsidRPr="00434C48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34C48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8364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A74F783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44842F2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33D017F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66F5F32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9A3D6E1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right w:val="single" w:sz="8" w:space="0" w:color="000000"/>
            </w:tcBorders>
            <w:vAlign w:val="center"/>
          </w:tcPr>
          <w:p w14:paraId="4D776E26" w14:textId="77777777" w:rsidR="00EB3315" w:rsidRPr="002026C7" w:rsidRDefault="00EB3315" w:rsidP="00470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023DF3" w:rsidRPr="002829F0" w14:paraId="46643391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5D161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t>第一週</w:t>
            </w:r>
          </w:p>
          <w:p w14:paraId="1A5E5D0B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2/13~2/17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1242A9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1a-II-3 舉例說明社會事物與環境的互動、差異或變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遷現象。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381BFA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Cb-II-1 居住地方不同時代的重要人物、事件與文物古蹟，可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以反映當地的歷史變遷。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3A29F1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第一單元家鄉老故事</w:t>
            </w:r>
          </w:p>
          <w:p w14:paraId="00BD45D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第一課</w:t>
            </w:r>
            <w:r w:rsidRPr="00636DC6">
              <w:rPr>
                <w:rFonts w:ascii="標楷體" w:eastAsia="標楷體" w:hAnsi="標楷體" w:cs="標楷體" w:hint="eastAsia"/>
                <w:color w:val="000000" w:themeColor="text1"/>
              </w:rPr>
              <w:t>家鄉的古蹟與文物</w:t>
            </w:r>
          </w:p>
          <w:p w14:paraId="782DFE5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活動一：認識家鄉的古蹟（40分鐘）</w:t>
            </w:r>
          </w:p>
          <w:p w14:paraId="1782F4E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一、課前準備</w:t>
            </w:r>
          </w:p>
          <w:p w14:paraId="15FAD24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教師請學生預先蒐集家鄉古蹟的資料。</w:t>
            </w:r>
          </w:p>
          <w:p w14:paraId="5261F81C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二、引起動機</w:t>
            </w:r>
          </w:p>
          <w:p w14:paraId="13782FDA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教師可準備家鄉古蹟的照片，並整理成簡報檔。上課時，播放家鄉古蹟的簡報檔案，讓學生猜一猜古蹟的名稱。</w:t>
            </w:r>
          </w:p>
          <w:p w14:paraId="04D0845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4E7164F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教師引導學生閱讀課本第8～9頁課文，並觀察課本列舉的古蹟圖片。</w:t>
            </w:r>
          </w:p>
          <w:p w14:paraId="6F3AC7B1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四、問答</w:t>
            </w:r>
          </w:p>
          <w:p w14:paraId="3D0BD673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1.鹿港鎮有哪些古蹟？這些古蹟各有什麼特色？</w:t>
            </w:r>
          </w:p>
          <w:p w14:paraId="0A2ECB14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（鹿港天后宮、日茂行、鹿港公會堂、隘門、丁家大宅、文開書院。）</w:t>
            </w:r>
          </w:p>
          <w:p w14:paraId="403174D0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2.鹿港天后宮主要供奉什麼神明？它有什麼特色？</w:t>
            </w:r>
          </w:p>
          <w:p w14:paraId="445B3265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（祭拜媽祖，與鹿港臨海通商有關。）</w:t>
            </w:r>
          </w:p>
          <w:p w14:paraId="79A91691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3.日茂行有什麼特色？</w:t>
            </w:r>
          </w:p>
          <w:p w14:paraId="66D3BC9F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（是當時鹿港最大的商行。）</w:t>
            </w:r>
          </w:p>
          <w:p w14:paraId="63F81B04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4.鹿港公會堂有什麼特色？</w:t>
            </w:r>
          </w:p>
          <w:p w14:paraId="403160F0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（是當時鹿港民眾的集會場所。）</w:t>
            </w:r>
          </w:p>
          <w:p w14:paraId="4160B406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5.隘門有什麼功用？</w:t>
            </w:r>
          </w:p>
          <w:p w14:paraId="35E7260B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（是當時保護鹿港社區的重要關卡。）</w:t>
            </w:r>
          </w:p>
          <w:p w14:paraId="7FAB41FE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6.丁家大宅有什麼特色？</w:t>
            </w:r>
          </w:p>
          <w:p w14:paraId="680FB0D8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（興建至今未經過大規模的改建，現在仍保有當時的建築面貌。）</w:t>
            </w:r>
          </w:p>
          <w:p w14:paraId="3D004D2C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7.文開書院有什麼特色？</w:t>
            </w:r>
          </w:p>
          <w:p w14:paraId="4F9D70BE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（是提供早期漢人子弟念書的地方。）</w:t>
            </w:r>
          </w:p>
          <w:p w14:paraId="65FB081B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8.你還知道臺灣有哪些年代久遠的廟宇或教堂嗎？</w:t>
            </w:r>
          </w:p>
          <w:p w14:paraId="6A72E0E7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（鹿港龍山寺、花蓮吉安慶修院、雲林麥寮拱範宮、嘉義笨港水仙宮、臺中路思義教堂等。）</w:t>
            </w:r>
          </w:p>
          <w:p w14:paraId="542AE9BD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9.你還知道臺灣有哪些年代久遠的建築物嗎？</w:t>
            </w:r>
          </w:p>
          <w:p w14:paraId="0D55E01D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（臺北市的專賣局、新北的淡水紅毛城、桃園李騰芳古宅、新竹竹塹城迎曦門、宜蘭二結農會穀倉、新竹金廣福公館、嘉義舊監獄、高雄臺灣煉瓦會社打狗工場、臺南火車站、澎湖媽宮古城。）</w:t>
            </w:r>
          </w:p>
          <w:p w14:paraId="328373F4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10.你還知道臺灣有哪些年代久遠的建築設施嗎？</w:t>
            </w:r>
          </w:p>
          <w:p w14:paraId="7804330D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（苗栗龍騰斷橋、屏東下淡水溪鐵橋、連江縣（馬祖）東犬燈塔、南投八通關古道、金門文臺寶塔。）</w:t>
            </w:r>
          </w:p>
          <w:p w14:paraId="54276AA4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11.人們為了生活需要所建造具有歷史、文化、藝術價值之建造物及附屬設施，經政府機關審查登錄者，我們稱為什麼？</w:t>
            </w:r>
          </w:p>
          <w:p w14:paraId="0732E53B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（古蹟。）</w:t>
            </w:r>
          </w:p>
          <w:p w14:paraId="4690BF22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12.古蹟存在的意義有哪些？</w:t>
            </w:r>
          </w:p>
          <w:p w14:paraId="3A0145C2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（觀察古蹟可以欣賞傳統的建築工藝，還可以了解先民的宗教信仰和社會組織，幫助我們認識不同時代人們的生活方式，以及了解地方歷史的發展。）</w:t>
            </w:r>
          </w:p>
          <w:p w14:paraId="5DDDE51D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五、分組討論與報告</w:t>
            </w:r>
          </w:p>
          <w:p w14:paraId="24AB67DF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1.教師將全班分成若干組，並賦予組內各成員擔任組長、記錄、報告等不同任務。</w:t>
            </w:r>
          </w:p>
          <w:p w14:paraId="5EBCA3C9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2.教師發給各組小白板及筆。</w:t>
            </w:r>
          </w:p>
          <w:p w14:paraId="05E444B1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3.請學生拿出課前蒐集的家鄉古蹟資料，分組討論家鄉有哪些古蹟，以及它們在過去有哪些功能？</w:t>
            </w:r>
          </w:p>
          <w:p w14:paraId="212BF8A5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例如：彰化縣和美鎮上的道東書院於清代咸豐7年，西元1857年，由地方仕紳倡議興建。書院興建後，促進彰化縣和美地區文化與教育的發展；和美阮氏修義堂為和美嘉犁庄之重要家族，與和美文教發展關係密切，其建築之木雕、彩瓷、彩繪藝術水準高。）</w:t>
            </w:r>
          </w:p>
          <w:p w14:paraId="2EEE8A3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4.教師請各組派一位學生報告討論的結果。</w:t>
            </w:r>
          </w:p>
          <w:p w14:paraId="10392345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7B0AC5E2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67567BAA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1.古蹟的定義是什麼？</w:t>
            </w:r>
          </w:p>
          <w:p w14:paraId="7BD31FAA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2.古蹟存在的意義有哪些？</w:t>
            </w:r>
          </w:p>
          <w:p w14:paraId="6D72C713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674C09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</w:t>
            </w: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：</w:t>
            </w: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認識家鄉的文物（40分鐘）</w:t>
            </w:r>
          </w:p>
          <w:p w14:paraId="6B1E1F13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7D9B1B6D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1.你看過以前農人耕作時用過的器具嗎？請你說說看。</w:t>
            </w:r>
          </w:p>
          <w:p w14:paraId="42782ACB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（犁、水車、打穀機、風鼓等。）</w:t>
            </w:r>
          </w:p>
          <w:p w14:paraId="170E93E0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2.你看過以前的廚房用具嗎？請你說說看。</w:t>
            </w:r>
          </w:p>
          <w:p w14:paraId="254BC1F5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（碗、盤、蒸籠、灶、碗櫥等。）</w:t>
            </w:r>
          </w:p>
          <w:p w14:paraId="665C95B7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3.教師準備幾項早期文物，例如：早期的生活器物、舊照片、古早童玩等，讓學生觀看後，請學生試著說說看文物的名稱、功用和使用方法等。</w:t>
            </w:r>
          </w:p>
          <w:p w14:paraId="08E872C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588852A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教師引導學生閱讀課本第10頁課文與圖片。</w:t>
            </w:r>
          </w:p>
          <w:p w14:paraId="00D87F88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三、問答</w:t>
            </w:r>
          </w:p>
          <w:p w14:paraId="0CA13F3A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1.早期的先民可能有哪些歌謠？</w:t>
            </w:r>
          </w:p>
          <w:p w14:paraId="21035E1A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（採茶歌、相褒歌、小調等。）</w:t>
            </w:r>
          </w:p>
          <w:p w14:paraId="193DDC1C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2.早期的先民可能有哪些文書或文件呢？</w:t>
            </w:r>
          </w:p>
          <w:p w14:paraId="7531D308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（信、家書、地契、房契、牛隻的證明文件、書等。）</w:t>
            </w:r>
          </w:p>
          <w:p w14:paraId="1379CC96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3.早期的先民可能留下哪些生活器物？</w:t>
            </w:r>
          </w:p>
          <w:p w14:paraId="42AA5D4D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（碗盤、鍋子、甕、種田的工具、砍柴的工具、飼養牲畜的工具、織布的工具等。）</w:t>
            </w:r>
          </w:p>
          <w:p w14:paraId="1CCA1F67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4.早期的先民可能留下哪些藝術品？</w:t>
            </w:r>
          </w:p>
          <w:p w14:paraId="11237063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（國畫、甕、罐等陶藝品；北管南管等樂器。)</w:t>
            </w:r>
          </w:p>
          <w:p w14:paraId="179B41C3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5.先民留下來具有價值的哪些東西，可以叫做「文物」？</w:t>
            </w:r>
          </w:p>
          <w:p w14:paraId="3A36875E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（人類社會歷史發展過程中所遺留下來、具有價值的東西，例如：文書、歌謠、生活器物、各種藝術品等。）</w:t>
            </w:r>
          </w:p>
          <w:p w14:paraId="58F3FD75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6.從先民留下的文物，你可以觀察到什麼？</w:t>
            </w:r>
          </w:p>
          <w:p w14:paraId="234F6951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（從早期的文件資料，我們可以看到家鄉歷史的發展和風俗文化；從生活器物可以發現先民就地取材的生活智慧等。）</w:t>
            </w:r>
          </w:p>
          <w:p w14:paraId="38880CE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四、分組討論與報告</w:t>
            </w:r>
          </w:p>
          <w:p w14:paraId="5664213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1.教師請學生閱讀課本第11頁課文，並參考課本第10～11頁圖片，分組討論：</w:t>
            </w:r>
          </w:p>
          <w:p w14:paraId="5A5BC56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(1)家鄉早期有哪些文物？</w:t>
            </w:r>
          </w:p>
          <w:p w14:paraId="0DB1BD2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（例如：風鼓車、蓑衣、竹製嬰兒搖床、石磨、原住民族木雕和傳統服飾等器物。）</w:t>
            </w:r>
          </w:p>
          <w:p w14:paraId="76B1E00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(2)在家鄉的哪些地方可以看到這些文物？</w:t>
            </w:r>
          </w:p>
          <w:p w14:paraId="20ED21A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（在農村文物館、原住民族文物館等。）</w:t>
            </w:r>
          </w:p>
          <w:p w14:paraId="442FB4F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2.教師請各組派代表報告討論的結果。</w:t>
            </w:r>
          </w:p>
          <w:p w14:paraId="753D55C4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4D1046B3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04751CAB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1.家鄉早期有哪些文物？</w:t>
            </w:r>
          </w:p>
          <w:p w14:paraId="1BD98538" w14:textId="77777777" w:rsidR="00A53FA9" w:rsidRPr="00A53FA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A53FA9">
              <w:rPr>
                <w:rFonts w:ascii="標楷體" w:eastAsia="標楷體" w:hAnsi="標楷體" w:cs="標楷體" w:hint="eastAsia"/>
                <w:color w:val="FF0000"/>
              </w:rPr>
              <w:t>2.保存家鄉早期文物有什麼意義？</w:t>
            </w:r>
          </w:p>
          <w:p w14:paraId="02D8788F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4595B6C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活動三：文物古蹟實地觀察與記錄（40分鐘）</w:t>
            </w:r>
          </w:p>
          <w:p w14:paraId="1B92C0CD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67FB3949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1.教師播放「文物古蹟的實際參觀與記錄」動畫。</w:t>
            </w:r>
          </w:p>
          <w:p w14:paraId="2BD183EE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2.教師請學生分享自己曾經參觀過的家鄉文物或古蹟：</w:t>
            </w:r>
          </w:p>
          <w:p w14:paraId="1FBF1635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(1)你曾經看或到過什麼古蹟？有什麼深刻的印象？</w:t>
            </w:r>
          </w:p>
          <w:p w14:paraId="00C3B371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(2)你曾經看過什麼文物？有什麼深刻的印象？</w:t>
            </w:r>
          </w:p>
          <w:p w14:paraId="6EC7B4C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7E6E9E5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教師引導學生閱讀課本第12～15頁課文及圖片。</w:t>
            </w:r>
          </w:p>
          <w:p w14:paraId="74BC6A0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三、分組討論與報告</w:t>
            </w:r>
          </w:p>
          <w:p w14:paraId="7B3BADC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教師結合課本第12～15頁的探究活動，進行以下的引導：</w:t>
            </w:r>
          </w:p>
          <w:p w14:paraId="3B87CB5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1.如果想要了解家鄉的古蹟，第一個步驟要做什麼？</w:t>
            </w:r>
          </w:p>
          <w:p w14:paraId="6391C80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（了解家鄉有哪些古蹟，例如：臺南有三百多年歷史的孔子廟。）</w:t>
            </w:r>
          </w:p>
          <w:p w14:paraId="6AB3066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2.我們居住的家鄉有哪些古蹟呢？</w:t>
            </w:r>
          </w:p>
          <w:p w14:paraId="7108E1F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（教師可參酌使用課本頁13「臺灣古蹟地圖」提示學生，或教師於課前收集資料，亦可參考第1節課時學生收集的資料。）</w:t>
            </w:r>
          </w:p>
          <w:p w14:paraId="7CD2F24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3.教師介紹「文化部文化資產局國家文化資產網」，選擇文資類別為「古物」或「古蹟」，並輸入所在地理區域，便可顯示居住地的文物與古蹟資訊。</w:t>
            </w:r>
          </w:p>
          <w:p w14:paraId="43A4F3A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4.教師將家鄉較著名的文物和古蹟寫在黑板上，提供小組討論時參考。</w:t>
            </w:r>
          </w:p>
          <w:p w14:paraId="2A23CB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5.分組討論：</w:t>
            </w:r>
          </w:p>
          <w:p w14:paraId="3A4E163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(1)請各組選定一個古蹟，並填在課本第12頁的空格上。</w:t>
            </w:r>
          </w:p>
          <w:p w14:paraId="60B641C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(2)依據選定的古蹟，進行資料蒐集。</w:t>
            </w:r>
          </w:p>
          <w:p w14:paraId="4B0618F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(3)討論可以前往參觀的時間、交通方式、是否要預約導覽、參觀文物或古蹟時要注意哪些事項？</w:t>
            </w:r>
          </w:p>
          <w:p w14:paraId="43F822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（遵守參觀規定、記錄文物或古蹟的特色、保持安靜、拍照或攝影前應先詢問相關規定、由大人陪同參觀、維護環境整潔等。）</w:t>
            </w:r>
          </w:p>
          <w:p w14:paraId="21441A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6.請各組報告討論結果。</w:t>
            </w:r>
          </w:p>
          <w:p w14:paraId="4CC7C6E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7.教師引導學生說明：參觀文物或古蹟可以有哪些收穫？</w:t>
            </w:r>
          </w:p>
          <w:p w14:paraId="2725BF3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（透過參觀與體驗，可以認識文物或古蹟的歷史，除了了解文物或古蹟在當時的功用，也讓我們更能體會先民的生活。）</w:t>
            </w:r>
          </w:p>
          <w:p w14:paraId="6E2494A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四、習作指導</w:t>
            </w:r>
          </w:p>
          <w:p w14:paraId="0C6729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教師鼓勵學生在進行文物或古蹟的參觀時，遵守參觀規定，表現出有禮貌的一面，並請學生在參觀後，完成習作第4～5頁。</w:t>
            </w:r>
          </w:p>
          <w:p w14:paraId="6CA655C9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4436028B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670C7884" w14:textId="77777777" w:rsidR="00A53FA9" w:rsidRPr="001E3758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1.參觀文物或古蹟前，要做哪些準備？</w:t>
            </w:r>
          </w:p>
          <w:p w14:paraId="647860F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1E3758">
              <w:rPr>
                <w:rFonts w:ascii="標楷體" w:eastAsia="標楷體" w:hAnsi="標楷體" w:cs="標楷體" w:hint="eastAsia"/>
                <w:color w:val="FF0000"/>
              </w:rPr>
              <w:t>2.參觀文物或古蹟時，要注意哪些事項？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92D4EC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A34211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1.家鄉古蹟簡報檔案。</w:t>
            </w:r>
          </w:p>
          <w:p w14:paraId="1CE5CE9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2.幾項早期文物。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734286A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66FF3A01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68612DD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5574F1" w14:textId="77777777" w:rsidR="00A53FA9" w:rsidRPr="00A53FA9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A53FA9">
              <w:rPr>
                <w:rFonts w:ascii="標楷體" w:eastAsia="標楷體" w:hAnsi="標楷體" w:hint="eastAsia"/>
                <w:b/>
                <w:color w:val="0066FF"/>
              </w:rPr>
              <w:t>【戶外教育】</w:t>
            </w:r>
          </w:p>
          <w:p w14:paraId="7373F04E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A53FA9">
              <w:rPr>
                <w:rFonts w:ascii="標楷體" w:eastAsia="標楷體" w:hAnsi="標楷體" w:hint="eastAsia"/>
                <w:color w:val="0066FF"/>
              </w:rPr>
              <w:t>戶E7 參加學校校外教學活動，認識地方環境，如生態、環</w:t>
            </w:r>
            <w:r w:rsidRPr="00A53FA9">
              <w:rPr>
                <w:rFonts w:ascii="標楷體" w:eastAsia="標楷體" w:hAnsi="標楷體" w:hint="eastAsia"/>
                <w:color w:val="0066FF"/>
              </w:rPr>
              <w:lastRenderedPageBreak/>
              <w:t>保、地質、文化等的戶外學習。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6C75D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lastRenderedPageBreak/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67AB0B55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27DE9FD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lastRenderedPageBreak/>
              <w:t xml:space="preserve"> ＿       ＿ </w:t>
            </w:r>
          </w:p>
          <w:p w14:paraId="22A6940F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6B8AC994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40C97CB7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B24CF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第二週</w:t>
            </w:r>
          </w:p>
          <w:p w14:paraId="655FD896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2/20~2/24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904E5F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1a-II-2 分辨社會事物的類別或先後順序。</w:t>
            </w:r>
          </w:p>
          <w:p w14:paraId="3BF6BE5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1a-II-3 舉例說明社會事物與環境的互動、差異或變遷現象。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3F0333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Cb-II-1 居住地方不同時代的重要人物、事件與文物古蹟，可以反映當地的歷史變遷。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E9C69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第一單元家鄉老故事</w:t>
            </w:r>
          </w:p>
          <w:p w14:paraId="13750B4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000000" w:themeColor="text1"/>
              </w:rPr>
              <w:t>第二課家鄉的開發</w:t>
            </w:r>
          </w:p>
          <w:p w14:paraId="0C3EEDB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活動一：認識家鄉早期的居民（40分鐘）</w:t>
            </w:r>
          </w:p>
          <w:p w14:paraId="6531C15E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40D42F15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1.教師請學生觀察課本第16頁的「番社采風圖」。</w:t>
            </w:r>
          </w:p>
          <w:p w14:paraId="271EFCBE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2.教師提出以下問題，請學生回答：</w:t>
            </w:r>
          </w:p>
          <w:p w14:paraId="6AD2BCC5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(1)這是多久以前的地圖？</w:t>
            </w:r>
          </w:p>
          <w:p w14:paraId="31A0B0CD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（300多年前。）</w:t>
            </w:r>
          </w:p>
          <w:p w14:paraId="7CAB7D3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(2)你在圖中看到哪些當時人們的生活情形？</w:t>
            </w:r>
          </w:p>
          <w:p w14:paraId="59EF918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（有人在打獵、有村落、牛車、房屋；臺灣內陸地區有些是叢林密布、野鹿成群，沿海地區已經有零星的人們開發與居住。）</w:t>
            </w:r>
          </w:p>
          <w:p w14:paraId="56AECD45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(3)想想當時人們主要的生活方式是什麼？</w:t>
            </w:r>
          </w:p>
          <w:p w14:paraId="0B05B91F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（捕獵、農耕。）</w:t>
            </w:r>
          </w:p>
          <w:p w14:paraId="759B80B2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(4)有哪些情形現在已經很少見了？</w:t>
            </w:r>
          </w:p>
          <w:p w14:paraId="69A533D5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（鹿變少了，也很不容易看到牛車。）</w:t>
            </w:r>
          </w:p>
          <w:p w14:paraId="01C2664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19DB250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教師引導學生閱讀課本第16～17頁課文及圖片。</w:t>
            </w:r>
          </w:p>
          <w:p w14:paraId="0727AECD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三、問答</w:t>
            </w:r>
          </w:p>
          <w:p w14:paraId="18699643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1.目前臺灣有哪些原住民族？</w:t>
            </w:r>
          </w:p>
          <w:p w14:paraId="25B64D20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目前行政院原住民族委員會認定的臺灣原住民族共有16族，包括泰雅族、賽夏族、布農族、鄒族、邵族、排灣族、魯凱族、卑南族、阿美族、雅美（達悟族）、噶瑪蘭族、太魯閣族、撒奇萊雅族、賽德克族、拉阿魯哇族及卡那卡那富族。）</w:t>
            </w:r>
          </w:p>
          <w:p w14:paraId="5DB994B9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2.臺灣早期原住民族是如何分布的？</w:t>
            </w:r>
          </w:p>
          <w:p w14:paraId="338B5DB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（有些分布在臺灣西部，多居住在平地，一些則居住在高山地區、臺灣東部沿海地區或離島。）</w:t>
            </w:r>
          </w:p>
          <w:p w14:paraId="04970D86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3. 臺灣早期居民除了原住民族外，還有漢人，這些漢人主要從哪些地方移入臺灣？</w:t>
            </w:r>
          </w:p>
          <w:p w14:paraId="31EE9191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（主要從中國福建、廣東搭船渡海來臺，以閩南人和客家人為主。）</w:t>
            </w:r>
          </w:p>
          <w:p w14:paraId="285330E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四、分組討論與報告</w:t>
            </w:r>
          </w:p>
          <w:p w14:paraId="1A87135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1.教師請各組討論：</w:t>
            </w:r>
          </w:p>
          <w:p w14:paraId="4AFD9DC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(1)家鄉早期居民主要從事哪些工作？</w:t>
            </w:r>
          </w:p>
          <w:p w14:paraId="7E9B162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（閩南人多住在沿海或平地，從事農耕或捕魚；客家人多住在丘陵地區，除了種植作物，例如：種茶，也採集樟腦、伐木等；原住民族以打獵、捕魚和農耕維生。）</w:t>
            </w:r>
          </w:p>
          <w:p w14:paraId="1EAE238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(2)居民從事的工作可能受到哪些因素的影響？</w:t>
            </w:r>
          </w:p>
          <w:p w14:paraId="1996870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（家鄉早期居民從事的工作，除了受到居住地形環境的影響，也有受原鄉生活習慣的影響。）</w:t>
            </w:r>
          </w:p>
          <w:p w14:paraId="3EC7EB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2.請各組派一位學生報告討論的結果。</w:t>
            </w:r>
          </w:p>
          <w:p w14:paraId="16AABE3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五、習作習寫</w:t>
            </w:r>
          </w:p>
          <w:p w14:paraId="2F4F618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教師指導學生完成習作第一單元②第6頁，並回家訪問家人，了解祖先的來源。</w:t>
            </w:r>
          </w:p>
          <w:p w14:paraId="135D37F6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7A388984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66009326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1.三百多年前的臺灣有哪些景象？</w:t>
            </w:r>
          </w:p>
          <w:p w14:paraId="3F19FEEF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lastRenderedPageBreak/>
              <w:t>2.家鄉早期有哪些居民？他們大多從事哪些工作？</w:t>
            </w:r>
          </w:p>
          <w:p w14:paraId="6355E067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708EB77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活動二：家鄉土地的開墾（40分鐘）</w:t>
            </w:r>
          </w:p>
          <w:p w14:paraId="2E2242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一、課前準備</w:t>
            </w:r>
          </w:p>
          <w:p w14:paraId="734DC2E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教師請學生預先蒐集家鄉土地開墾的小故事。</w:t>
            </w:r>
          </w:p>
          <w:p w14:paraId="093BA06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二、調查</w:t>
            </w:r>
          </w:p>
          <w:p w14:paraId="4F85E3D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1.教師針對學生進行調查：</w:t>
            </w:r>
          </w:p>
          <w:p w14:paraId="5E82871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(1)你的祖先來自中國福建的請舉手。</w:t>
            </w:r>
          </w:p>
          <w:p w14:paraId="5084A0D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(2)你的祖先來自中國廣東的請舉手。</w:t>
            </w:r>
          </w:p>
          <w:p w14:paraId="0B1A659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(3)你的祖先來自中國大陸其他地方的請舉手。</w:t>
            </w:r>
          </w:p>
          <w:p w14:paraId="0EB9234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(4)你的祖先來自其他地方的請舉手。</w:t>
            </w:r>
          </w:p>
          <w:p w14:paraId="6F8A720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(5)你的祖先是原住民族的請舉手。</w:t>
            </w:r>
          </w:p>
          <w:p w14:paraId="2D45EC6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 教師同時在黑板上統計，讓學生了解臺灣由多元族群所組成。</w:t>
            </w:r>
          </w:p>
          <w:p w14:paraId="6E8A44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4963140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教師引導學生閱讀課本第18～19頁課文及圖片。</w:t>
            </w:r>
          </w:p>
          <w:p w14:paraId="79050D90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四、問答</w:t>
            </w:r>
          </w:p>
          <w:p w14:paraId="51E63B28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1. 漢人在臺灣進行開墾前，會如何取得土地開墾的權利？</w:t>
            </w:r>
          </w:p>
          <w:p w14:paraId="0878527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（例如：向官方申請許可證、透過土地買賣、與原住民族女子結婚、甚至用欺騙的方式獲得土地等。）</w:t>
            </w:r>
          </w:p>
          <w:p w14:paraId="0B00460C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2.觀察課本第18頁的圖片2：</w:t>
            </w:r>
          </w:p>
          <w:p w14:paraId="248BF149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 xml:space="preserve">(1)這是什麼圖？ </w:t>
            </w:r>
          </w:p>
          <w:p w14:paraId="27B43678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（300多年前，漢人和原住民族居住的界線圖。）</w:t>
            </w:r>
          </w:p>
          <w:p w14:paraId="479A4EDE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(2)地圖上紅線界線代表什麼意思？</w:t>
            </w:r>
          </w:p>
          <w:p w14:paraId="05D07A1C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（最早漢人和原住民族的界線圖。）</w:t>
            </w:r>
          </w:p>
          <w:p w14:paraId="29E94762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(3)地圖上藍線界線代表什麼意思？</w:t>
            </w:r>
          </w:p>
          <w:p w14:paraId="756451D1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（漢人和原住民族新的界線圖。）</w:t>
            </w:r>
          </w:p>
          <w:p w14:paraId="24A3A940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(4)新的藍色界線圖為什麼愈靠近山上？</w:t>
            </w:r>
          </w:p>
          <w:p w14:paraId="35A0CC80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（代表漢人開墾愈多，而且把原住民族的生活範圍逼到山邊或山上。）</w:t>
            </w:r>
          </w:p>
          <w:p w14:paraId="74D21294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(5)新的藍色界線圖對原住民族有什麼影響？</w:t>
            </w:r>
          </w:p>
          <w:p w14:paraId="3A1FADEE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（原住民族的生活空間愈來愈少。）</w:t>
            </w:r>
          </w:p>
          <w:p w14:paraId="6C60482B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(6)清帝國政府為什麼要劃分漢人和原住民族的界線？</w:t>
            </w:r>
          </w:p>
          <w:p w14:paraId="44BD891D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（因為清帝國統治臺灣採取漢番隔離政策，既想維護原住民族的地權，又擔心漢人勾結原住民族為亂，因此禁止漢人進入原住民族的地方。）</w:t>
            </w:r>
          </w:p>
          <w:p w14:paraId="3642022A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(7)清帝國政府用什麼方式劃分漢人和原住民族的界線？</w:t>
            </w:r>
          </w:p>
          <w:p w14:paraId="1D59DCED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（在土地上豎立石碑、堆土堆、挖土溝等。）</w:t>
            </w:r>
          </w:p>
          <w:p w14:paraId="1B7D3782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(8)你對漢人開墾愈多，原住民族的生活空間愈來愈少，有什麼想法？</w:t>
            </w:r>
          </w:p>
          <w:p w14:paraId="2DC72DAD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（漢人應重視原住民族的權利，而且要用合理的方式取得開墾權利。）</w:t>
            </w:r>
          </w:p>
          <w:p w14:paraId="4D300935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3.在漢人的開發下，平地和丘陵的土地有哪些變化？</w:t>
            </w:r>
          </w:p>
          <w:p w14:paraId="46DE1B68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（平地成為一片片稻田與甘蔗園，丘陵則開闢為茶園或種植果樹等。）</w:t>
            </w:r>
          </w:p>
          <w:p w14:paraId="51CE46DD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五、動畫欣賞與問答</w:t>
            </w:r>
          </w:p>
          <w:p w14:paraId="71815D34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1.教師播放動畫「苗栗的開發」。</w:t>
            </w:r>
          </w:p>
          <w:p w14:paraId="0AE19AB1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2.教師引導學生思考回答下列問題：</w:t>
            </w:r>
          </w:p>
          <w:p w14:paraId="0BF8231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(1)苗栗平原至沿海地區，最早居住什麼人？</w:t>
            </w:r>
          </w:p>
          <w:p w14:paraId="4966D1F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（原住民族。）</w:t>
            </w:r>
          </w:p>
          <w:p w14:paraId="0891DBCF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(2)漢人中最早開發苗栗的是誰？</w:t>
            </w:r>
          </w:p>
          <w:p w14:paraId="5EAA36F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（廣東省客家人謝鵬仁四兄弟率領族人共同開發。）</w:t>
            </w:r>
          </w:p>
          <w:p w14:paraId="430B865C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(3)謝家四兄弟用什麼方式取得開發苗栗的權利？</w:t>
            </w:r>
          </w:p>
          <w:p w14:paraId="2C2E4F1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（向原住民族租地、繳納租金開墾。）</w:t>
            </w:r>
          </w:p>
          <w:p w14:paraId="079CECC4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(4)謝家四兄弟和漢人們如何開發苗栗？</w:t>
            </w:r>
          </w:p>
          <w:p w14:paraId="2A33D2A7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（開墾成為農田，種植水稻。）</w:t>
            </w:r>
          </w:p>
          <w:p w14:paraId="21251408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六、分組報告或表演</w:t>
            </w:r>
          </w:p>
          <w:p w14:paraId="267E35B3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教師請各組將蒐集到的家鄉土地開發故事，上臺報告或演出。</w:t>
            </w:r>
          </w:p>
          <w:p w14:paraId="52DECFBF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lastRenderedPageBreak/>
              <w:t>七、統整</w:t>
            </w:r>
          </w:p>
          <w:p w14:paraId="48D4A34F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2089EE22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1.早期取得家鄉土地的開發有哪些方式？</w:t>
            </w:r>
          </w:p>
          <w:p w14:paraId="66815F6C" w14:textId="77777777" w:rsidR="00A53FA9" w:rsidRPr="00577A1B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577A1B">
              <w:rPr>
                <w:rFonts w:ascii="標楷體" w:eastAsia="標楷體" w:hAnsi="標楷體" w:cs="標楷體" w:hint="eastAsia"/>
                <w:color w:val="FF0000"/>
              </w:rPr>
              <w:t>2.家鄉土地開發後，出現哪些改變？</w:t>
            </w:r>
          </w:p>
          <w:p w14:paraId="0C36A09B" w14:textId="77777777" w:rsidR="00A53FA9" w:rsidRPr="00577A1B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26BC232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活動三：家鄉的水利建設與城鎮的形成（40分鐘）</w:t>
            </w:r>
          </w:p>
          <w:p w14:paraId="1A9CE4D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一、課前準備</w:t>
            </w:r>
          </w:p>
          <w:p w14:paraId="1003A7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教師請學生預先蒐集家鄉水利建設或城鎮發展的小故事。</w:t>
            </w:r>
          </w:p>
          <w:p w14:paraId="773ED25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401732F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教師引導學生閱讀課本第20頁課文與圖片。</w:t>
            </w:r>
          </w:p>
          <w:p w14:paraId="550AD06C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三、問答</w:t>
            </w:r>
          </w:p>
          <w:p w14:paraId="1AEA9CE6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1.先民在家鄉做了哪些水利建設？</w:t>
            </w:r>
          </w:p>
          <w:p w14:paraId="3591D8FB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（建埤塘、開水圳。）</w:t>
            </w:r>
          </w:p>
          <w:p w14:paraId="373DDC37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2.水利建設對於土地開發有什麼影響？</w:t>
            </w:r>
          </w:p>
          <w:p w14:paraId="5B360B50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（可以灌溉農田，增加耕地面積和農作物的產量；也可以提供居民生活用水。）</w:t>
            </w:r>
          </w:p>
          <w:p w14:paraId="435CD407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3.約300年前原本居住在大甲溪南岸的是哪一個族群？</w:t>
            </w:r>
          </w:p>
          <w:p w14:paraId="5B3EF3D2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（原住民族的巴宰族。）</w:t>
            </w:r>
          </w:p>
          <w:p w14:paraId="191CB2FB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4.張達京如何取得巴宰族人的信任？</w:t>
            </w:r>
          </w:p>
          <w:p w14:paraId="7D0B0C0A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（巴宰族發生瘟疫時，張達京以草藥治癒不少受瘟疫所苦的岸裡社族人，因而取得巴宰族人的信任。）</w:t>
            </w:r>
          </w:p>
          <w:p w14:paraId="2BD9D910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5.張達京如何推動葫蘆墩圳的興建？</w:t>
            </w:r>
          </w:p>
          <w:p w14:paraId="5F691759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（張達京與巴宰族協調水源分配，以「割地換水」的方式達成協議，開始興建葫蘆敦圳。）</w:t>
            </w:r>
          </w:p>
          <w:p w14:paraId="5DB197AF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6.葫蘆墩圳的興建帶來哪些影響？</w:t>
            </w:r>
          </w:p>
          <w:p w14:paraId="0114F310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（葫蘆墩圳成為臺灣中部重要的農業灌溉用水，促進當地農業發展。）</w:t>
            </w:r>
          </w:p>
          <w:p w14:paraId="1BBD622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四、故事蒐集與發表</w:t>
            </w:r>
          </w:p>
          <w:p w14:paraId="4B6BA55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1.教師介紹農田水利署官網之「水利故事館」和「農田水利史」，讓學生了解如何透過網站蒐集水利故事。</w:t>
            </w:r>
          </w:p>
          <w:p w14:paraId="7BB22BB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2.教師請學生簡要發表蒐集到的水利故事。</w:t>
            </w:r>
          </w:p>
          <w:p w14:paraId="7D44FE3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五、習作習寫</w:t>
            </w:r>
          </w:p>
          <w:p w14:paraId="5AD9C79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教師指導學生完成習作第一單元②第7頁，閱讀曹公圳的故事後，再回答問題。</w:t>
            </w:r>
          </w:p>
          <w:p w14:paraId="6FCBDC6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六、閱讀</w:t>
            </w:r>
          </w:p>
          <w:p w14:paraId="7AD42E3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教師引導學生閱讀課本第21頁課文及圖片。</w:t>
            </w:r>
          </w:p>
          <w:p w14:paraId="38FEE90D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七、問答</w:t>
            </w:r>
          </w:p>
          <w:p w14:paraId="263F5A30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1.最早吸引人們到鹽水地區居住的因素是什麼？</w:t>
            </w:r>
          </w:p>
          <w:p w14:paraId="67739B55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（鹽水區位於河運便利的地方。）</w:t>
            </w:r>
          </w:p>
          <w:p w14:paraId="591AF90C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2.人們來到鹽水地區時，主要從事什麼工作？</w:t>
            </w:r>
          </w:p>
          <w:p w14:paraId="7AD13425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（務農。）</w:t>
            </w:r>
          </w:p>
          <w:p w14:paraId="46CA7A22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3.鹽水地區後來為什麼能夠讓人口聚集？</w:t>
            </w:r>
          </w:p>
          <w:p w14:paraId="60BC4C95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（鹽水港因通商使得人口聚集。）</w:t>
            </w:r>
          </w:p>
          <w:p w14:paraId="32D2CEFD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4.臺南市鹽水區從市街變成城鎮，可能受到哪些因素的影響？</w:t>
            </w:r>
          </w:p>
          <w:p w14:paraId="5C5B9819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（鹽水區位於河運便利的地方、鹽水區因務農而形成聚落、鹽水港因通商使得人口聚集，變得更加繁榮等。）</w:t>
            </w:r>
          </w:p>
          <w:p w14:paraId="40E6EF44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5.市街擴大為城鎮的過程中，受到哪些因素影響？</w:t>
            </w:r>
          </w:p>
          <w:p w14:paraId="7675EB07" w14:textId="77777777" w:rsidR="00A53FA9" w:rsidRPr="003F2E9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3F2E9E">
              <w:rPr>
                <w:rFonts w:ascii="標楷體" w:eastAsia="標楷體" w:hAnsi="標楷體" w:cs="標楷體" w:hint="eastAsia"/>
                <w:color w:val="FF0000"/>
              </w:rPr>
              <w:t>（交通便利、人口聚集且增加、買賣交易頻繁等。）</w:t>
            </w:r>
          </w:p>
          <w:p w14:paraId="24C657E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八、分組討論與報告</w:t>
            </w:r>
          </w:p>
          <w:p w14:paraId="6826927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 .教師請學生分組，依據蒐集到的家鄉市街發展成城鎮的資料，討論市街變成城鎮受到哪些因素影響。</w:t>
            </w:r>
          </w:p>
          <w:p w14:paraId="2ACE4B8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（水源充足、適合耕種、交通便利、人口聚集、買賣交易頻繁等。）</w:t>
            </w:r>
          </w:p>
          <w:p w14:paraId="47355C6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</w:t>
            </w:r>
            <w:r w:rsidRPr="00EB3315">
              <w:rPr>
                <w:rFonts w:ascii="標楷體" w:eastAsia="標楷體" w:hAnsi="標楷體" w:cs="標楷體" w:hint="eastAsia"/>
                <w:color w:val="auto"/>
              </w:rPr>
              <w:t>.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教師請各組派一位學生報告討論的結果。</w:t>
            </w:r>
          </w:p>
          <w:p w14:paraId="6525CE4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九、統整</w:t>
            </w:r>
          </w:p>
          <w:p w14:paraId="7666655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514B5AC7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1.家鄉早期為什麼要興建水利建設？</w:t>
            </w:r>
          </w:p>
          <w:p w14:paraId="52E674E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2.市街擴大為城鎮的過程中，受到哪些因素影響？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E1FE8B5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92F4E5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1.「番社采風圖」的「捕鹿」圖</w:t>
            </w: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。</w:t>
            </w:r>
          </w:p>
          <w:p w14:paraId="06DCDFF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2.A4白紙</w:t>
            </w: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2897680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4E93EFEE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1C6858BA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78C0BF5" w14:textId="77777777" w:rsidR="00A53FA9" w:rsidRPr="00577A1B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577A1B">
              <w:rPr>
                <w:rFonts w:ascii="標楷體" w:eastAsia="標楷體" w:hAnsi="標楷體" w:hint="eastAsia"/>
                <w:b/>
                <w:color w:val="0066FF"/>
              </w:rPr>
              <w:t>【原住民族教育】</w:t>
            </w:r>
          </w:p>
          <w:p w14:paraId="12B38BA6" w14:textId="77777777" w:rsidR="00A53FA9" w:rsidRPr="00577A1B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577A1B">
              <w:rPr>
                <w:rFonts w:ascii="標楷體" w:eastAsia="標楷體" w:hAnsi="標楷體" w:hint="eastAsia"/>
                <w:color w:val="0066FF"/>
              </w:rPr>
              <w:t>原E4 認識所在部落/社區民族分佈的概況。</w:t>
            </w:r>
          </w:p>
          <w:p w14:paraId="0D012A63" w14:textId="77777777" w:rsidR="00A53FA9" w:rsidRPr="00577A1B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577A1B">
              <w:rPr>
                <w:rFonts w:ascii="標楷體" w:eastAsia="標楷體" w:hAnsi="標楷體" w:hint="eastAsia"/>
                <w:color w:val="0066FF"/>
              </w:rPr>
              <w:t>原E12 了解原住民族部落山川傳統名稱與土地利用的生態智慧。</w:t>
            </w:r>
          </w:p>
          <w:p w14:paraId="00C3CB98" w14:textId="77777777" w:rsidR="00A53FA9" w:rsidRPr="00577A1B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577A1B">
              <w:rPr>
                <w:rFonts w:ascii="標楷體" w:eastAsia="標楷體" w:hAnsi="標楷體" w:hint="eastAsia"/>
                <w:b/>
                <w:color w:val="0066FF"/>
              </w:rPr>
              <w:t>【戶外教育】</w:t>
            </w:r>
          </w:p>
          <w:p w14:paraId="72663F76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577A1B">
              <w:rPr>
                <w:rFonts w:ascii="標楷體" w:eastAsia="標楷體" w:hAnsi="標楷體" w:hint="eastAsia"/>
                <w:color w:val="0066FF"/>
              </w:rPr>
              <w:t>戶E7 參加學校校外教學活動，認識地方環境，如生態、環保、地質、文化等的戶外學習。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D8961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51AC28D3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54A717A5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2942EB7C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0750C60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5EC0D852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25C9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第三週</w:t>
            </w:r>
          </w:p>
          <w:p w14:paraId="1766B3BF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2/27~3/3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A0A644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1a-II-2</w:t>
            </w:r>
            <w:r>
              <w:rPr>
                <w:rFonts w:ascii="標楷體" w:eastAsia="標楷體" w:hAnsi="標楷體" w:cs="新細明體" w:hint="eastAsia"/>
                <w:color w:val="000000" w:themeColor="text1"/>
              </w:rPr>
              <w:t xml:space="preserve"> 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分辨社會事物的類別或先後順序。</w:t>
            </w:r>
          </w:p>
          <w:p w14:paraId="5BB5D2F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1a-II-3 舉例說明社會事物與環境的互動、差異或變遷現象。</w:t>
            </w:r>
          </w:p>
          <w:p w14:paraId="696BC33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2a-II-1 關注居住地方社會事物與環境的互動、差異與變遷等問題。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62C311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Cb-II-1 居住地方不同時代的重要人物、事件與文物古蹟，可以反映當地的歷史變遷。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864876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第一單元家鄉老故事</w:t>
            </w:r>
          </w:p>
          <w:p w14:paraId="53ABC69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標楷體" w:hint="eastAsia"/>
                <w:color w:val="000000" w:themeColor="text1"/>
              </w:rPr>
              <w:t>第二課家鄉的古蹟與文物</w:t>
            </w:r>
            <w:r w:rsidRPr="00636DC6">
              <w:rPr>
                <w:rFonts w:ascii="標楷體" w:eastAsia="標楷體" w:hAnsi="標楷體" w:cs="標楷體" w:hint="eastAsia"/>
                <w:color w:val="auto"/>
              </w:rPr>
              <w:t>、第三課文化資產的保存與傳承</w:t>
            </w:r>
          </w:p>
          <w:p w14:paraId="7FEEB44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活動四：衝突、融合與教育發展（40分鐘）</w:t>
            </w:r>
          </w:p>
          <w:p w14:paraId="0387A3D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</w:t>
            </w:r>
          </w:p>
          <w:p w14:paraId="05A5866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教師引導學生閱讀課本第22頁課文及圖片。</w:t>
            </w:r>
          </w:p>
          <w:p w14:paraId="3A21538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二、分組討論與繪製心智圖</w:t>
            </w:r>
          </w:p>
          <w:p w14:paraId="2B8EAB3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教師引導各組討論，針對課本第22頁繪製心智圖。教師引導問題如下：</w:t>
            </w:r>
          </w:p>
          <w:p w14:paraId="1B4B9E9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1.先民在開墾的過程中，可能會因為哪些原因發生衝突？</w:t>
            </w:r>
          </w:p>
          <w:p w14:paraId="3F1014D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（因為爭奪或保衛土地、水源、商業利益，語言不通、風俗不同等。）</w:t>
            </w:r>
          </w:p>
          <w:p w14:paraId="66FC845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2.為了減少族群衝突，可以採取哪些做法？</w:t>
            </w:r>
          </w:p>
          <w:p w14:paraId="006D468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（了解不同族群的習慣與傳統、進行友善的溝通和協調。）</w:t>
            </w:r>
          </w:p>
          <w:p w14:paraId="7B37BC3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</w:t>
            </w:r>
            <w:r>
              <w:rPr>
                <w:rFonts w:ascii="標楷體" w:eastAsia="標楷體" w:hAnsi="標楷體" w:cs="標楷體" w:hint="eastAsia"/>
                <w:color w:val="auto"/>
              </w:rPr>
              <w:t>繪製</w:t>
            </w:r>
            <w:r w:rsidRPr="00A77AA9">
              <w:rPr>
                <w:rFonts w:ascii="標楷體" w:eastAsia="標楷體" w:hAnsi="標楷體" w:cs="標楷體" w:hint="eastAsia"/>
                <w:color w:val="auto"/>
              </w:rPr>
              <w:t>架構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圖：</w:t>
            </w:r>
          </w:p>
          <w:p w14:paraId="243BE6D8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108DF1DE" wp14:editId="5E7D79DF">
                  <wp:extent cx="2733675" cy="1045813"/>
                  <wp:effectExtent l="0" t="0" r="0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419" cy="106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三、發表</w:t>
            </w:r>
          </w:p>
          <w:p w14:paraId="2913A44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各組派一位同學上臺報告繪製的心智圖。</w:t>
            </w:r>
          </w:p>
          <w:p w14:paraId="7192911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四、閱讀</w:t>
            </w:r>
          </w:p>
          <w:p w14:paraId="1ED4C98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教師引導學生閱讀課本第23頁課文及圖片。</w:t>
            </w:r>
          </w:p>
          <w:p w14:paraId="6444972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五、問答</w:t>
            </w:r>
          </w:p>
          <w:p w14:paraId="3667EC8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1.早期部分原住民族如何教育年輕族人？</w:t>
            </w:r>
          </w:p>
          <w:p w14:paraId="4BEA5282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（卑南族、鄒族等建造集會所，教導年輕族人學習生存技能，接受體能、狩獵和戰技等訓練，並傳承部落文化。）</w:t>
            </w:r>
          </w:p>
          <w:p w14:paraId="776C200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2.早期漢人如何教育子弟？</w:t>
            </w:r>
          </w:p>
          <w:p w14:paraId="0A15FF2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（有些地方成立私塾或書院，教育家鄉子弟讀書識字，也注重品德的培養。）</w:t>
            </w:r>
          </w:p>
          <w:p w14:paraId="08EADEE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3.板橋大觀義學的成立，帶來了什麼影響？</w:t>
            </w:r>
          </w:p>
          <w:p w14:paraId="3575117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（除了可以教育家鄉子弟，還可以促進族群和諧。）</w:t>
            </w:r>
          </w:p>
          <w:p w14:paraId="672ADC4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六、分組討論與報告</w:t>
            </w:r>
          </w:p>
          <w:p w14:paraId="7250E9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1.教師讓學生分組討論：家鄉早期教育的場所與現在有什麼不同。</w:t>
            </w:r>
          </w:p>
          <w:p w14:paraId="25237A4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（早期有的漢人學生到私塾或書院上課，有的原住民族年輕子弟到集會所接受訓練，現代學生到各級學校，例如：小學、中學、大學等接受教育。）</w:t>
            </w:r>
          </w:p>
          <w:p w14:paraId="5D1703C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2.教師請各組派一位學生報告討論的結果。</w:t>
            </w:r>
          </w:p>
          <w:p w14:paraId="56F8F183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七、統整</w:t>
            </w:r>
          </w:p>
          <w:p w14:paraId="275610F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2BD5E6E4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1.家鄉開發過程中，常因哪些原因發生衝突？要如何化解衝突？</w:t>
            </w:r>
          </w:p>
          <w:p w14:paraId="480788C7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2.家鄉早期的教育如何進行？</w:t>
            </w:r>
          </w:p>
          <w:p w14:paraId="64170CDD" w14:textId="77777777" w:rsidR="00A53FA9" w:rsidRPr="002F0E00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63555A9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活動一：文化資產的保存（40分鐘）</w:t>
            </w:r>
          </w:p>
          <w:p w14:paraId="5C80562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4276CC9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1.教師播放文化部製作之文化資產保存與傳承的相關影片。（例如：「臺北機廠修復ing鐵道博物館園區不是夢」影片https://youtu.be/PZs1HRCQleA）</w:t>
            </w:r>
          </w:p>
          <w:p w14:paraId="6293D1A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2.教師引導學生思考：</w:t>
            </w:r>
          </w:p>
          <w:p w14:paraId="5BDF368E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(1)臺北機廠以前是做什麼用途？</w:t>
            </w:r>
          </w:p>
          <w:p w14:paraId="1D3CD096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（臺鐵火車維修與改裝的基地。）</w:t>
            </w:r>
          </w:p>
          <w:p w14:paraId="411ACCA7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(2)臺北機廠現在做什麼用途？</w:t>
            </w:r>
          </w:p>
          <w:p w14:paraId="3C2A0B6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（為古蹟。）</w:t>
            </w:r>
          </w:p>
          <w:p w14:paraId="3404DF2A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(3)文化部為什麼要把臺北機廠定為古蹟？</w:t>
            </w:r>
          </w:p>
          <w:p w14:paraId="39F2193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（讓人們了解臺鐵的歷史。）</w:t>
            </w:r>
          </w:p>
          <w:p w14:paraId="17BD127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4B7B2D4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教師引導學生閱讀課本第24～25頁課文與圖片。</w:t>
            </w:r>
          </w:p>
          <w:p w14:paraId="4F8433BD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lastRenderedPageBreak/>
              <w:t>三、問答</w:t>
            </w:r>
          </w:p>
          <w:p w14:paraId="1DC1AFAE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1.郭雪湖的畫為什麼是重要的文物？</w:t>
            </w:r>
          </w:p>
          <w:p w14:paraId="2A7D6DC5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（因為他畫出淡水過去的景象，讓人們了解以前的淡水。）</w:t>
            </w:r>
          </w:p>
          <w:p w14:paraId="28E8E3F4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2.為什麼要修復桃園大溪的李騰芳古宅？</w:t>
            </w:r>
          </w:p>
          <w:p w14:paraId="097DC2C3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（因為李騰芳古宅保存得很完整，可以讓人們了解以前民間住宅的模樣。）</w:t>
            </w:r>
          </w:p>
          <w:p w14:paraId="38A5726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3.為何要保存文化資產？</w:t>
            </w:r>
          </w:p>
          <w:p w14:paraId="3E21CE47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 xml:space="preserve"> （因為文化資產是先民開發家鄉時，所留下來的文物、古蹟、傳統工藝等，保存了文化資產，也等同於保留家鄉的歷史與文化傳統。）</w:t>
            </w:r>
          </w:p>
          <w:p w14:paraId="31F347DF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4.古蹟與文物若受到損害，應該怎麼處理？</w:t>
            </w:r>
          </w:p>
          <w:p w14:paraId="5D18F3D3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（需要政府與民間合作、加強管理，並請專業人員進行修復。）</w:t>
            </w:r>
          </w:p>
          <w:p w14:paraId="214EE03D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5.文物或古蹟如何與觀光產業結合？</w:t>
            </w:r>
          </w:p>
          <w:p w14:paraId="69FD3DED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（辦理結合文物或古蹟周邊景點一日遊、製作文物或古蹟文創商品；讓古蹟活化，轉型為文創園區等，就像花蓮舊酒廠轉型為花蓮文化創意產業園區。）</w:t>
            </w:r>
          </w:p>
          <w:p w14:paraId="333DAF0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四、分組討論與發表</w:t>
            </w:r>
          </w:p>
          <w:p w14:paraId="607051A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1.教師請各組參考課本第25頁彰化縣南郭國小師生保存彰化縣南郭宿舍的例子。</w:t>
            </w:r>
          </w:p>
          <w:p w14:paraId="4FF9FAD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2.請各組討論：保存家鄉文物或古蹟可以採取哪些行動？</w:t>
            </w:r>
          </w:p>
          <w:p w14:paraId="4417FAC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（例如：參與文物或古蹟的小小導覽員培訓、關心家鄉文物或古蹟的保存、學習傳統技藝等）。</w:t>
            </w:r>
          </w:p>
          <w:p w14:paraId="66FC1F0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3.教師請各組發表討論的結果。</w:t>
            </w:r>
          </w:p>
          <w:p w14:paraId="713FF42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五、習作習寫</w:t>
            </w:r>
          </w:p>
          <w:p w14:paraId="3D85C85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教師指導學生完成習作第9頁，除了讓學生了解文物的多樣形式，與文物保存的不易，也鼓勵學生能以具體行動愛護文物與古蹟，並加入保存與傳承的行列。</w:t>
            </w:r>
          </w:p>
          <w:p w14:paraId="5062B0F4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752B5F32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1BF00A36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1.對於保存家鄉的文化資產，我們可以採取哪些行動？</w:t>
            </w:r>
          </w:p>
          <w:p w14:paraId="62C475A2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25E1B4A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活動二：文化資產的傳承（40分鐘）</w:t>
            </w:r>
          </w:p>
          <w:p w14:paraId="5EDC144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</w:t>
            </w:r>
          </w:p>
          <w:p w14:paraId="3C01D42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教師引導學生閱讀課本第26～27頁課文與圖片。</w:t>
            </w:r>
          </w:p>
          <w:p w14:paraId="2D35EF5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092C5F9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1.有哪些文化資產靠著人們代代相傳？</w:t>
            </w:r>
          </w:p>
          <w:p w14:paraId="065AC134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（傳統工藝、表演藝術、口述傳統、傳統知識與實踐等靠著人們代代相傳。）</w:t>
            </w:r>
          </w:p>
          <w:p w14:paraId="62B2899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bCs/>
                <w:snapToGrid w:val="0"/>
                <w:color w:val="FF0000"/>
              </w:rPr>
              <w:t>2.傳統工藝、表演藝術、口述傳統等，可以透過哪些方式進行傳承？</w:t>
            </w:r>
          </w:p>
          <w:p w14:paraId="7655F578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bCs/>
                <w:snapToGrid w:val="0"/>
                <w:color w:val="FF0000"/>
              </w:rPr>
              <w:t>（可以透過表演、展覽、演講等活動進行推廣與傳承。）</w:t>
            </w:r>
          </w:p>
          <w:p w14:paraId="5AB6E79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三、影片欣賞</w:t>
            </w:r>
          </w:p>
          <w:p w14:paraId="35DF746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教師播放「臺灣的人間國寶」影片：</w:t>
            </w:r>
          </w:p>
          <w:p w14:paraId="588095F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1.陳錫煌https://youtu.be/HNECCjN-Anc</w:t>
            </w:r>
          </w:p>
          <w:p w14:paraId="5806E23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2.許春美https://youtu.be/LtisN3OZpyo</w:t>
            </w:r>
          </w:p>
          <w:p w14:paraId="1B20AFD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四、分組討論與報告</w:t>
            </w:r>
          </w:p>
          <w:p w14:paraId="5005D75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1.教師請全班分組進行討論，並發給各組一張A4紙，請各組挑選影片中介紹的兩位文化資產保存者，將其保存項目與傳承具體事蹟歸納重點後，填入表格中。</w:t>
            </w:r>
          </w:p>
          <w:p w14:paraId="0B230C76" w14:textId="77777777" w:rsidR="00A53FA9" w:rsidRPr="00735C0B" w:rsidRDefault="00054EFA" w:rsidP="00A53FA9">
            <w:pPr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692D14B0" wp14:editId="0BFD1D2D">
                  <wp:extent cx="2754630" cy="395489"/>
                  <wp:effectExtent l="0" t="0" r="0" b="508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976" cy="42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（參考答案如下表）</w:t>
            </w:r>
          </w:p>
          <w:p w14:paraId="5AA1B4E7" w14:textId="77777777" w:rsidR="00A53FA9" w:rsidRPr="00735C0B" w:rsidRDefault="00054EFA" w:rsidP="00A53FA9">
            <w:pPr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172ADD60" wp14:editId="795F793F">
                  <wp:extent cx="2800350" cy="934238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441" cy="95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5D7F0" w14:textId="77777777" w:rsidR="00A53FA9" w:rsidRPr="00735C0B" w:rsidRDefault="00054EFA" w:rsidP="00A53FA9">
            <w:pPr>
              <w:jc w:val="left"/>
              <w:rPr>
                <w:rFonts w:eastAsiaTheme="minorEastAsia"/>
                <w:bCs/>
                <w:snapToGrid w:val="0"/>
              </w:rPr>
            </w:pPr>
            <w:r w:rsidRPr="00735C0B">
              <w:rPr>
                <w:rFonts w:ascii="標楷體" w:eastAsia="標楷體" w:hAnsi="標楷體" w:cs="標楷體" w:hint="eastAsia"/>
                <w:bCs/>
                <w:snapToGrid w:val="0"/>
                <w:color w:val="auto"/>
              </w:rPr>
              <w:t>2.教師請各組派一位學生報告討論的結果。</w:t>
            </w:r>
          </w:p>
          <w:p w14:paraId="5D59D9BE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snapToGrid w:val="0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bCs/>
                <w:snapToGrid w:val="0"/>
                <w:color w:val="FF0000"/>
              </w:rPr>
              <w:t>五、統整</w:t>
            </w:r>
          </w:p>
          <w:p w14:paraId="5B0339C5" w14:textId="77777777" w:rsidR="00A53FA9" w:rsidRPr="002F0E00" w:rsidRDefault="00054EFA" w:rsidP="00A53FA9">
            <w:pPr>
              <w:tabs>
                <w:tab w:val="left" w:pos="614"/>
              </w:tabs>
              <w:ind w:right="151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25CC1C0D" w14:textId="77777777" w:rsidR="00A53FA9" w:rsidRPr="00735C0B" w:rsidRDefault="00054EFA" w:rsidP="00A53FA9">
            <w:pPr>
              <w:tabs>
                <w:tab w:val="left" w:pos="614"/>
              </w:tabs>
              <w:ind w:right="151"/>
              <w:jc w:val="lef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1.對於傳承家鄉的文化資產，我們可以採取哪些行動？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5CDE4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FC78B6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053AD65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2.A3紙張。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D3C9F3E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59B5E1BE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31A2162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EED83F2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b/>
                <w:color w:val="0066FF"/>
              </w:rPr>
              <w:t>【原住民族教育】</w:t>
            </w:r>
          </w:p>
          <w:p w14:paraId="28EBD81F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原E4 認識所在部落/社區民族分佈的概況。</w:t>
            </w:r>
          </w:p>
          <w:p w14:paraId="7ACEE4D1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原E12 了解原住民族部落山川傳統名稱與土地利用的生態智慧。</w:t>
            </w:r>
          </w:p>
          <w:p w14:paraId="6E2D11AC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b/>
                <w:color w:val="0066FF"/>
              </w:rPr>
              <w:t>【戶外教育】</w:t>
            </w:r>
          </w:p>
          <w:p w14:paraId="520BD51D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戶E7 參加學校校外教學活動，認識地方環境，如生態、環保、地質、文化等的戶外學習。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BAD73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1439EE8B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0D811534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2C17230A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0EA8047D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73C55130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7A260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第四週</w:t>
            </w:r>
          </w:p>
          <w:p w14:paraId="1C5CF586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3/6~3/10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543D57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2a-II-1 關注居住地方社會事物與環境的互動、差異與變遷等問題。</w:t>
            </w:r>
          </w:p>
          <w:p w14:paraId="06603FFF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3b-II-1 透過適當的管道蒐集與學習主題相關的資料，並判讀其正確性。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583DB5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Ab-II-2 自然環境會影響經濟的發展，經濟的發展也會改變自然環境。</w:t>
            </w:r>
          </w:p>
          <w:p w14:paraId="1E82CAA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Ae-II-1 人類為了解決生活需求或滿足好奇心，進行科學和技術的研發，從而改變自然環境與人們的生活。</w:t>
            </w:r>
          </w:p>
          <w:p w14:paraId="1AA498DF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  <w:p w14:paraId="37896BB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Da-II-2 個人生活習慣和方式的選擇，對環境與社會價值觀有不同的影響。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DF5467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第二單元家鄉的山與海</w:t>
            </w:r>
          </w:p>
          <w:p w14:paraId="359DCD1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第一課山中傳奇</w:t>
            </w:r>
          </w:p>
          <w:p w14:paraId="01D13D6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活動一：山林裡的寶藏（120分鐘）</w:t>
            </w:r>
          </w:p>
          <w:p w14:paraId="532E4B2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3206C94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1.你曾經爬過山嗎？說說看你爬山的經驗或感覺？</w:t>
            </w:r>
          </w:p>
          <w:p w14:paraId="49638D2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（學生依實際情形作答。）</w:t>
            </w:r>
          </w:p>
          <w:p w14:paraId="0B2B7A33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二、觀看影片</w:t>
            </w:r>
          </w:p>
          <w:p w14:paraId="1DFBA642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1.教師播放「美麗臺灣2.0」影片https://youtu.be/uQbr7V4Mqn8，讓學生感受臺灣山林的壯闊與美麗。</w:t>
            </w:r>
          </w:p>
          <w:p w14:paraId="5A26008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2.請學生分享在影片中發現的驚喜或感動。</w:t>
            </w:r>
          </w:p>
          <w:p w14:paraId="7EEE161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三、分組討論與實作</w:t>
            </w:r>
          </w:p>
          <w:p w14:paraId="0ED3AB7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1.教師引導學生閱讀課本第30～31頁的課文與圖片，了解早期原住民族，如何與山林共存。</w:t>
            </w:r>
          </w:p>
          <w:p w14:paraId="6966703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2.教師將學生分組，請各組透過心智圖學習法，以「原住民族與山林共存」為主題，在A3紙上進行整31</w:t>
            </w:r>
          </w:p>
          <w:p w14:paraId="19EBC25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(1)各組討論，找出第一層主標題，並以不同顏色標註。</w:t>
            </w:r>
          </w:p>
          <w:p w14:paraId="048BBE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(2)各組派一位學生上臺，寫出該組找到的第一層主標題並說明理由，之後各組可再行修正第一層標題。</w:t>
            </w:r>
          </w:p>
          <w:p w14:paraId="001448B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(3)各組根據第一層主標題，各自延伸找出相關的關鍵字，並以同樣的顏色，標註同屬主標題的內容。</w:t>
            </w:r>
          </w:p>
          <w:p w14:paraId="253753E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(4)各組將完成的心智圖貼到黑板，並請一位學生上臺說明。</w:t>
            </w:r>
          </w:p>
          <w:p w14:paraId="569A853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3.各小組報告心智圖內容後，教師給予鼓勵與建議。</w:t>
            </w:r>
          </w:p>
          <w:p w14:paraId="00F523E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四、共同討論</w:t>
            </w:r>
          </w:p>
          <w:p w14:paraId="576E88F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1.原住民族與山林共存的智慧是什麼？</w:t>
            </w:r>
          </w:p>
          <w:p w14:paraId="468858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（只取用足夠族人食用的資源，並能善用環境資源維持生活所需。）</w:t>
            </w:r>
          </w:p>
          <w:p w14:paraId="77B2289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2.原住民族的山林智慧，為他們的發展帶來怎樣的好處？但也可能產生什麼問題？</w:t>
            </w:r>
          </w:p>
          <w:p w14:paraId="08CD30E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（原住民族的山林智慧能讓生態平衡發展，提供源源不絕的資源，但有限的食物與資源，也使得族群無法擴大發展。）</w:t>
            </w:r>
          </w:p>
          <w:p w14:paraId="42D90EC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3.想一想，今日的原住民族，仍保留了哪些祖先的智慧或生活習慣？</w:t>
            </w:r>
          </w:p>
          <w:p w14:paraId="1C1845A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（參加祭典時穿著傳統服飾，並遵守祖靈的規範飲食與活動。）</w:t>
            </w:r>
          </w:p>
          <w:p w14:paraId="6A35DAD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五、歸納</w:t>
            </w:r>
          </w:p>
          <w:p w14:paraId="2F1907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教師透過以下問題，引導學生歸納本節課的學習重點：</w:t>
            </w:r>
          </w:p>
          <w:p w14:paraId="6E35357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1.早期原住民族，如何善用山林裡的資源？</w:t>
            </w:r>
          </w:p>
          <w:p w14:paraId="0A511A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2.原住民族使用山林的方式，對自然環境產生什麼影響？</w:t>
            </w:r>
          </w:p>
          <w:p w14:paraId="64748B0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六、觀看影片與問答</w:t>
            </w:r>
          </w:p>
          <w:p w14:paraId="66069CC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1.教師播放「早期漢人的山林開發」影片，並引導學生思考以下兩個問題：</w:t>
            </w:r>
          </w:p>
          <w:p w14:paraId="26B872B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(1)早期的漢人如何運用山林資源？</w:t>
            </w:r>
          </w:p>
          <w:p w14:paraId="0D152E0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（砍伐樟樹製作成樟腦油、開闢山坡地種植茶葉，外銷到世界各地賺取利潤。）</w:t>
            </w:r>
          </w:p>
          <w:p w14:paraId="00934C5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(2)山林資源的開發造成什麼影響？</w:t>
            </w:r>
          </w:p>
          <w:p w14:paraId="2DE5376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（開發使得原始山林遭到破壞，影響原生動植物的生態，也造成原住民族的生活空間縮減。）</w:t>
            </w:r>
          </w:p>
          <w:p w14:paraId="4D8AEC9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2.學生分享在影片中看見的內容，並回答上述兩個提問。</w:t>
            </w:r>
          </w:p>
          <w:p w14:paraId="65A34C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七、分組討論與報告</w:t>
            </w:r>
          </w:p>
          <w:p w14:paraId="44B926B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1.教師引導學生閱讀課本第32～33頁的課文與圖片，了解早期漢人進入臺灣山林的作為與影響。</w:t>
            </w:r>
          </w:p>
          <w:p w14:paraId="0E0FA1F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2.教師將學生分組，請各組討論以下問題，並將討論答案寫在海報紙上。</w:t>
            </w:r>
          </w:p>
          <w:p w14:paraId="08C42B0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3.每組討論一個問題：</w:t>
            </w:r>
          </w:p>
          <w:p w14:paraId="68B3D09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(1)漢人渡海到臺灣後，為何要進入山林？</w:t>
            </w:r>
          </w:p>
          <w:p w14:paraId="5556D06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（開採山林，獲得寶貴的資源販售賺錢。）</w:t>
            </w:r>
          </w:p>
          <w:p w14:paraId="7E86EB0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(2)漢人如何運用臺灣山林裡的「樟樹」？</w:t>
            </w:r>
          </w:p>
          <w:p w14:paraId="18F3F21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（將樟樹砍伐後提煉成樟腦販售。）</w:t>
            </w:r>
          </w:p>
          <w:p w14:paraId="619B482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(3)漢人開發山坡地種茶的目的是什麼？</w:t>
            </w:r>
          </w:p>
          <w:p w14:paraId="1D2CCEC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（將山坡地開發種植茶葉，並進行加工製成茶葉後運送到世界各地販售，成為著名的Formosa Tea。）</w:t>
            </w:r>
          </w:p>
          <w:p w14:paraId="5B0649E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(4)對於渡海到臺灣的漢人而言，他們是如何看待臺灣山林裡的自然環境或動植物？</w:t>
            </w:r>
          </w:p>
          <w:p w14:paraId="1B4D8B3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（山林裡的自然環境開發後，可以居住與種植作物獲利，動植物則可以提供生活所需食用，並可以砍伐後販售。）</w:t>
            </w:r>
          </w:p>
          <w:p w14:paraId="08E3941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(5)漢人大規模開發山林，對原本居住在此的原住民族或動植物可能產生什麼影響？</w:t>
            </w:r>
          </w:p>
          <w:p w14:paraId="1DB492D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（造成動植物生態失去平衡或滅絕，動物棲地不斷縮減，原住民族傳統生活領域也受到侵害。）</w:t>
            </w:r>
          </w:p>
          <w:p w14:paraId="3372183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4.各組派一位學生上臺報告小組討論的答案。</w:t>
            </w:r>
          </w:p>
          <w:p w14:paraId="3B172B0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5.每組報告完後，其他組學生可以進行提問討論或補充想法。</w:t>
            </w:r>
          </w:p>
          <w:p w14:paraId="02DB795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八、時事議題分組討論──王光祿打獵案</w:t>
            </w:r>
          </w:p>
          <w:p w14:paraId="38CB2D3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1.教師將學生分成4組，並發給每位學生1張「文化與生態的平衡」學習單，各組只要1份學習單寫出完整答案即可。</w:t>
            </w:r>
          </w:p>
          <w:p w14:paraId="65916CD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2.學生閱讀新聞2021年5月7日〈兼顧野生動物、原民文化王光祿打獵案條文部分違憲〉（</w:t>
            </w:r>
            <w:r w:rsidRPr="00A77AA9">
              <w:rPr>
                <w:rFonts w:ascii="標楷體" w:eastAsia="標楷體" w:hAnsi="標楷體" w:cs="標楷體" w:hint="eastAsia"/>
                <w:color w:val="auto"/>
              </w:rPr>
              <w:t>提供於翰林國小社會四下教師專用課本甲本第92頁，第二單元補充資料補2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），討論有關原住民族狩獵的兩難問題。</w:t>
            </w:r>
          </w:p>
          <w:p w14:paraId="170891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3.學生除教師提供的報導資料外，可透過平板電腦上網查詢資料，例如：釋憲申請、總統特赦、不同團體或組織的主張，作為討論的補充，更深入了解事件的發展。</w:t>
            </w:r>
          </w:p>
          <w:p w14:paraId="3ECB5374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4.學習單內容如下：</w:t>
            </w:r>
          </w:p>
          <w:p w14:paraId="194D5C8A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34A67E9B" wp14:editId="7253E310">
                  <wp:extent cx="2499360" cy="52044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3D3F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5.各組分配一個主角，就報導中的內容，寫出這個主角在事件中的主張或作為，僅就所見的事實陳述與記錄，各組分配主角如下：</w:t>
            </w:r>
          </w:p>
          <w:p w14:paraId="0A48005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(1)第1組寫「原住民族」。</w:t>
            </w:r>
          </w:p>
          <w:p w14:paraId="0742511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(2)第2組寫「動保團體」。</w:t>
            </w:r>
          </w:p>
          <w:p w14:paraId="162CC0E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(3)第3組寫「政府單位」。</w:t>
            </w:r>
          </w:p>
          <w:p w14:paraId="4DF0716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(4)第4組寫「國家法典」。</w:t>
            </w:r>
          </w:p>
          <w:p w14:paraId="1C3C157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6.各組派同學上臺報告，說明小組討論的內容，其他組的同學可提出補充，並請將各組討論的內容寫入學習單中。</w:t>
            </w:r>
          </w:p>
          <w:p w14:paraId="4810A99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九、角色互換</w:t>
            </w:r>
          </w:p>
          <w:p w14:paraId="424799A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1.繼續上一節課，教師更換各組角色，針對事件中的主張（作為），分別提出贊成或反對意見，各組分配主角如下：</w:t>
            </w:r>
          </w:p>
          <w:p w14:paraId="4FDF00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(1)第1組寫「國家法典」。</w:t>
            </w:r>
          </w:p>
          <w:p w14:paraId="391D3E4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(2)第2組寫「政府單位」。</w:t>
            </w:r>
          </w:p>
          <w:p w14:paraId="31EA415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(3)第3組寫「動保團體」。</w:t>
            </w:r>
          </w:p>
          <w:p w14:paraId="02D99ED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(4)第4組寫「原住民族」。</w:t>
            </w:r>
          </w:p>
          <w:p w14:paraId="71B0729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2.各組派同學上臺報告討論的內容，其他組的同學可提出補充，並請所有同學將各組討論的內容寫入學習單。</w:t>
            </w:r>
          </w:p>
          <w:p w14:paraId="19287FF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3.教師請若干位同學說出自己個人在這個事件中的主張或看法。</w:t>
            </w:r>
          </w:p>
          <w:p w14:paraId="41C3172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4.教師針對學生討論的內容進行歸納：</w:t>
            </w:r>
          </w:p>
          <w:p w14:paraId="745C11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(1)原住民族的文化保存（傳統狩獵權）與野生動物保育（自然生態公共財），可能產生的衝突，如何在符合社會與法律規範下，達成平衡。</w:t>
            </w:r>
          </w:p>
          <w:p w14:paraId="0B26AEF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(2)對於事件中不同角色的主張與衝突，藉由同理或換位思考的方式，學習針對兩難議題進行理性討論。</w:t>
            </w:r>
          </w:p>
          <w:p w14:paraId="6614206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十、統整</w:t>
            </w:r>
          </w:p>
          <w:p w14:paraId="2D2C49B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教師透過以下問題讓學生建構本節課的學習重點：</w:t>
            </w:r>
          </w:p>
          <w:p w14:paraId="1713D435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1.早期漢人渡海來臺進入山林裡，從事哪些事情並造成什麼影響或改變？</w:t>
            </w:r>
          </w:p>
          <w:p w14:paraId="6EC0C4FA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2.早期漢人對待山林的態度，與原住民族有什麼不同之處？</w:t>
            </w:r>
          </w:p>
          <w:p w14:paraId="74518ED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3.今日的社會對於原住民族的傳統文化保存（狩獵）與野生動物保育，出現什麼兩難的問題？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7E2078D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5489BA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3D87C05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2.A3紙張。</w:t>
            </w:r>
          </w:p>
          <w:p w14:paraId="1BE99FD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3.文化與生態的平衡學習單。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CA4FE3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10B8CC3D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1C7FEE3E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2E38F32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1EF966BB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環E3 了解人與自然和諧共生，進而保護重要棲地。</w:t>
            </w:r>
          </w:p>
          <w:p w14:paraId="60E6C742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71914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4409CF89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476B883F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0356ABB0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2F05276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45FB9F47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8962C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第五週</w:t>
            </w:r>
          </w:p>
          <w:p w14:paraId="7135FA0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3/13~3/17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EC531D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2a-II-1 關注居住地方社會事物與環境的互動、差異與變遷等問題。</w:t>
            </w:r>
          </w:p>
          <w:p w14:paraId="2E14C19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3b-II-1 透過適當的管道蒐集與學習主題相關的資料，並判讀其正確性。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D54A80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Ae-II-1 人類為了解決生活需求或滿足好奇心，進行科學和技術的研發，從而改變自然環境與人們的生活。</w:t>
            </w:r>
          </w:p>
          <w:p w14:paraId="63C0233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D14A24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第二單元家鄉的山與海</w:t>
            </w:r>
          </w:p>
          <w:p w14:paraId="7BA1F30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第一課山中傳奇</w:t>
            </w:r>
          </w:p>
          <w:p w14:paraId="0EF4413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活動二：百年林場的過去與現在（120分鐘）</w:t>
            </w:r>
          </w:p>
          <w:p w14:paraId="4B7671F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19FFA152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教師針對全班學生調查：</w:t>
            </w:r>
          </w:p>
          <w:p w14:paraId="7EDC9948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1.去過臺灣各地林場或森林遊樂區的請舉手。</w:t>
            </w:r>
          </w:p>
          <w:p w14:paraId="6FF15ED5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2.你去過哪個林場或森林遊樂區？</w:t>
            </w:r>
          </w:p>
          <w:p w14:paraId="19CFFF0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3.你在林場或森林遊樂區看到些什麼？</w:t>
            </w:r>
          </w:p>
          <w:p w14:paraId="5B7672F2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4.你對林場或森林遊樂區最感興趣的是什麼？</w:t>
            </w:r>
          </w:p>
          <w:p w14:paraId="6A24A6D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2F0E00">
              <w:rPr>
                <w:rFonts w:ascii="標楷體" w:eastAsia="標楷體" w:hAnsi="標楷體" w:cs="標楷體" w:hint="eastAsia"/>
                <w:color w:val="000000" w:themeColor="text1"/>
              </w:rPr>
              <w:t>二、觀看影片與分組討論—阿里山百年記憶</w:t>
            </w:r>
          </w:p>
          <w:p w14:paraId="1B21B31E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2F0E00">
              <w:rPr>
                <w:rFonts w:ascii="標楷體" w:eastAsia="標楷體" w:hAnsi="標楷體" w:cs="標楷體" w:hint="eastAsia"/>
                <w:color w:val="000000" w:themeColor="text1"/>
              </w:rPr>
              <w:t>1.教師引導學生閱讀課本第34頁課本與照片，了解阿里山鐵道建造與森林開發、聚落發展之關係。</w:t>
            </w:r>
          </w:p>
          <w:p w14:paraId="76E14908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2F0E00">
              <w:rPr>
                <w:rFonts w:ascii="標楷體" w:eastAsia="標楷體" w:hAnsi="標楷體" w:cs="標楷體" w:hint="eastAsia"/>
                <w:color w:val="000000" w:themeColor="text1"/>
              </w:rPr>
              <w:t>2.教師播放影片「阿里山百年記憶（行政院農業委員會）」https://youtu.be/e1MrpMn8b68，認識阿里山林場從過去到現在的改變。（本影片總長度約30分鐘，課堂上教師可彈性播放影片內容，或利用下課、午休時間讓學生觀賞。）</w:t>
            </w:r>
          </w:p>
          <w:p w14:paraId="3BBBAE85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2F0E00">
              <w:rPr>
                <w:rFonts w:ascii="標楷體" w:eastAsia="標楷體" w:hAnsi="標楷體" w:cs="標楷體" w:hint="eastAsia"/>
                <w:color w:val="000000" w:themeColor="text1"/>
              </w:rPr>
              <w:t>3.教師將學生分組，並發給各組海報紙及筆。</w:t>
            </w:r>
          </w:p>
          <w:p w14:paraId="2A22EC79" w14:textId="77777777" w:rsidR="00A53FA9" w:rsidRPr="002F0E00" w:rsidRDefault="00054EFA" w:rsidP="00A53FA9">
            <w:pPr>
              <w:jc w:val="left"/>
              <w:rPr>
                <w:rFonts w:eastAsiaTheme="minorEastAsia"/>
                <w:color w:val="000000" w:themeColor="text1"/>
              </w:rPr>
            </w:pPr>
            <w:r w:rsidRPr="002F0E00">
              <w:rPr>
                <w:rFonts w:ascii="標楷體" w:eastAsia="標楷體" w:hAnsi="標楷體" w:cs="標楷體" w:hint="eastAsia"/>
                <w:color w:val="000000" w:themeColor="text1"/>
              </w:rPr>
              <w:t>4.請各組分別針對阿里山森林、阿里山鐵道、奮起湖聚落等3個項目，分別從過去功能、今日現況、未來保存等三個面向進行討論，並將討論結果以下方表格形式寫在海報上。</w:t>
            </w:r>
          </w:p>
          <w:p w14:paraId="18D6B4BA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173AC617" wp14:editId="44CE1BC6">
                  <wp:extent cx="2438400" cy="2887345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004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5.各組完成海報後貼到黑板上，教師用抽籤方式找出3個組別，分別針對一個項目上臺報告，沒有被抽到的組別，負責回饋或提問。</w:t>
            </w:r>
          </w:p>
          <w:p w14:paraId="5009828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6.教師針對各組報告給予回饋與修正建議。</w:t>
            </w:r>
          </w:p>
          <w:p w14:paraId="17E15A4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三、歸納</w:t>
            </w:r>
          </w:p>
          <w:p w14:paraId="3B50F21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教師透過以下問題讓學生建構本節課的學習重點：</w:t>
            </w:r>
          </w:p>
          <w:p w14:paraId="2B6535B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1.以前阿里山森林產生了哪些經濟的活動？</w:t>
            </w:r>
          </w:p>
          <w:p w14:paraId="64C9F4D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2.現在的阿里山森林主要有哪些經濟活動？</w:t>
            </w:r>
          </w:p>
          <w:p w14:paraId="32C2834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3.阿里山森林的聚落產生哪些改變？</w:t>
            </w:r>
          </w:p>
          <w:p w14:paraId="6B33AE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四、閱讀</w:t>
            </w:r>
          </w:p>
          <w:p w14:paraId="38A773C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1.教師引導學生閱讀課本第35頁課本與照片，了解林田山林業開發與聚落發展的關係。</w:t>
            </w:r>
          </w:p>
          <w:p w14:paraId="0B12105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五、觀看影片與分組討論</w:t>
            </w:r>
          </w:p>
          <w:p w14:paraId="4F0961B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1.教師將學生分組，並發給每位學生「花蓮林田山的歷史故事」學習單。</w:t>
            </w:r>
          </w:p>
          <w:p w14:paraId="35F5DB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2.教師播放影片「林田山的記憶（行政院農業委員會）」https://youtu.be/H3tE_pv-cuU，了解林田山聚落的歷史。（本影片總長度約23分鐘，教師可分段播放影片，並適時暫停讓學生記錄。）</w:t>
            </w:r>
          </w:p>
          <w:p w14:paraId="33E654A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3.教師請各組討論，各組只要1份學習單寫出完整答案即可：</w:t>
            </w:r>
          </w:p>
          <w:p w14:paraId="264AFF9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(1)早期在林田山所鋪設的鐵道，有哪些用途？</w:t>
            </w:r>
          </w:p>
          <w:p w14:paraId="263CD53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（住要作為木材運輸，也可載運工作人員。）</w:t>
            </w:r>
          </w:p>
          <w:p w14:paraId="06CBAA9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(2)林田山因為林業開採提供許多工作機會，有哪些族群到此謀生？</w:t>
            </w:r>
          </w:p>
          <w:p w14:paraId="4E5D45D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（日本人、漢人、原住民族都來這裡工作。）</w:t>
            </w:r>
          </w:p>
          <w:p w14:paraId="6B4E20A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(3)早期的雜貨店對人們有什麼重要性？購物的方式又有什麼特色？</w:t>
            </w:r>
          </w:p>
          <w:p w14:paraId="2F4779B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（雜貨店販售各種生活用品，並提供郵寄等便利服務，購物時可以記帳，之後一起付款。）</w:t>
            </w:r>
          </w:p>
          <w:p w14:paraId="641438A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(4)為提供居民的需求，早期林田山聚落有哪些完善的設施或商店？</w:t>
            </w:r>
          </w:p>
          <w:p w14:paraId="76CEC8E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（米店、雜貨店、醫院、理髮廳等。）</w:t>
            </w:r>
          </w:p>
          <w:p w14:paraId="75FDCBA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(5)林田山的電影院與外面一般的電影院，有什麼不同的特色？</w:t>
            </w:r>
          </w:p>
          <w:p w14:paraId="247BF85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（林田山電影院免費提供居民觀賞。）</w:t>
            </w:r>
          </w:p>
          <w:p w14:paraId="42F27CD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(6)今日的林田山聚落與過往有什麼不同，居民希望如何改變這裡？</w:t>
            </w:r>
          </w:p>
          <w:p w14:paraId="6BAB30A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（林田山聚落居民大多外移，留在這裡的居民希望能夠過社區改造，凝聚居民向心力。）</w:t>
            </w:r>
          </w:p>
          <w:p w14:paraId="2176182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4.各組派一位學生上臺報告討論的答案。</w:t>
            </w:r>
          </w:p>
          <w:p w14:paraId="4A89BE3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5.每組報告完後，其他組學生可以進行提問或補充。</w:t>
            </w:r>
          </w:p>
          <w:p w14:paraId="21538F0A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1DA32F8D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1864018D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1.以前的林田山像一個社區，是因為什麼因素產生各種設施或商店？</w:t>
            </w:r>
          </w:p>
          <w:p w14:paraId="4F9C4315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2.現在的林田山發生哪些改變？</w:t>
            </w:r>
          </w:p>
          <w:p w14:paraId="38C653B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七、小組合作學習──介紹臺灣林場或森林遊樂區</w:t>
            </w:r>
          </w:p>
          <w:p w14:paraId="2B85B00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1.教師指定7個與林業保存有關的景點，讓各組學生討論選擇一處，製作成簡報介紹：</w:t>
            </w:r>
          </w:p>
          <w:p w14:paraId="42BFBB2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(1)宜蘭：羅東林業文化園區。</w:t>
            </w:r>
          </w:p>
          <w:p w14:paraId="507B147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(2)宜蘭：太平山國家森林遊樂區。</w:t>
            </w:r>
          </w:p>
          <w:p w14:paraId="1CCC0E0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(3)臺中：東勢林業文化園區。</w:t>
            </w:r>
          </w:p>
          <w:p w14:paraId="5B4276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(4)臺中：大雪山國家森林遊樂區。</w:t>
            </w:r>
          </w:p>
          <w:p w14:paraId="1FCB344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(5)臺中：武陵國家森林遊樂區。</w:t>
            </w:r>
          </w:p>
          <w:p w14:paraId="51A04F1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(6)臺中：八仙山國家森林遊樂區。</w:t>
            </w:r>
          </w:p>
          <w:p w14:paraId="0E072F6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(7)花蓮：池南國家森林遊樂區。</w:t>
            </w:r>
          </w:p>
          <w:p w14:paraId="44B13FA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2.景點簡報製作說明：</w:t>
            </w:r>
          </w:p>
          <w:p w14:paraId="5EE4CCD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(1)教師提供林務局製作的主題網站「臺灣山林悠遊網」（https://recreation.forest.gov.tw/）讓學生進入網站後，點選「景點查詢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景點類型」搜尋各組負責的遊樂區，查詢相關資料，或請學生到圖書室查詢相關書籍參閱。</w:t>
            </w:r>
          </w:p>
          <w:p w14:paraId="0A92B9F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(2)各組學生透過平板或桌上電腦製作簡報，簡報內容建議如下：</w:t>
            </w:r>
          </w:p>
          <w:p w14:paraId="39F4B6C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①園區資訊：地點、開放時間、交通等。</w:t>
            </w:r>
          </w:p>
          <w:p w14:paraId="7C14FB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②歷史變遷：過去歷史、現況發展等。</w:t>
            </w:r>
          </w:p>
          <w:p w14:paraId="4BF3377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③景點介紹：請介紹3 ～ 5個景點。</w:t>
            </w:r>
          </w:p>
          <w:p w14:paraId="4CA2E01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④飲食住宿：根據實際情形呈現。</w:t>
            </w:r>
          </w:p>
          <w:p w14:paraId="1F7AA2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(3)各組利用課餘時間進行景點資料蒐集與簡報製作，完成後，先寄給教師審閱並給予修正意見。</w:t>
            </w:r>
          </w:p>
          <w:p w14:paraId="3EC735C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3.教師透過抽籤方式決定各組報告順序，並由教師指派不同組別進行回饋與提問。</w:t>
            </w:r>
          </w:p>
          <w:p w14:paraId="7B66FB4A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八、統整</w:t>
            </w:r>
          </w:p>
          <w:p w14:paraId="38C34A95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教師透過以下問題讓學生建構本節課的學習重點：</w:t>
            </w:r>
          </w:p>
          <w:p w14:paraId="371103F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1.林田山聚落的發展，與林場的開發有什麼關連性？</w:t>
            </w:r>
          </w:p>
          <w:p w14:paraId="22D283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2.林業的開發隨著社會的變遷，對居民的生活環境產生什麼影響？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10A001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7B22B0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0928852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2.海報紙。</w:t>
            </w:r>
          </w:p>
          <w:p w14:paraId="7288182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3.花蓮林田山的歷史故事學習單。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A148AB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311A0E1B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4F9BFF2B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E98FAE6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3DDE2112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環E3 了解人與自然和諧共生，進而保護重要棲地。</w:t>
            </w:r>
          </w:p>
          <w:p w14:paraId="0DA78F60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41590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192C1E4A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4C92C2CA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3547AB48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1982B237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5E0E5670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A429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t>第六週</w:t>
            </w:r>
          </w:p>
          <w:p w14:paraId="3E3B968A" w14:textId="77777777" w:rsidR="00A53FA9" w:rsidRDefault="00054EFA" w:rsidP="00A53FA9">
            <w:pPr>
              <w:spacing w:line="260" w:lineRule="exact"/>
              <w:jc w:val="center"/>
              <w:rPr>
                <w:rFonts w:ascii="標楷體" w:eastAsia="標楷體" w:hAnsi="標楷體" w:cs="標楷體"/>
                <w:color w:val="auto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3/20~3/24</w:t>
            </w:r>
          </w:p>
          <w:p w14:paraId="1D80BB12" w14:textId="77777777" w:rsidR="00E401F0" w:rsidRDefault="00E401F0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3</w:t>
            </w:r>
            <w:r>
              <w:rPr>
                <w:rFonts w:eastAsiaTheme="minorEastAsia"/>
              </w:rPr>
              <w:t>/20</w:t>
            </w:r>
          </w:p>
          <w:p w14:paraId="47791529" w14:textId="783095BD" w:rsidR="00E401F0" w:rsidRPr="00636DC6" w:rsidRDefault="00E401F0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校外教學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B2DA73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2a-II-1 關注居住地方社會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事物與環境的互動、差異與變遷等問題。</w:t>
            </w:r>
          </w:p>
          <w:p w14:paraId="7175340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2a-II-2 表達對居住地方社會事物與環境的關懷。</w:t>
            </w:r>
          </w:p>
          <w:p w14:paraId="385A208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3b-II-2 摘取相關資料中的重點。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49F8E9F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Ab-II-2 自然環境會影響經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濟的發展，經濟的發展也會改變自然環境。</w:t>
            </w:r>
          </w:p>
          <w:p w14:paraId="282F5BF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Ae-II-1 人類為了解決生活需求或滿足好奇心，進行科學和技術的研發，從而改變自然環境與人們的生活。</w:t>
            </w:r>
          </w:p>
          <w:p w14:paraId="3BE7729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  <w:p w14:paraId="3923C14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Da-II-2 個人生活習慣和方式的選擇，對環境與社會價值觀有不同的影響。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BB9AF8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第二單元家鄉的山與海</w:t>
            </w:r>
          </w:p>
          <w:p w14:paraId="0D8EE05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第一課山中傳奇、第二課漁之島</w:t>
            </w:r>
          </w:p>
          <w:p w14:paraId="3D41932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活動三：山林是我的大教室（40分鐘）</w:t>
            </w:r>
          </w:p>
          <w:p w14:paraId="17B7B47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一、觀看影片與分享</w:t>
            </w:r>
          </w:p>
          <w:p w14:paraId="7D93C70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lastRenderedPageBreak/>
              <w:t>1.教師播放影片「森土不二精華篇（行政院農業委員會）」（https://youtu.be/jiynfKKtrVI），並引導學生觀看兩個重點：</w:t>
            </w:r>
          </w:p>
          <w:p w14:paraId="2947F492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(1)政府如何永續經營臺灣的森林？</w:t>
            </w:r>
          </w:p>
          <w:p w14:paraId="487E5D6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（探究森林生態及功能，運用森林經營與技術，發展森林文化與倫理等。）</w:t>
            </w:r>
          </w:p>
          <w:p w14:paraId="32D131FF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(2)森林護管員有哪些功能與職責？</w:t>
            </w:r>
          </w:p>
          <w:p w14:paraId="1E77E2B9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（查緝盜伐濫墾、調查資源、育苗造林、保育野生動植物、巡查林道及步道等，山難搜救與撲滅火災也是護管員的任務。）</w:t>
            </w:r>
          </w:p>
          <w:p w14:paraId="784199F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2.請學生說明在影片中觀看到的內容，並分享到訪過森林的感受。</w:t>
            </w:r>
          </w:p>
          <w:p w14:paraId="07BB780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二、共同討論與實作</w:t>
            </w:r>
          </w:p>
          <w:p w14:paraId="3DF7CD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1.教師引導學生閱讀課本第36頁課本與照片，了解臺灣林業的轉變與未來。</w:t>
            </w:r>
          </w:p>
          <w:p w14:paraId="6689F8F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2.請學生針對第36頁課文，以色筆畫出3～5個關鍵詞。</w:t>
            </w:r>
          </w:p>
          <w:p w14:paraId="56224C4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3.請學生舉手說出自己畫的關鍵詞，如果是已經出現過的關鍵詞，則在下方標記畫的次數。</w:t>
            </w:r>
          </w:p>
          <w:p w14:paraId="7CD5A42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4.根據學生提出的關鍵詞，學生再次閱讀課本第36頁，請小組討論提出2個問題，答案必須涵蓋黑板上提出的關鍵詞。</w:t>
            </w:r>
          </w:p>
          <w:p w14:paraId="2B081E6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5.希望學生能夠提出類似以下的問題：</w:t>
            </w:r>
          </w:p>
          <w:p w14:paraId="718316F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(1)臺灣原始森林經過長期的開發，對自然環境與經濟發展帶來什麼影響或改變？</w:t>
            </w:r>
          </w:p>
          <w:p w14:paraId="4D1572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（山林大規模開採改變地貌，也對生態環境產生嚴重的影響，但開採的木材販售後也為政府增加許多收入。）</w:t>
            </w:r>
          </w:p>
          <w:p w14:paraId="4AD85D4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(2)現在的政府對於森林管理及運用，有哪些政策或作為？</w:t>
            </w:r>
          </w:p>
          <w:p w14:paraId="697EF5E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（政府早已禁止砍伐天然林木，為進行保育及推廣教育，分別在山林地設立林業文化園區、國家森林遊樂區，近年則推動開放山林，讓民眾能親近山林。）</w:t>
            </w:r>
          </w:p>
          <w:p w14:paraId="46ADB1C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三、共同討論與習作習寫</w:t>
            </w:r>
          </w:p>
          <w:p w14:paraId="108B1FD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1.教師引導學生閱讀課本第37頁課本與照片，了解政府開放山林後，我們該如何共同守護？學生舉手發言分享。</w:t>
            </w:r>
          </w:p>
          <w:p w14:paraId="4450C26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2.教師播放影片「無痕山林篇（交通部觀光局）」（https://youtu.be/4kNDHmhHf4g），並引導學生了解如何做到無痕山林。</w:t>
            </w:r>
          </w:p>
          <w:p w14:paraId="693E168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3.學生打開習作第10頁，閱讀無痕山林的七個準則，並針對習作第11頁裡出現三種人們在山林裡活動情境，符合無痕山林準則的，請在□中打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。</w:t>
            </w:r>
          </w:p>
          <w:p w14:paraId="0DF3D6B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4.教師引導學生共同討論各情境圖，是否符合無痕山林的精神，及相對應遵守的代號。</w:t>
            </w:r>
          </w:p>
          <w:p w14:paraId="5E8227B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5.針對無痕山林的準則，請學生分享會如何做到？並共同討論還有哪些保護山林的做法？</w:t>
            </w:r>
          </w:p>
          <w:p w14:paraId="423A7883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四、統整</w:t>
            </w:r>
          </w:p>
          <w:p w14:paraId="582E1C0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教師透過以下問題讓學生建構本節課的學習重點：</w:t>
            </w:r>
          </w:p>
          <w:p w14:paraId="7BF6C5C2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1.臺灣山林從過去到現在出現怎樣的改變？</w:t>
            </w:r>
          </w:p>
          <w:p w14:paraId="450D95A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2.什麼是「無痕山林」，對山林帶來什麼影響？</w:t>
            </w:r>
          </w:p>
          <w:p w14:paraId="35339411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</w:p>
          <w:p w14:paraId="16C42CF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活動一：來自大海的恩惠（80分鐘）</w:t>
            </w:r>
          </w:p>
          <w:p w14:paraId="7EFCC814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42949FC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1.你喜歡哪些海鮮食品？</w:t>
            </w:r>
          </w:p>
          <w:p w14:paraId="5AC16596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（三點蟹、花蟹、虱目魚等。）</w:t>
            </w:r>
          </w:p>
          <w:p w14:paraId="4863075B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2.你知道臺灣有哪些在地特產的海鮮？</w:t>
            </w:r>
          </w:p>
          <w:p w14:paraId="1A1DFC1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（三點蟹、虱目魚。）</w:t>
            </w:r>
          </w:p>
          <w:p w14:paraId="0B5BA8AA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3.你知道有哪些海鮮是從國外進口的？</w:t>
            </w:r>
          </w:p>
          <w:p w14:paraId="566233B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（天使紅蝦。）</w:t>
            </w:r>
          </w:p>
          <w:p w14:paraId="1067930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二、觀看影片與討論</w:t>
            </w:r>
          </w:p>
          <w:p w14:paraId="70815F2B" w14:textId="77777777" w:rsidR="00A53FA9" w:rsidRPr="00A77AA9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</w:t>
            </w:r>
            <w:r w:rsidRPr="00A77AA9">
              <w:rPr>
                <w:rFonts w:ascii="標楷體" w:eastAsia="標楷體" w:hAnsi="標楷體" w:cs="標楷體" w:hint="eastAsia"/>
                <w:color w:val="auto"/>
              </w:rPr>
              <w:t>導學生閱讀課本第38頁的課文與圖片，認識漁市場有來自各地的生鮮漁獲。</w:t>
            </w:r>
          </w:p>
          <w:p w14:paraId="2E2CE1B8" w14:textId="77777777" w:rsidR="00A53FA9" w:rsidRPr="00A77AA9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A77AA9">
              <w:rPr>
                <w:rFonts w:ascii="標楷體" w:eastAsia="標楷體" w:hAnsi="標楷體" w:cs="標楷體" w:hint="eastAsia"/>
                <w:color w:val="auto"/>
              </w:rPr>
              <w:t>2.教師播放「一起來逛漁市場」，引導學生認識漁市場一天的運作，與來自各地的生鮮海產，並於影片觀賞後回答以下2個問題：</w:t>
            </w:r>
          </w:p>
          <w:p w14:paraId="0ADC154E" w14:textId="77777777" w:rsidR="00A53FA9" w:rsidRPr="00A77AA9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A77AA9">
              <w:rPr>
                <w:rFonts w:ascii="標楷體" w:eastAsia="標楷體" w:hAnsi="標楷體" w:cs="標楷體" w:hint="eastAsia"/>
                <w:color w:val="auto"/>
              </w:rPr>
              <w:t>(1)人們在漁市場裡從事哪些活動？</w:t>
            </w:r>
          </w:p>
          <w:p w14:paraId="382A136C" w14:textId="77777777" w:rsidR="00A53FA9" w:rsidRPr="00A77AA9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A77AA9">
              <w:rPr>
                <w:rFonts w:ascii="標楷體" w:eastAsia="標楷體" w:hAnsi="標楷體" w:cs="標楷體" w:hint="eastAsia"/>
                <w:color w:val="auto"/>
              </w:rPr>
              <w:t>（販賣漁獲、採購海鮮、吃海鮮。）</w:t>
            </w:r>
          </w:p>
          <w:p w14:paraId="4137F80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A77AA9">
              <w:rPr>
                <w:rFonts w:ascii="標楷體" w:eastAsia="標楷體" w:hAnsi="標楷體" w:cs="標楷體" w:hint="eastAsia"/>
                <w:color w:val="auto"/>
              </w:rPr>
              <w:t>(2)漁市場裡的生鮮漁獲是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從哪裡來的？</w:t>
            </w:r>
          </w:p>
          <w:p w14:paraId="1B328CD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（漁船從近海補回來的新鮮海產，及遠洋漁船的冷凍海鮮。）</w:t>
            </w:r>
          </w:p>
          <w:p w14:paraId="7D52EB3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(3)學生發表在影片中觀看的內容，回答上述問題，並由老師補充說明與歸納。</w:t>
            </w:r>
          </w:p>
          <w:p w14:paraId="7115F9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三、閱讀與討論</w:t>
            </w:r>
          </w:p>
          <w:p w14:paraId="7310207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1.教師引導學生閱讀課本第39頁的課文與圖片，了解早期漁業發展的限制，與傳統的捕魚方式。</w:t>
            </w:r>
          </w:p>
          <w:p w14:paraId="4CBA9E7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2.全班共同討論：</w:t>
            </w:r>
          </w:p>
          <w:p w14:paraId="2E5F2E3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(1)臺灣早期漁業發展的優勢？</w:t>
            </w:r>
          </w:p>
          <w:p w14:paraId="147C3FF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（臺灣近海有資源豐富的漁場，臺灣各地有漁港可供靠岸與出海。）</w:t>
            </w:r>
          </w:p>
          <w:p w14:paraId="7DAF57C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(2)臺灣早期漁業發展的困境？</w:t>
            </w:r>
          </w:p>
          <w:p w14:paraId="4AC72DB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（早期漁民的工具及漁船較為簡單，無法離岸太遠，因此以沿岸捕魚為主，漁民捕獲的漁產種類及數量不多。）</w:t>
            </w:r>
          </w:p>
          <w:p w14:paraId="563240D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(3)漁民因工具與技術的限制，對經濟活動產生什麼影響？</w:t>
            </w:r>
          </w:p>
          <w:p w14:paraId="60EF47A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（漁民捕獲的漁產種類及數量不多。對於離海較遠的居民而言，海鮮不僅昂貴也不易取得。）</w:t>
            </w:r>
          </w:p>
          <w:p w14:paraId="569BFA8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四、觀看影片與分組討論</w:t>
            </w:r>
          </w:p>
          <w:p w14:paraId="38E6DD5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1.教師將學生分成四組，並發給每位學生1張「傳統的捕魚文化」學習單，或海報紙（或平板電腦）。</w:t>
            </w:r>
          </w:p>
          <w:p w14:paraId="0BC72E3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2.請學生針對課本第39頁圖片所呈現的3種傳統捕魚方式，進行分組討論。</w:t>
            </w:r>
          </w:p>
          <w:p w14:paraId="7344263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3.教師提供3個相關的影片連結，給各組學生觀看後摘錄重點內容，影片連結如下：</w:t>
            </w:r>
          </w:p>
          <w:p w14:paraId="187A844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(1)「牽罟：2020海客文化藝術季」https://youtu.be/m55ynOwogbM</w:t>
            </w:r>
          </w:p>
          <w:p w14:paraId="2F30E36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 xml:space="preserve">(2)「石滬：老漁民奮力守滬」https://youtu.be/VdGlzFS-dDs </w:t>
            </w:r>
          </w:p>
          <w:p w14:paraId="01915AF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(3)「捕飛魚：達悟族遵守大海約定」https://youtu.be/bs1weqFX8T8</w:t>
            </w:r>
          </w:p>
          <w:p w14:paraId="405C4A9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4.各組只要1份學習單寫出完整答案即可，或各組利用海報紙（或平板電腦）製作傳統捕魚介紹，內容建議如下：</w:t>
            </w:r>
          </w:p>
          <w:p w14:paraId="2FA662E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(1)主題</w:t>
            </w:r>
          </w:p>
          <w:p w14:paraId="1D2D8B1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(2)捕魚方式</w:t>
            </w:r>
          </w:p>
          <w:p w14:paraId="773CDFC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(3)特色說明</w:t>
            </w:r>
          </w:p>
          <w:p w14:paraId="7561652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5.當各組報告時，請針對小組報告的內容，分別就捕魚方式、特色說明，摘錄寫到學習單。</w:t>
            </w:r>
          </w:p>
          <w:p w14:paraId="34735CA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6.教師請若干位同學說出自己覺得傳統捕魚方式值得現代人學習之處。</w:t>
            </w:r>
          </w:p>
          <w:p w14:paraId="48B6E6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7.各組若是製作海報，則各組完成海報製作後，輪流上臺報告。</w:t>
            </w:r>
          </w:p>
          <w:p w14:paraId="2BB7DF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8.教師補充說明與歸納內容。</w:t>
            </w:r>
          </w:p>
          <w:p w14:paraId="47F30826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五、歸納</w:t>
            </w:r>
          </w:p>
          <w:p w14:paraId="518C6B07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教師透過以下問題讓學生建構本節重點：</w:t>
            </w:r>
          </w:p>
          <w:p w14:paraId="12F2C17D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1.今日臺灣的漁市場有什麼特色？</w:t>
            </w:r>
          </w:p>
          <w:p w14:paraId="05F5990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2.過往傳統的捕魚方式有何特色，對於經濟活動產生什麼影響？</w:t>
            </w:r>
          </w:p>
          <w:p w14:paraId="39FB5E8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六、觀看影片與討論</w:t>
            </w:r>
          </w:p>
          <w:p w14:paraId="7B655BF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1.教師播放「勇渡藍海：臺灣漁業一百年」影片。https://youtu.be/faETJtTMY4Y</w:t>
            </w:r>
          </w:p>
          <w:p w14:paraId="7A86228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2.觀看影片後，共同討論：</w:t>
            </w:r>
          </w:p>
          <w:p w14:paraId="06E711A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(1)臺灣漁業從過去到現在的轉變與發展，受到哪些因素影響？</w:t>
            </w:r>
          </w:p>
          <w:p w14:paraId="699DC6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(2)在影片中，看見臺灣漁業發展有哪些特色？</w:t>
            </w:r>
          </w:p>
          <w:p w14:paraId="64DDC63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七、曼陀羅思考與重點摘錄</w:t>
            </w:r>
          </w:p>
          <w:p w14:paraId="2B09A3A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</w:t>
            </w:r>
            <w:r w:rsidRPr="00735C0B">
              <w:rPr>
                <w:rFonts w:ascii="標楷體" w:eastAsia="標楷體" w:hAnsi="標楷體" w:cs="標楷體" w:hint="eastAsia"/>
                <w:color w:val="000000" w:themeColor="text1"/>
              </w:rPr>
              <w:t>40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頁的課文與圖片，了解臺灣漁船因現代化的技術與設備，所帶來的改變與影響。</w:t>
            </w:r>
          </w:p>
          <w:p w14:paraId="2BD8846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2.教師發給每位學生1張「新科技與設備對漁業的改變與影響學習單」引導學生透過曼陀羅思考法，將課本第</w:t>
            </w:r>
            <w:r w:rsidRPr="00735C0B">
              <w:rPr>
                <w:rFonts w:ascii="標楷體" w:eastAsia="標楷體" w:hAnsi="標楷體" w:cs="標楷體" w:hint="eastAsia"/>
                <w:color w:val="000000" w:themeColor="text1"/>
              </w:rPr>
              <w:t>40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頁閱讀後的課文內容，轉為學習摘要表。</w:t>
            </w:r>
          </w:p>
          <w:p w14:paraId="2C5B4BF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3.教師介紹曼陀羅思考法：</w:t>
            </w:r>
          </w:p>
          <w:p w14:paraId="457EFF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(1)利用九宮格圖將主題寫在中央。</w:t>
            </w:r>
          </w:p>
          <w:p w14:paraId="340C77C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(2)以中央方格為起點，依順時鐘方向將課文內容依照提示逐一填入。</w:t>
            </w:r>
          </w:p>
          <w:p w14:paraId="5D5B30F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(3)藉由中央主題所引發的各種想法或聯想寫在其餘的八個圈內，進行設計發想。</w:t>
            </w:r>
          </w:p>
          <w:p w14:paraId="0E72EF6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(4)文句儘量簡潔，剩餘的方格可以留作備註說明。</w:t>
            </w:r>
          </w:p>
          <w:p w14:paraId="6A57945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4.以課本40頁課文為內容，設定中央主題為「科技與設備對漁業與消費者的影響」，依序設定8個提問，讓學生在課本中找出答案填入空格中。</w:t>
            </w:r>
          </w:p>
          <w:p w14:paraId="3CE3B257" w14:textId="77777777" w:rsidR="00A53FA9" w:rsidRDefault="00054EFA" w:rsidP="00A53FA9">
            <w:pPr>
              <w:jc w:val="left"/>
              <w:rPr>
                <w:rFonts w:eastAsiaTheme="minorEastAsia"/>
              </w:rPr>
            </w:pPr>
            <w:commentRangeStart w:id="1"/>
            <w:r w:rsidRPr="00EA7604">
              <w:rPr>
                <w:rFonts w:ascii="標楷體" w:eastAsia="標楷體" w:hAnsi="標楷體" w:cs="標楷體" w:hint="eastAsia"/>
                <w:noProof/>
                <w:color w:val="auto"/>
              </w:rPr>
              <w:lastRenderedPageBreak/>
              <w:drawing>
                <wp:inline distT="0" distB="0" distL="0" distR="0" wp14:anchorId="320C5658" wp14:editId="1E593886">
                  <wp:extent cx="4175817" cy="18954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274" cy="19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"/>
            <w:r>
              <w:rPr>
                <w:rFonts w:ascii="標楷體" w:eastAsia="標楷體" w:hAnsi="標楷體" w:cs="標楷體" w:hint="eastAsia"/>
                <w:color w:val="auto"/>
              </w:rPr>
              <w:commentReference w:id="1"/>
            </w:r>
          </w:p>
          <w:p w14:paraId="063D856E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5.學生完成學習單撰寫後，教師請學生分享各空格的撰寫內容，並共同討論與歸納重點。</w:t>
            </w:r>
          </w:p>
          <w:p w14:paraId="01348DEE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commentRangeStart w:id="2"/>
            <w:r w:rsidRPr="00A77AA9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5FDA3C40" wp14:editId="52465FB5">
                  <wp:extent cx="4152900" cy="284797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Pr="00A77AA9">
              <w:rPr>
                <w:rFonts w:ascii="標楷體" w:eastAsia="標楷體" w:hAnsi="標楷體" w:cs="標楷體" w:hint="eastAsia"/>
                <w:color w:val="auto"/>
              </w:rPr>
              <w:commentReference w:id="2"/>
            </w:r>
          </w:p>
          <w:p w14:paraId="583583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八、共同討論</w:t>
            </w:r>
          </w:p>
          <w:p w14:paraId="17F289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1.教師引導學生閱讀課本第41頁的課文與圖片，了解近年來臺灣漁業發展面臨的困境與問題，並透過教師提問進行討論：</w:t>
            </w:r>
          </w:p>
          <w:p w14:paraId="4E83ADC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(1)海洋生態面臨哪些問題？</w:t>
            </w:r>
          </w:p>
          <w:p w14:paraId="2CAD74C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（海洋生態面臨環境汙染，以及過度捕撈等問題，造成漁業資源逐漸枯竭。）</w:t>
            </w:r>
          </w:p>
          <w:p w14:paraId="1565712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(2)從事漁業工作的人們有什麼改變？</w:t>
            </w:r>
          </w:p>
          <w:p w14:paraId="6FB19E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（出海捕魚的工作辛苦且危險，使得從事漁業活動的人口逐年減少。）</w:t>
            </w:r>
          </w:p>
          <w:p w14:paraId="0C07943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2.教師請學生舉手發表，除針對課文內容外，學生可就生活經驗或看過的影片、報導資料，討論今日臺灣漁業面臨的問題。</w:t>
            </w:r>
          </w:p>
          <w:p w14:paraId="19CD9B3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九、統整</w:t>
            </w:r>
          </w:p>
          <w:p w14:paraId="7FC90870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教師透過以下問題讓學生建構本節課的學習重點：</w:t>
            </w:r>
          </w:p>
          <w:p w14:paraId="5E55A101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1.科學與技術的發展，對於捕魚及消費大眾帶來什麼影響？</w:t>
            </w:r>
          </w:p>
          <w:p w14:paraId="160E87F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2.海洋環境與漁業經濟發展，有什麼相互關連性？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683F2F1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0BCEF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130F6AD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2.海報紙（平板電腦）。</w:t>
            </w:r>
          </w:p>
          <w:p w14:paraId="5181974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3.傳統的捕魚文化學習單。</w:t>
            </w:r>
          </w:p>
          <w:p w14:paraId="7395B0A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4.新科技與設備對漁業的改變與影響學習單。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0A79891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平時上課表現</w:t>
            </w:r>
          </w:p>
          <w:p w14:paraId="4894C3AC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口頭評量</w:t>
            </w:r>
          </w:p>
          <w:p w14:paraId="0E2384E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3ADC56C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b/>
                <w:color w:val="0066FF"/>
              </w:rPr>
              <w:lastRenderedPageBreak/>
              <w:t>【海洋教育】</w:t>
            </w:r>
          </w:p>
          <w:p w14:paraId="3C7B6241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海E4 認識家鄉或鄰</w:t>
            </w:r>
            <w:r w:rsidRPr="002F0E00">
              <w:rPr>
                <w:rFonts w:ascii="標楷體" w:eastAsia="標楷體" w:hAnsi="標楷體" w:hint="eastAsia"/>
                <w:color w:val="0066FF"/>
              </w:rPr>
              <w:lastRenderedPageBreak/>
              <w:t>近的水域環境與產業。</w:t>
            </w:r>
          </w:p>
          <w:p w14:paraId="64751CEC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海E8 了解海洋民俗活動、宗教信仰與生活的關係。</w:t>
            </w:r>
          </w:p>
          <w:p w14:paraId="7BE3643F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海E13 認識生活中常見的水產品。</w:t>
            </w:r>
          </w:p>
          <w:p w14:paraId="5D89AEE9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海E15 認識家鄉常見的河流與海洋資源，並珍惜自然資源。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7FB63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lastRenderedPageBreak/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lastRenderedPageBreak/>
              <w:t>授課鐘點費)</w:t>
            </w:r>
          </w:p>
          <w:p w14:paraId="7B43B72A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6FD6BAEB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1BCDC288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3FACAA4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723BA372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6FA4D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第七週</w:t>
            </w:r>
          </w:p>
          <w:p w14:paraId="778D403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3/27~3/31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0E5CC4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2a-II-1 關注居住地方社會事物與環境的互動、差異與變遷等問題。</w:t>
            </w:r>
          </w:p>
          <w:p w14:paraId="0AD9DC1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2a-II-2 表達對居住地方社會事物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與環境的關懷。</w:t>
            </w:r>
          </w:p>
          <w:p w14:paraId="62DC34B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3b-II-1 透過適當的管道蒐集與學習主題相關的資料，並判讀其正確性。</w:t>
            </w:r>
          </w:p>
          <w:p w14:paraId="34DF533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1a-II-3 舉例說明社會事物與環境的互動、差異或變遷現象。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68766F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Ab-II-2 自然環境會影響經濟的發展，經濟的發展也會改變自然環境。</w:t>
            </w:r>
          </w:p>
          <w:p w14:paraId="4385648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Ae-II-1 人類為了解決生活</w:t>
            </w: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lastRenderedPageBreak/>
              <w:t>需求或滿足好奇心，進行科學和技術的研發，從而改變自然環境與人們的生活。</w:t>
            </w:r>
          </w:p>
          <w:p w14:paraId="6F6F3AD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Da-II-2 個人生活習慣和方式的選擇，對環境與社會價值觀有不同的影響。</w:t>
            </w:r>
          </w:p>
          <w:p w14:paraId="1930CD6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44C1F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第二單元家鄉的山與海、第三單元家鄉水資源</w:t>
            </w:r>
          </w:p>
          <w:p w14:paraId="68D1B02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第二課漁之島、第一課珍貴的水資源</w:t>
            </w:r>
          </w:p>
          <w:p w14:paraId="4F6025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活動二：臺灣漁業的現代化發展（40分鐘）</w:t>
            </w:r>
          </w:p>
          <w:p w14:paraId="367D6477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0383FE47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1.教師播放影片「永續投資熱潮擴及海洋正流行」https://youtu.be/DudTXH3D6rc，引導學生了解投資海洋的熱潮。</w:t>
            </w:r>
          </w:p>
          <w:p w14:paraId="79BEA37C" w14:textId="77777777" w:rsidR="00A53FA9" w:rsidRPr="002F0E00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2F0E00">
              <w:rPr>
                <w:rFonts w:ascii="標楷體" w:eastAsia="標楷體" w:hAnsi="標楷體" w:cs="標楷體" w:hint="eastAsia"/>
                <w:color w:val="FF0000"/>
              </w:rPr>
              <w:t>2.學生分享在影片中，人們透過投資的方式，參與哪些海洋保育及復育工作。</w:t>
            </w:r>
          </w:p>
          <w:p w14:paraId="2192C7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二、閱讀與討論</w:t>
            </w:r>
          </w:p>
          <w:p w14:paraId="16E94E0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1.教師引導學生閱讀課本第42頁的課文與圖片。</w:t>
            </w:r>
          </w:p>
          <w:p w14:paraId="0F6416A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2.教師播放「養殖漁業邁入4.0」影片https://youtu.be/p1X3YDge8r4。</w:t>
            </w:r>
          </w:p>
          <w:p w14:paraId="0DC5B4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3.教師引導學生共同討論以下問題：</w:t>
            </w:r>
          </w:p>
          <w:p w14:paraId="74AC3B5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(1)近年來養殖漁業越來越興盛的原因是什麼？</w:t>
            </w:r>
          </w:p>
          <w:p w14:paraId="0E6C982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（政府與民間合作，導入新的科技與技術，讓養殖漁業的品質與數量增加。）</w:t>
            </w:r>
          </w:p>
          <w:p w14:paraId="7716B2A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(2)臺灣的養殖漁業面臨最大的挑戰是？</w:t>
            </w:r>
          </w:p>
          <w:p w14:paraId="3CD1061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（海域生態環境遭受汙染、漁業資源的過度利用、養殖用藥及飼料管理不當。）</w:t>
            </w:r>
          </w:p>
          <w:p w14:paraId="39E279A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(3)業者運用哪些自動化、智慧化的技術，來進行養殖漁業？</w:t>
            </w:r>
          </w:p>
          <w:p w14:paraId="40615CA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（自動循環水養殖、自動水質監控、水下攝影機監控等。）</w:t>
            </w:r>
          </w:p>
          <w:p w14:paraId="722C1E8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4.教師播放「2019臺灣觀賞魚博覽會—小型水族箱創意造景大賽」影片https://youtu.be/3ZEM4ljDoD4。</w:t>
            </w:r>
          </w:p>
          <w:p w14:paraId="219AF84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5.教師引導學生討論：小型水族箱可以創造哪些經濟價值？</w:t>
            </w:r>
          </w:p>
          <w:p w14:paraId="5134A0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三、閱讀與討論</w:t>
            </w:r>
          </w:p>
          <w:p w14:paraId="6AEDEDA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1.教師引導學生閱讀課本第43頁的課文與圖片。</w:t>
            </w:r>
          </w:p>
          <w:p w14:paraId="44C2864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2.學生共同討論：課本提到哪些與海洋有關的活動？</w:t>
            </w:r>
          </w:p>
          <w:p w14:paraId="75A5C8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（參觀海生館、賞鯨等。）</w:t>
            </w:r>
          </w:p>
          <w:p w14:paraId="741821F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3.除課本所提的活動外，教師可印製補充資料，提供給學生閱讀，並共同討論相關的活動。例如：《欣旅誌》第37期西元2021年4月9日報導〈漁村觀光經濟學　體驗型旅遊為漁村找出路〉（https://www.xinmedia.com/article/192814）認識臺灣各地有趣的漁村觀光體驗。</w:t>
            </w:r>
          </w:p>
          <w:p w14:paraId="5CDC3D2C" w14:textId="77777777" w:rsidR="00A53FA9" w:rsidRPr="007D6415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7D6415">
              <w:rPr>
                <w:rFonts w:ascii="標楷體" w:eastAsia="標楷體" w:hAnsi="標楷體" w:cs="標楷體" w:hint="eastAsia"/>
                <w:color w:val="FF0000"/>
              </w:rPr>
              <w:t>四、歸納</w:t>
            </w:r>
          </w:p>
          <w:p w14:paraId="0823BA99" w14:textId="77777777" w:rsidR="00A53FA9" w:rsidRPr="007D6415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7D6415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5DBA2B7D" w14:textId="77777777" w:rsidR="00A53FA9" w:rsidRPr="007D6415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7D6415">
              <w:rPr>
                <w:rFonts w:ascii="標楷體" w:eastAsia="標楷體" w:hAnsi="標楷體" w:cs="標楷體" w:hint="eastAsia"/>
                <w:color w:val="FF0000"/>
              </w:rPr>
              <w:t>1.政府與民間單位如何善用海洋資源，發展藍色經濟活動？</w:t>
            </w:r>
          </w:p>
          <w:p w14:paraId="4A23452F" w14:textId="77777777" w:rsidR="00A53FA9" w:rsidRPr="007D6415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7D6415">
              <w:rPr>
                <w:rFonts w:ascii="標楷體" w:eastAsia="標楷體" w:hAnsi="標楷體" w:cs="標楷體" w:hint="eastAsia"/>
                <w:color w:val="FF0000"/>
              </w:rPr>
              <w:t>2.為提供給消費者豐富的漁產及觀賞魚，政府與民間公司，透過哪些科學和技術的研發進行改善？</w:t>
            </w:r>
          </w:p>
          <w:p w14:paraId="4621EFB2" w14:textId="77777777" w:rsidR="00A53FA9" w:rsidRPr="007D6415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1EF54E6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活動三：年年有魚好幸福（40分鐘）</w:t>
            </w:r>
          </w:p>
          <w:p w14:paraId="43CE0EA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一、觀看影片與網站</w:t>
            </w:r>
          </w:p>
          <w:p w14:paraId="5315D85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1.教師引導學生閱讀課本第45頁，認識臺灣各地的海洋文化與特產。</w:t>
            </w:r>
          </w:p>
          <w:p w14:paraId="0819651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2.教師播放「海洋藍色觀光」影片，引導學生進一步認識活動的內容與特色。</w:t>
            </w:r>
          </w:p>
          <w:p w14:paraId="5148C56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3.教師可連結網站「來到漁玩」（https://fish-taiwan.org/search-5type/），網站內容有5個主題，包含：</w:t>
            </w:r>
          </w:p>
          <w:p w14:paraId="6FC9DF4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(1)漁村：不同方式體驗漁村。</w:t>
            </w:r>
          </w:p>
          <w:p w14:paraId="2E877EF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(2)漁港：臺灣各地漁港介紹。</w:t>
            </w:r>
          </w:p>
          <w:p w14:paraId="1F1F5B7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(3)漁產：漁會特製海鮮禮盒。</w:t>
            </w:r>
          </w:p>
          <w:p w14:paraId="1103EC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(4)漁游：特色漁村體驗活動。</w:t>
            </w:r>
          </w:p>
          <w:p w14:paraId="5E8ED43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(5)漁青：漁業青年在地故事。</w:t>
            </w:r>
          </w:p>
          <w:p w14:paraId="286F4F0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4.學生透過平板電腦觀看網站內容。</w:t>
            </w:r>
          </w:p>
          <w:p w14:paraId="51381A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二、探究活動</w:t>
            </w:r>
          </w:p>
          <w:p w14:paraId="7059F79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1.學生閱讀課本第44～45頁，進行探究活動「探訪臺灣的海洋文化與特產」。</w:t>
            </w:r>
          </w:p>
          <w:p w14:paraId="467B9C8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2.提出問題：</w:t>
            </w:r>
          </w:p>
          <w:p w14:paraId="0F3147C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(1)請學生分享自己曾經參與，或聽過有關海洋文化活動、各縣市的特色海鮮？</w:t>
            </w:r>
          </w:p>
          <w:p w14:paraId="709A86F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(2)學生參考第45頁「海洋文化與特產地圖」，分享一個你曾經參加或想要參加的海洋文化活動。</w:t>
            </w:r>
          </w:p>
          <w:p w14:paraId="7339638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3.資料蒐集：</w:t>
            </w:r>
          </w:p>
          <w:p w14:paraId="7BAB7D1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(1)教師發給每組一臺平板，以小組為單位進行資料蒐集。</w:t>
            </w:r>
          </w:p>
          <w:p w14:paraId="7CE9E55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(2)請學生根據「海洋文化與特產地圖」所介紹各縣市海洋文化季，上網查詢相關的活動內容。</w:t>
            </w:r>
          </w:p>
          <w:p w14:paraId="341037A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（例如：基隆鎖管季，網址：https://klsogood.tw/）</w:t>
            </w:r>
          </w:p>
          <w:p w14:paraId="6D342E6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4.實際行動：</w:t>
            </w:r>
          </w:p>
          <w:p w14:paraId="05E40CD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(1)整理分析這個活動對於海洋的保護與永續利用，做了哪些事情？</w:t>
            </w:r>
          </w:p>
          <w:p w14:paraId="18CE5B0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（例如：基隆鎖管季，出海體驗夜釣鎖管、導覽人員介紹漁村文化。）</w:t>
            </w:r>
          </w:p>
          <w:p w14:paraId="3F86956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(2)和家人一同規畫參與這個活動。</w:t>
            </w:r>
          </w:p>
          <w:p w14:paraId="291E47F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5.分享省思：</w:t>
            </w:r>
          </w:p>
          <w:p w14:paraId="09BAB2E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和同學分享，我學到哪些事情，以及思考海洋文化活動為海洋帶來哪些影響。</w:t>
            </w:r>
          </w:p>
          <w:p w14:paraId="5A6D42C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三、習作習寫</w:t>
            </w:r>
          </w:p>
          <w:p w14:paraId="2CA7620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1.學生觀看影片「臺灣吧：你吃的魚來自哪裡？」https://youtu.be/CsVU6LGBGAQ了解海鮮挑選原則。</w:t>
            </w:r>
          </w:p>
          <w:p w14:paraId="2C684D9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2.學生打開習作第12頁，閱讀臺灣海鮮選擇6個指南：</w:t>
            </w:r>
          </w:p>
          <w:p w14:paraId="387518F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(1)不要選擇數量稀少或保育的魚類。</w:t>
            </w:r>
          </w:p>
          <w:p w14:paraId="7F4B41F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(2)不要選擇色彩鮮豔且量少的珊瑚礁魚。</w:t>
            </w:r>
          </w:p>
          <w:p w14:paraId="052DE40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(3)不要選擇沒有長大的小魚。</w:t>
            </w:r>
          </w:p>
          <w:p w14:paraId="4C9228A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(4)減少選擇進口的魚類。</w:t>
            </w:r>
          </w:p>
          <w:p w14:paraId="1E2F54E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(5)選擇在臺灣養殖的魚類。</w:t>
            </w:r>
          </w:p>
          <w:p w14:paraId="18D91CE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(6)選擇有生態標章或產銷履歷的漁產。</w:t>
            </w:r>
          </w:p>
          <w:p w14:paraId="5C3599F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3.教師引導學生藉由與家人外出吃海鮮的情境，針對在生鮮櫃上出現的6種魚類，填入對應的「臺灣海鮮選擇指南」項目，以及填選是否建議可以食用，將建議可以的在□中打✓，不建議的打╳，並寫出原因。</w:t>
            </w:r>
          </w:p>
          <w:p w14:paraId="0F6145D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4.請學生思考面對海產店出現不建議食用的海鮮時，該如何處理比較適當，並記錄在習作中。</w:t>
            </w:r>
          </w:p>
          <w:p w14:paraId="21C2300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5.學生分享習寫內容，並進行討論。</w:t>
            </w:r>
          </w:p>
          <w:p w14:paraId="31B8BF2E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178B04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活動一：早期的用水方式①（40分鐘）</w:t>
            </w:r>
          </w:p>
          <w:p w14:paraId="4B2F02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</w:t>
            </w:r>
          </w:p>
          <w:p w14:paraId="657E425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1.教師引導學生閱讀課本第48頁第一段後，提出以下問題請學生回答：</w:t>
            </w:r>
          </w:p>
          <w:p w14:paraId="37C38C1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(1)皮皮的祖父、祖母小時候經常在哪裡玩耍？</w:t>
            </w:r>
          </w:p>
          <w:p w14:paraId="63E17C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（河邊。）</w:t>
            </w:r>
          </w:p>
          <w:p w14:paraId="5C73601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(2)他們在河邊進行哪些活動？</w:t>
            </w:r>
          </w:p>
          <w:p w14:paraId="513B629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（玩水消暑、捕捉魚蝦。）</w:t>
            </w:r>
          </w:p>
          <w:p w14:paraId="6E43540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2.教師將下列表格呈現在黑板上，引導學生依據48頁小故事的內容，共同完成第一列。</w:t>
            </w:r>
          </w:p>
          <w:p w14:paraId="27FBDB27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70D27147" wp14:editId="5450986B">
                  <wp:extent cx="4606290" cy="1430655"/>
                  <wp:effectExtent l="0" t="0" r="381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9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3.將學生分組，繼續閱讀課本第48～51頁課文。</w:t>
            </w:r>
          </w:p>
          <w:p w14:paraId="041320A4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6CD7F344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教師提出以下問題，請學生回答：</w:t>
            </w:r>
          </w:p>
          <w:p w14:paraId="339C60AE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1.早期居民獲得水源的方式有哪些？</w:t>
            </w:r>
          </w:p>
          <w:p w14:paraId="1135B91F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（河邊（河水）、水圳、埤塘、水井。）</w:t>
            </w:r>
          </w:p>
          <w:p w14:paraId="550B9FCB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2.早期居民有哪些水源可以使用？</w:t>
            </w:r>
          </w:p>
          <w:p w14:paraId="39FE1E2A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（河水、埤塘、水圳、井水。）</w:t>
            </w:r>
          </w:p>
          <w:p w14:paraId="64D80EEB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3.早期居民利用河水進行哪些活動？</w:t>
            </w:r>
          </w:p>
          <w:p w14:paraId="4FC12928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（玩水、捕捉魚蝦、清洗物品（洗滌）、灌溉、運輸。）</w:t>
            </w:r>
          </w:p>
          <w:p w14:paraId="4054D0ED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4.早期居民利用水圳、埤塘的水進行哪些活動？</w:t>
            </w:r>
          </w:p>
          <w:p w14:paraId="10DFF56F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（灌溉作物；有些小水圳則是洗衣、洗菜和連絡感情的好地方。）</w:t>
            </w:r>
          </w:p>
          <w:p w14:paraId="7AD754EC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5.早期居民利用井水進行哪些活動？</w:t>
            </w:r>
          </w:p>
          <w:p w14:paraId="31E1EB61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（飲用、清洗。）</w:t>
            </w:r>
          </w:p>
          <w:p w14:paraId="430FB5A4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6.早期居民利用水資源進行哪些產業發展活動（幫助居民賺到錢）？</w:t>
            </w:r>
          </w:p>
          <w:p w14:paraId="4CB82068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（染布、灌溉作物、運輸。）</w:t>
            </w:r>
          </w:p>
          <w:p w14:paraId="4EC008BA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7.早期居民利用哪些水上交通工具？</w:t>
            </w:r>
          </w:p>
          <w:p w14:paraId="381BA455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（舢板、中式帆船。）</w:t>
            </w:r>
          </w:p>
          <w:p w14:paraId="177C25C7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8.早期居民利用水上交通工具進行哪些活動？</w:t>
            </w:r>
          </w:p>
          <w:p w14:paraId="10C1EF0E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（載人、載運貨物。）</w:t>
            </w:r>
          </w:p>
          <w:p w14:paraId="7AFCA28E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9.我們可以用哪些方式將水的使用作分類？</w:t>
            </w:r>
          </w:p>
          <w:p w14:paraId="48F523D0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（水的來源、使用方式。）</w:t>
            </w:r>
          </w:p>
          <w:p w14:paraId="7F6BB0B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三、整理資料</w:t>
            </w:r>
          </w:p>
          <w:p w14:paraId="6167214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1.將學生分組，根據課本第48～51頁課文分組依據討論內容找到各個角色、取水地點及從事的活動內容，並完成黑板上的表格。</w:t>
            </w:r>
          </w:p>
          <w:p w14:paraId="4C73FDF3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2.全班共同討論，並檢視各組是否均正確完成資料表。</w:t>
            </w: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32F422CE" wp14:editId="5AE7FBD2">
                  <wp:extent cx="4554220" cy="216027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2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241B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四、繪製心智圖</w:t>
            </w:r>
          </w:p>
          <w:p w14:paraId="3B0026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1.配合課本第51頁的學習祕笈，及習作14～15頁，請各組學生繪製心智圖。</w:t>
            </w:r>
          </w:p>
          <w:p w14:paraId="0FBEDF5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2.學生依照習作15頁「水的來源與用途」來分類時，可能繪製出以下的心智圖。</w:t>
            </w:r>
          </w:p>
          <w:p w14:paraId="288BB4F3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commentRangeStart w:id="3"/>
            <w:r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10B48FF8" wp14:editId="7A03C70D">
                  <wp:extent cx="3971925" cy="265747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"/>
            <w:r>
              <w:rPr>
                <w:rFonts w:ascii="標楷體" w:eastAsia="標楷體" w:hAnsi="標楷體" w:cs="標楷體" w:hint="eastAsia"/>
                <w:color w:val="auto"/>
              </w:rPr>
              <w:commentReference w:id="3"/>
            </w:r>
          </w:p>
          <w:p w14:paraId="12A990A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3.學生也</w:t>
            </w:r>
            <w:r w:rsidRPr="00A77AA9">
              <w:rPr>
                <w:rFonts w:ascii="標楷體" w:eastAsia="標楷體" w:hAnsi="標楷體" w:cs="標楷體" w:hint="eastAsia"/>
                <w:color w:val="auto"/>
              </w:rPr>
              <w:t>可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依照「不同需求的使用方式」來分類時，可能繪製以下的心智圖：</w:t>
            </w:r>
          </w:p>
          <w:p w14:paraId="0E1FA10D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commentRangeStart w:id="4"/>
            <w:r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7DF83322" wp14:editId="35CE9178">
                  <wp:extent cx="4019550" cy="22669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>
              <w:rPr>
                <w:rFonts w:ascii="標楷體" w:eastAsia="標楷體" w:hAnsi="標楷體" w:cs="標楷體" w:hint="eastAsia"/>
                <w:color w:val="auto"/>
              </w:rPr>
              <w:commentReference w:id="4"/>
            </w:r>
          </w:p>
          <w:p w14:paraId="6E723AA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4.想想看，依據上面的分類，如果變換水的使用功能，會對我們的生活有什麼影響：</w:t>
            </w:r>
          </w:p>
          <w:p w14:paraId="2F40E4B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(1)如果飲用水變成產業使用會產生什麼物品？</w:t>
            </w:r>
          </w:p>
          <w:p w14:paraId="67934EC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（飲料。）</w:t>
            </w:r>
          </w:p>
          <w:p w14:paraId="1941B2E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(2)捕捉魚蝦可以成為產業活動嗎？</w:t>
            </w:r>
          </w:p>
          <w:p w14:paraId="087A4CB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（可以拿去販售，但要注意留下小魚苗或小蝦苗。）</w:t>
            </w:r>
          </w:p>
          <w:p w14:paraId="56DE1D2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(3)日常生活會不會使用到水的運輸？</w:t>
            </w:r>
          </w:p>
          <w:p w14:paraId="2210AFF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（可能會利用水上交通，幫助人們移動過河。）</w:t>
            </w:r>
          </w:p>
          <w:p w14:paraId="753A7D6D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5FEAA65F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47FD7A61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624CBC58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1.早期居民使用的水源有哪些？</w:t>
            </w:r>
          </w:p>
          <w:p w14:paraId="34E26565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（河邊（河水）、水圳、埤塘、水井。）</w:t>
            </w:r>
          </w:p>
          <w:p w14:paraId="6C589CF8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2.早期居民利用水資源進行哪些活動？</w:t>
            </w:r>
          </w:p>
          <w:p w14:paraId="1E8AC8A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lastRenderedPageBreak/>
              <w:t>（水在日常生活中可以飲用、洗滌、可在其中捕捉魚蝦補充食物來源，也可以用水來灌溉作物、清洗染布、運送人或物品，促進產業發展。）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D40CAE5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9B4825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2CF8301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2.網站「來到漁玩」。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85909CA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1AD96FC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22A15C7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36505CB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b/>
                <w:color w:val="0066FF"/>
              </w:rPr>
              <w:t>【海洋教育】</w:t>
            </w:r>
          </w:p>
          <w:p w14:paraId="759BF7F0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海E4 認識家鄉或鄰近的水域環境與產業。</w:t>
            </w:r>
          </w:p>
          <w:p w14:paraId="7B839F0E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海E8 了解海洋民俗活動、宗教信仰與生活的關係。</w:t>
            </w:r>
          </w:p>
          <w:p w14:paraId="0379D972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海E13 認識生活中</w:t>
            </w:r>
            <w:r w:rsidRPr="002F0E00">
              <w:rPr>
                <w:rFonts w:ascii="標楷體" w:eastAsia="標楷體" w:hAnsi="標楷體" w:hint="eastAsia"/>
                <w:color w:val="0066FF"/>
              </w:rPr>
              <w:lastRenderedPageBreak/>
              <w:t>常見的水產品。</w:t>
            </w:r>
          </w:p>
          <w:p w14:paraId="7497998B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海E15 認識家鄉常見的河流與海洋資源，並珍惜自然資源。</w:t>
            </w:r>
          </w:p>
          <w:p w14:paraId="76EA4CFF" w14:textId="77777777" w:rsidR="00A53FA9" w:rsidRPr="002F0E00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2F0E00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1598DB3C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2F0E00">
              <w:rPr>
                <w:rFonts w:ascii="標楷體" w:eastAsia="標楷體" w:hAnsi="標楷體" w:hint="eastAsia"/>
                <w:color w:val="0066FF"/>
              </w:rPr>
              <w:t>環E15 覺知能資源過度利用會導致環境汙染與資源耗竭的問題。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F455F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lastRenderedPageBreak/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5EB5064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61BFD26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16F77AC2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2F2D26F0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265F2FD0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A3995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第八週</w:t>
            </w:r>
          </w:p>
          <w:p w14:paraId="3E7FFBFF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4/3~4/7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EF32AA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1a-II-3 舉例說明社會事物與環境的互動、差異或變遷現象。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1B7E0F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Ab-II-2 自然環境會影響經濟的發展，經濟的發展也會改變自然環境。</w:t>
            </w:r>
          </w:p>
          <w:p w14:paraId="663D780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F33B09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第三單元家鄉水資源</w:t>
            </w:r>
          </w:p>
          <w:p w14:paraId="5D0B56B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第一課珍貴的水資源</w:t>
            </w:r>
          </w:p>
          <w:p w14:paraId="170AA8F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活動一：早期的用水方式②（40分鐘）</w:t>
            </w:r>
          </w:p>
          <w:p w14:paraId="0F00B03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六、認識早期原住民族捕魚方式</w:t>
            </w:r>
          </w:p>
          <w:p w14:paraId="28753FC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1.觀看「泰雅族捕魚工具『魚荃』」影片。https://youtu.be/4xKqVAepw9c（從2：35播到9：35。）</w:t>
            </w:r>
          </w:p>
          <w:p w14:paraId="351D145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2.教師提出以下問題，請學生回答：</w:t>
            </w:r>
          </w:p>
          <w:p w14:paraId="37A2B71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(1)影片中介紹的魚荃是哪一個原住民族的捕魚用具？</w:t>
            </w:r>
          </w:p>
          <w:p w14:paraId="78567A2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（泰雅族。）</w:t>
            </w:r>
          </w:p>
          <w:p w14:paraId="28999FC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(2)魚荃用什麼材料製作的？</w:t>
            </w:r>
          </w:p>
          <w:p w14:paraId="2893A5A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（竹子。）</w:t>
            </w:r>
          </w:p>
          <w:p w14:paraId="4347DE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(3)為什麼魚荃要留下縫隙？</w:t>
            </w:r>
          </w:p>
          <w:p w14:paraId="373E08F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（讓小魚可以出去。）</w:t>
            </w:r>
          </w:p>
          <w:p w14:paraId="61EB0A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(4)為什麼要讓小魚離開？</w:t>
            </w:r>
          </w:p>
          <w:p w14:paraId="110D2C1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（讓小魚能夠長大再生小魚，才有源源不絕的魚。）</w:t>
            </w:r>
          </w:p>
          <w:p w14:paraId="4161135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(5)為什麼魚荃要頭寬尾細？</w:t>
            </w:r>
          </w:p>
          <w:p w14:paraId="4430F30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（才能讓魚留在魚荃中，捕捉到魚。）</w:t>
            </w:r>
          </w:p>
          <w:p w14:paraId="24E7893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(6)如何放置魚荃？</w:t>
            </w:r>
          </w:p>
          <w:p w14:paraId="6187D5A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（頭朝上游用石頭固定，並布置魚路，將魚趕至魚荃中。）</w:t>
            </w:r>
          </w:p>
          <w:p w14:paraId="331B426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(7)魚荃的設計包括哪些先民的智慧呢？</w:t>
            </w:r>
          </w:p>
          <w:p w14:paraId="37CE42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（使用竹子這種天然材料、留下縫隙確保魚源、布置水路讓魚進得去出不來。）</w:t>
            </w:r>
          </w:p>
          <w:p w14:paraId="7ED0883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七、認識天然清潔劑</w:t>
            </w:r>
          </w:p>
          <w:p w14:paraId="210750B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1.觀看「神奇無患子【下課花路米129】影片」。https://youtu.be/6hAwzg5wEts（從9：03播到10：42。）</w:t>
            </w:r>
          </w:p>
          <w:p w14:paraId="30B0847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2.教師提出以下問題，請學生回答：</w:t>
            </w:r>
          </w:p>
          <w:p w14:paraId="7ED709C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(1)清潔劑是使用無患子的哪個部位製作？</w:t>
            </w:r>
          </w:p>
          <w:p w14:paraId="1A9FA9E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（果皮及果肉。）</w:t>
            </w:r>
          </w:p>
          <w:p w14:paraId="7A45F82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(2)無患子哪一個成分可以用來做清潔？</w:t>
            </w:r>
          </w:p>
          <w:p w14:paraId="694EE0D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（皂素。）</w:t>
            </w:r>
          </w:p>
          <w:p w14:paraId="12137F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(3)無患子有那些清潔功效？</w:t>
            </w:r>
          </w:p>
          <w:p w14:paraId="1102C59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（可以用來洗碗、洗澡、洗頭髮。）</w:t>
            </w:r>
          </w:p>
          <w:p w14:paraId="326380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八、認識染布</w:t>
            </w:r>
          </w:p>
          <w:p w14:paraId="2E37745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1.觀看「飛揚的藍布衫──臺灣藍靛染」影片。https://youtu.be/tMPjea8qrwQ（從15：20播到23：30。）</w:t>
            </w:r>
          </w:p>
          <w:p w14:paraId="2077EFB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2.教師提出以下問題，請學生回答：</w:t>
            </w:r>
          </w:p>
          <w:p w14:paraId="3434612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(1)製造藍靛的發展歷史從什麼時候開始？</w:t>
            </w:r>
          </w:p>
          <w:p w14:paraId="5880D47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（17世紀。）</w:t>
            </w:r>
          </w:p>
          <w:p w14:paraId="6162A56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(2)早期居民使用什麼原料製作藍靛？</w:t>
            </w:r>
          </w:p>
          <w:p w14:paraId="20703CA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（藍草、大菁。）</w:t>
            </w:r>
          </w:p>
          <w:p w14:paraId="0CD3C38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(3)菁礐的功能有哪些？</w:t>
            </w:r>
          </w:p>
          <w:p w14:paraId="3300413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（浸泡、沉澱等。）</w:t>
            </w:r>
          </w:p>
          <w:p w14:paraId="2BD1F56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(4)為什麼菁礐需要在河流附近？</w:t>
            </w:r>
          </w:p>
          <w:p w14:paraId="30BF586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（引水來浸泡藍草，也將製作後的水排進河流中。）</w:t>
            </w:r>
          </w:p>
          <w:p w14:paraId="37AEB91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(5)為什麼三峽染坊特別多？</w:t>
            </w:r>
          </w:p>
          <w:p w14:paraId="45005DA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（有大漢溪可以清洗染布，有淡水河可以將染布運輸到下游。）</w:t>
            </w:r>
          </w:p>
          <w:p w14:paraId="3A14F05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(6)使用藍錠染布有哪些優點？</w:t>
            </w:r>
          </w:p>
          <w:p w14:paraId="5055D1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（藍草是天然植物，製作過程中比較不會影響環境。）</w:t>
            </w:r>
          </w:p>
          <w:p w14:paraId="0751861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(7)藍錠染布為什麼漸漸消失？</w:t>
            </w:r>
          </w:p>
          <w:p w14:paraId="5D92F61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（化學染料的出現。）</w:t>
            </w:r>
          </w:p>
          <w:p w14:paraId="69F82F0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(8)早期具備哪些條件的城市可以發展染布行業？</w:t>
            </w:r>
          </w:p>
          <w:p w14:paraId="71318C8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（附近可以種植藍草，有河流可以清洗染布。）</w:t>
            </w:r>
          </w:p>
          <w:p w14:paraId="14E9784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九、認識人力擺渡。</w:t>
            </w:r>
          </w:p>
          <w:p w14:paraId="5BB8163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1.觀看「全臺僅存人力擺渡　百年歷史大眾運輸」影片。</w:t>
            </w:r>
            <w:hyperlink w:history="1">
              <w:r w:rsidRPr="00735C0B">
                <w:rPr>
                  <w:rFonts w:ascii="標楷體" w:eastAsia="標楷體" w:hAnsi="標楷體" w:cs="標楷體" w:hint="eastAsia"/>
                  <w:color w:val="auto"/>
                </w:rPr>
                <w:t>https://youtu.be/_bI3VVfEbG4</w:t>
              </w:r>
            </w:hyperlink>
          </w:p>
          <w:p w14:paraId="4039B87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2.教師提出以下問題，請學生回答：</w:t>
            </w:r>
          </w:p>
          <w:p w14:paraId="0167723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(1)現在哪個地方還有人力擺渡？</w:t>
            </w:r>
          </w:p>
          <w:p w14:paraId="7894B96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（新北市新店區碧潭。）</w:t>
            </w:r>
          </w:p>
          <w:p w14:paraId="7C98E0E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(2)早期居民為什麼要使用擺渡？</w:t>
            </w:r>
          </w:p>
          <w:p w14:paraId="0FF916D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（出門採買、做生意。）</w:t>
            </w:r>
          </w:p>
          <w:p w14:paraId="61EE525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(3)早期搭乘渡船有哪些優點？</w:t>
            </w:r>
          </w:p>
          <w:p w14:paraId="0ED956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（可以縮短路程時間，因為路上交通比較不發達。）</w:t>
            </w:r>
          </w:p>
          <w:p w14:paraId="42C537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(4)早期擺渡的功能有哪些？</w:t>
            </w:r>
          </w:p>
          <w:p w14:paraId="22DC2EF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（可以運輸人及貨物。）</w:t>
            </w:r>
          </w:p>
          <w:p w14:paraId="7403123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(5)為什麼現在的人力擺渡越來越少？</w:t>
            </w:r>
          </w:p>
          <w:p w14:paraId="34DDFF2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（陸上交通便利，有動力船可以搭乘。）</w:t>
            </w:r>
          </w:p>
          <w:p w14:paraId="43923F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(6)現在的擺渡具有什麼功能？</w:t>
            </w:r>
          </w:p>
          <w:p w14:paraId="5CA3A42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（運輸、觀光。）</w:t>
            </w:r>
          </w:p>
          <w:p w14:paraId="0CDC4C80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十、統整</w:t>
            </w:r>
          </w:p>
          <w:p w14:paraId="7A6F7B0D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21D0968A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1.魚荃、染布、人力擺渡現在被哪些現代化的方式取代？</w:t>
            </w:r>
          </w:p>
          <w:p w14:paraId="5A2BE680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（魚網、化學染料、動力船及陸上交通。）</w:t>
            </w:r>
          </w:p>
          <w:p w14:paraId="6136A972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2.早期的捕魚、染布和擺渡有哪些優點？</w:t>
            </w:r>
          </w:p>
          <w:p w14:paraId="090F584E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（天然材料，對大自然的破壞較少。）</w:t>
            </w:r>
          </w:p>
          <w:p w14:paraId="2CBB4C4E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3.現代的方式有哪些優點？</w:t>
            </w:r>
          </w:p>
          <w:p w14:paraId="286B0702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（速度快，方便。）</w:t>
            </w:r>
          </w:p>
          <w:p w14:paraId="2CF893D2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574BACB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活動二：用水量增加的原因（80分鐘）</w:t>
            </w:r>
          </w:p>
          <w:p w14:paraId="0D2CCE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一、閱讀與討論</w:t>
            </w:r>
          </w:p>
          <w:p w14:paraId="0AEC9AF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1.教師引導學生閱讀課本第52頁第一段。</w:t>
            </w:r>
          </w:p>
          <w:p w14:paraId="32009F9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2.教師提出以下問題，請學生回答：</w:t>
            </w:r>
          </w:p>
          <w:p w14:paraId="5CF7126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(1)我們日常生活中有關食的方面，哪些時候會用到自來水呢？</w:t>
            </w:r>
          </w:p>
          <w:p w14:paraId="0D8932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(2)我們日常生活中有關衣的方面，哪些時候會用到自來水呢？</w:t>
            </w:r>
          </w:p>
          <w:p w14:paraId="635352D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(3)我們日常生活中有關住的方面，哪些時候會用到自來水呢？</w:t>
            </w:r>
          </w:p>
          <w:p w14:paraId="0E9D6AE2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50AF74A5" wp14:editId="761AC5CA">
                  <wp:extent cx="2541270" cy="93726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A07B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4.如果沒有自來水，我們生活用水要用什麼方式處理呢？</w:t>
            </w:r>
          </w:p>
          <w:p w14:paraId="29A7BAD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（需要取水，利用水盆等裝水容器盛裝，並多次換水。）</w:t>
            </w:r>
          </w:p>
          <w:p w14:paraId="22B8D55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5.自來水密集的管線可以讓生活更便利，但是這樣的便利會不會增加用水量？</w:t>
            </w:r>
          </w:p>
          <w:p w14:paraId="27DDBD7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（會增加用水量，因為使用流動的水無法得知使用多少水，容易在流動中造成浪費。）</w:t>
            </w:r>
          </w:p>
          <w:p w14:paraId="00B9EA3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二、觀察與討論</w:t>
            </w:r>
          </w:p>
          <w:p w14:paraId="775B79C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1.觀察課本第52～53的圖片。</w:t>
            </w:r>
          </w:p>
          <w:p w14:paraId="0B5C994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2.觀看「留住一滴水（13）農業用水」影片。https://youtu.be/wHom8aszQ5I</w:t>
            </w:r>
          </w:p>
          <w:p w14:paraId="7A71C64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3.教師提出以下問題，請學生回答：</w:t>
            </w:r>
          </w:p>
          <w:p w14:paraId="79D1AC6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(1)農業為什麼需要用水？</w:t>
            </w:r>
          </w:p>
          <w:p w14:paraId="7BCFAD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（灌溉農作物。）</w:t>
            </w:r>
          </w:p>
          <w:p w14:paraId="694E6F1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(2)嘉南大圳需要哪些設施來分配水？</w:t>
            </w:r>
          </w:p>
          <w:p w14:paraId="0107F9C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（曾文水庫、烏山頭水庫、嘉南大圳。）</w:t>
            </w:r>
          </w:p>
          <w:p w14:paraId="2A05306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(3)水圳水源不夠時，農民會用什麼方式解決？</w:t>
            </w:r>
          </w:p>
          <w:p w14:paraId="241E26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（使用地下水補充。）</w:t>
            </w:r>
          </w:p>
          <w:p w14:paraId="33B9B35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(4)掌水工的工作有哪些？</w:t>
            </w:r>
          </w:p>
          <w:p w14:paraId="762311E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（檢查有無盜水者，公平配水給農民。）</w:t>
            </w:r>
          </w:p>
          <w:p w14:paraId="3A737B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(5)現在有哪些方式可以計算水是否有浪費？</w:t>
            </w:r>
          </w:p>
          <w:p w14:paraId="7B45F63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（田間有水位測量工具，可以使用科技設備控制開關水。）</w:t>
            </w:r>
          </w:p>
          <w:p w14:paraId="4604C75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4.觀看「畜牧用水」影片。https://youtu.be/uYi40KMBpio（從2：47播到5：57。）</w:t>
            </w:r>
          </w:p>
          <w:p w14:paraId="406164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5.教師提出以下問題，請學生回答：</w:t>
            </w:r>
          </w:p>
          <w:p w14:paraId="7353863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(1)養豬及牛需要哪些用水？</w:t>
            </w:r>
          </w:p>
          <w:p w14:paraId="664FFA2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（飲用、清洗。）</w:t>
            </w:r>
          </w:p>
          <w:p w14:paraId="253CFA8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(2)畜牧牛的用水是人們用水的幾倍？</w:t>
            </w:r>
          </w:p>
          <w:p w14:paraId="2F6485C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（牛的用水是人的三萬倍。）</w:t>
            </w:r>
          </w:p>
          <w:p w14:paraId="3E6E0B7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(3)畜養豬的用水是人們用水的幾倍？</w:t>
            </w:r>
          </w:p>
          <w:p w14:paraId="1EBB006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（豬的用水是人的九萬倍。）</w:t>
            </w:r>
          </w:p>
          <w:p w14:paraId="070BCC1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三、整理資料</w:t>
            </w:r>
          </w:p>
          <w:p w14:paraId="6AA118D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1.將全班學生分組，並發給A4紙及筆。</w:t>
            </w:r>
          </w:p>
          <w:p w14:paraId="414300C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2.請各組學生依農業、漁業、牧業，分別列出各產業需要哪些用水，並整理如下表：</w:t>
            </w:r>
          </w:p>
          <w:p w14:paraId="42823BEB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7C22CD24" wp14:editId="5E24DA88">
                  <wp:extent cx="3322320" cy="108966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18DD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3.各組討論：這些產業用水對我們生活的重要性是什麼？如果少了其中一種用水，我們的食物來源會有什麼改變？</w:t>
            </w:r>
          </w:p>
          <w:p w14:paraId="02EB91C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（水不足，農、養殖魚、牧業都會受到影響，我們的食物來源就會減少，價格就會提高。）</w:t>
            </w:r>
          </w:p>
          <w:p w14:paraId="22435D6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四、影片觀看與討論</w:t>
            </w:r>
          </w:p>
          <w:p w14:paraId="0D61F19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1.觀看「年榨4千多噸！臺灣最大檸檬汁產線曝光」影片https://youtu.be/As_PUIYJ__Q（從0：00播到1：08。）並回答以下問題：</w:t>
            </w:r>
          </w:p>
          <w:p w14:paraId="017CE8F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(1)檸檬汁製作過程中需要使用水來做什麼？</w:t>
            </w:r>
          </w:p>
          <w:p w14:paraId="3001584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（四次清洗，確保檸檬皮的乾淨後才榨汁。）</w:t>
            </w:r>
          </w:p>
          <w:p w14:paraId="3EA4061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2.觀看「保特瓶飲料的製作過程」影片。https://youtu.be/P3tHI-rp0Sg（從0：21播到1：07。）並回答以下問題：</w:t>
            </w:r>
          </w:p>
          <w:p w14:paraId="3589859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(1)寶特瓶飲料製作過程中需要使用水來做什麼？</w:t>
            </w:r>
          </w:p>
          <w:p w14:paraId="77D6D80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（清洗寶特瓶，填裝由水為主要原料製作的飲料。）</w:t>
            </w:r>
          </w:p>
          <w:p w14:paraId="082B880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(2)想想看，我們在商店中購買的哪些食品，製造過程中都需要用到水？</w:t>
            </w:r>
          </w:p>
          <w:p w14:paraId="090D25A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（便利商店中的食品製作時，原料都需要先用水清潔，水是工業製品在清洗時必備的元素。）</w:t>
            </w:r>
          </w:p>
          <w:p w14:paraId="586AD76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五、觀察與討論</w:t>
            </w:r>
          </w:p>
          <w:p w14:paraId="15D672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1.觀察課本第52～53頁中，有哪些常見的商業用水？</w:t>
            </w:r>
          </w:p>
          <w:p w14:paraId="5EFEB0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（餐廳、飯店、洗車、游泳池。）</w:t>
            </w:r>
          </w:p>
          <w:p w14:paraId="6BC83D7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noProof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2.分組討論，餐廳、飯店、洗車、游泳池這四個設施，會在哪些情形下使用水？</w:t>
            </w: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t xml:space="preserve"> </w:t>
            </w:r>
          </w:p>
          <w:p w14:paraId="7BEB8839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46E0885F" wp14:editId="2EDC6CBE">
                  <wp:extent cx="3299460" cy="135636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5EC5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六、角色扮演</w:t>
            </w:r>
          </w:p>
          <w:p w14:paraId="4AD7B1C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1.配合課本第53頁學習祕笈，將全班分為八組，請各組學生分別擔任農夫、漁夫、畜牧業、飲料製造商、餐廳老闆、飯店業者、洗車場、游泳池業者等8個類別的工作。</w:t>
            </w:r>
          </w:p>
          <w:p w14:paraId="4FCBC44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2.分組討論：這項工作中如果沒有水資源會有什麼影響？</w:t>
            </w:r>
          </w:p>
          <w:p w14:paraId="5736DA32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lastRenderedPageBreak/>
              <w:drawing>
                <wp:inline distT="0" distB="0" distL="0" distR="0" wp14:anchorId="594492C2" wp14:editId="36BEFF3C">
                  <wp:extent cx="3276600" cy="2905125"/>
                  <wp:effectExtent l="0" t="0" r="0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DA5A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3.請各組陳述自己產業的重要性。</w:t>
            </w:r>
          </w:p>
          <w:p w14:paraId="19A8CA5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4.投票表決：選擇絕對不能缺水的三個產業。</w:t>
            </w:r>
          </w:p>
          <w:p w14:paraId="7B66466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5.請被淘汰的組別，再次說明：缺水讓產業停止運作，哪些人的生計受到影響，有沒有什麼好方法可以解決問題？</w:t>
            </w:r>
          </w:p>
          <w:p w14:paraId="1DA7305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（每個產業都節約用水，盡量讓每個產業都可以持續運作。）</w:t>
            </w:r>
          </w:p>
          <w:p w14:paraId="31F539B7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七、統整</w:t>
            </w:r>
          </w:p>
          <w:p w14:paraId="27B3F45A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3DB1F67D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1.造成用水量增加的原因有哪些？</w:t>
            </w:r>
          </w:p>
          <w:p w14:paraId="6F49F26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1735B4">
              <w:rPr>
                <w:rFonts w:ascii="標楷體" w:eastAsia="標楷體" w:hAnsi="標楷體" w:cs="標楷體" w:hint="eastAsia"/>
                <w:color w:val="FF0000"/>
              </w:rPr>
              <w:t>（人口的增加使生活用水增加、土地持續開發與建設，農漁牧工商業發達等。）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2E6115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343D6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2224697F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2.A4紙。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9EFE5C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334F0FC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7B1D5B9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4FE4A9" w14:textId="77777777" w:rsidR="00A53FA9" w:rsidRPr="001735B4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735B4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0403E66A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1735B4">
              <w:rPr>
                <w:rFonts w:ascii="標楷體" w:eastAsia="標楷體" w:hAnsi="標楷體" w:hint="eastAsia"/>
                <w:color w:val="0066FF"/>
              </w:rPr>
              <w:t>環E15 覺知能資源過度利用會導致環境汙染與資源耗竭的問題。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B1AC5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532EBC20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42F3F92F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24AB4695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59BF990B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529A09AE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9F8DC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第九週</w:t>
            </w:r>
          </w:p>
          <w:p w14:paraId="758CCF8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4/10~4/14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6029CC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2c-II-2 澄清及珍視自己的角色與權利，並具</w:t>
            </w:r>
          </w:p>
          <w:p w14:paraId="1D45484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備責任感。</w:t>
            </w:r>
          </w:p>
          <w:p w14:paraId="05F17D7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3d-II-1 探究問題發生的原因與影響，並尋求解決問題的可能做法。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C6628C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636194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第三單元家鄉水資源</w:t>
            </w:r>
          </w:p>
          <w:p w14:paraId="3474963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第二課水資源可持續利用</w:t>
            </w:r>
          </w:p>
          <w:p w14:paraId="77B41C5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活動一：水的再次利用（120分鐘）</w:t>
            </w:r>
          </w:p>
          <w:p w14:paraId="53AF22D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一、閱讀與課文理解</w:t>
            </w:r>
          </w:p>
          <w:p w14:paraId="00D7B29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教師引導學生閱讀課本第54頁課文，並提出以下問題，請學生回答：</w:t>
            </w:r>
          </w:p>
          <w:p w14:paraId="6DEA748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1.近年來學校與公共圖書館設置什麼設施，可以讓雨水再利用？</w:t>
            </w:r>
          </w:p>
          <w:p w14:paraId="5685A26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（雨撲滿。）</w:t>
            </w:r>
          </w:p>
          <w:p w14:paraId="5FB35D4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2.雨撲滿怎樣讓雨水能再利用？</w:t>
            </w:r>
          </w:p>
          <w:p w14:paraId="7F0F025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（收集→過濾→使用。）</w:t>
            </w:r>
          </w:p>
          <w:p w14:paraId="7DD922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二、觀看影片並回答問題</w:t>
            </w:r>
          </w:p>
          <w:p w14:paraId="0E0FC44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1.觀看「【雨水回收】打造城市水庫」影片。https://youtu.be/W3NgRziUkYs（從1：08播到12：08。）</w:t>
            </w:r>
          </w:p>
          <w:p w14:paraId="0DE8D8A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2.教師提出以下問題，請學生回答：</w:t>
            </w:r>
          </w:p>
          <w:p w14:paraId="38CBDC0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(1)我們生活中，下雨時，可以從哪些地方收集雨水？</w:t>
            </w:r>
          </w:p>
          <w:p w14:paraId="7FC5BBB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（建築物屋頂、牆面，高速公路的路面。）</w:t>
            </w:r>
          </w:p>
          <w:p w14:paraId="5FBEF8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(2)影片中有哪些地方設置雨水回收系統？</w:t>
            </w:r>
          </w:p>
          <w:p w14:paraId="3C52255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（學校、社區、工業園區、住家。）</w:t>
            </w:r>
          </w:p>
          <w:p w14:paraId="366F7EE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(3)影片中有哪幾種收集雨水的設施？</w:t>
            </w:r>
          </w:p>
          <w:p w14:paraId="6E6541C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（地下儲水池、雨撲滿。）</w:t>
            </w:r>
          </w:p>
          <w:p w14:paraId="3D988C6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(4)回收水使用前需要做什麼處理？</w:t>
            </w:r>
          </w:p>
          <w:p w14:paraId="204E94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（過濾。）</w:t>
            </w:r>
          </w:p>
          <w:p w14:paraId="01AF1FF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(5)一般回收水可以用在哪些地方？</w:t>
            </w:r>
          </w:p>
          <w:p w14:paraId="366B0A7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（清洗廁所、生態池用水、植物澆灌。）</w:t>
            </w:r>
          </w:p>
          <w:p w14:paraId="437E7EF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三、校園觀察</w:t>
            </w:r>
          </w:p>
          <w:p w14:paraId="66D95F2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1.我們學校校園中有沒有雨水回收再利用的設施？</w:t>
            </w:r>
          </w:p>
          <w:p w14:paraId="3C247FC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2.你知道這些回收的雨水有哪些用途呢？</w:t>
            </w:r>
          </w:p>
          <w:p w14:paraId="5F471E5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四、閱讀與問答</w:t>
            </w:r>
          </w:p>
          <w:p w14:paraId="4663745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教師引導學生閱讀課本55頁的課文與圖片，並提出以下問題，請學生回答：</w:t>
            </w:r>
          </w:p>
          <w:p w14:paraId="70727EF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1.水資源回收中心的水從哪裡來？</w:t>
            </w:r>
          </w:p>
          <w:p w14:paraId="737EFD9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（住家。）</w:t>
            </w:r>
          </w:p>
          <w:p w14:paraId="69D354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2.水資源回收中心的水可以讓什麼產業重新使用？</w:t>
            </w:r>
          </w:p>
          <w:p w14:paraId="6B5FCF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（工業。）</w:t>
            </w:r>
          </w:p>
          <w:p w14:paraId="55A98F9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3.猜猜看，水資源回收中心會對汙水做哪些處理，讓它可以重新使用呢？</w:t>
            </w:r>
          </w:p>
          <w:p w14:paraId="64F65F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（沉澱、過濾。）</w:t>
            </w:r>
          </w:p>
          <w:p w14:paraId="5AA7B0A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五、觀看影片並回答問題</w:t>
            </w:r>
          </w:p>
          <w:p w14:paraId="6E32050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1.觀看「『水的旅行』造訪水資源回收中心」影片。https://youtu.be/lYsj6-U85AY（從0:00播到1：20。）</w:t>
            </w:r>
          </w:p>
          <w:p w14:paraId="0FF9085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2.教師提出以下問題，請學生回答：</w:t>
            </w:r>
          </w:p>
          <w:p w14:paraId="5FC196B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(1)觀看影片之後，你發現汙水回收後，第一個步驟先做什麼處理？</w:t>
            </w:r>
          </w:p>
          <w:p w14:paraId="20BF01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（使用微生物、薄膜過濾淨化水質。）</w:t>
            </w:r>
          </w:p>
          <w:p w14:paraId="5A9B405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(2)水經過淨化的過程可以去除哪些物質？</w:t>
            </w:r>
          </w:p>
          <w:p w14:paraId="1100B61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（有機物質和大腸桿菌等微生物。）</w:t>
            </w:r>
          </w:p>
          <w:p w14:paraId="635600F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(3)水湳水資源回收中心一天可以淨化處理多少生活用水？</w:t>
            </w:r>
          </w:p>
          <w:p w14:paraId="757107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（1萬8千噸。）</w:t>
            </w:r>
          </w:p>
          <w:p w14:paraId="0C3619A5" w14:textId="77777777" w:rsidR="00A53FA9" w:rsidRPr="00A77AA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(4)</w:t>
            </w:r>
            <w:r w:rsidRPr="00A77AA9">
              <w:rPr>
                <w:rFonts w:ascii="標楷體" w:eastAsia="標楷體" w:hAnsi="標楷體" w:cs="標楷體" w:hint="eastAsia"/>
                <w:bCs/>
                <w:color w:val="auto"/>
              </w:rPr>
              <w:t>水湳水資源回收中心一年可以再利用的水有多少？</w:t>
            </w:r>
          </w:p>
          <w:p w14:paraId="128281F8" w14:textId="77777777" w:rsidR="00A53FA9" w:rsidRPr="00A77AA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A77AA9">
              <w:rPr>
                <w:rFonts w:ascii="標楷體" w:eastAsia="標楷體" w:hAnsi="標楷體" w:cs="標楷體" w:hint="eastAsia"/>
                <w:bCs/>
                <w:color w:val="auto"/>
              </w:rPr>
              <w:t>（1萬4千噸。）</w:t>
            </w:r>
          </w:p>
          <w:p w14:paraId="33C0D55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A77AA9">
              <w:rPr>
                <w:rFonts w:ascii="標楷體" w:eastAsia="標楷體" w:hAnsi="標楷體" w:cs="標楷體" w:hint="eastAsia"/>
                <w:bCs/>
                <w:color w:val="auto"/>
              </w:rPr>
              <w:t>(5)水湳</w:t>
            </w: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水資源回收中心處理過的水提供給誰用？</w:t>
            </w:r>
          </w:p>
          <w:p w14:paraId="07C4768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（水湳經貿園區、中科園區和民眾。）</w:t>
            </w:r>
          </w:p>
          <w:p w14:paraId="17047E7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(6)水資源回收中心處理過的水有哪些用途？</w:t>
            </w:r>
          </w:p>
          <w:p w14:paraId="2274C8D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（沖廁所、澆灌、抑制揚塵。）</w:t>
            </w:r>
          </w:p>
          <w:p w14:paraId="7549B49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(7)水湳水資源回收中心一年可以節省多少自來水的使用？</w:t>
            </w:r>
          </w:p>
          <w:p w14:paraId="27A333C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（大約525萬噸的自來水使用。）</w:t>
            </w:r>
          </w:p>
          <w:p w14:paraId="3B05D7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(8)水湳水資源回收中心一年可以節省多少費用？</w:t>
            </w:r>
          </w:p>
          <w:p w14:paraId="6A318E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（大約5000萬的自來水水費。）</w:t>
            </w:r>
          </w:p>
          <w:p w14:paraId="0A4029F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(9)你覺得政府設置水資源回收中心有哪些重要的功用？</w:t>
            </w:r>
          </w:p>
          <w:p w14:paraId="5A9693E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（可以讓水資源再利用、可以節約使用自來水、可以節省水費。）</w:t>
            </w:r>
          </w:p>
          <w:p w14:paraId="5DB45D48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六、統整</w:t>
            </w:r>
          </w:p>
          <w:p w14:paraId="6B6B699F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教師透過以下問題讓學生自己建構本節課的學習重點：</w:t>
            </w:r>
          </w:p>
          <w:p w14:paraId="12BFEA22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1.水越來越少的原因有哪些？</w:t>
            </w:r>
          </w:p>
          <w:p w14:paraId="6785C715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（自來水密集的管線使自來水使用很便利、產業用水越來越多。）</w:t>
            </w:r>
          </w:p>
          <w:p w14:paraId="12335B54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2.有哪些設施可以讓水重新使用？</w:t>
            </w:r>
          </w:p>
          <w:p w14:paraId="5743722B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（雨撲滿、水資源回收中心。）</w:t>
            </w:r>
          </w:p>
          <w:p w14:paraId="517FAE7E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3.除了各單位努力省水之外，我們可以做些什麼來節約用水呢？</w:t>
            </w:r>
          </w:p>
          <w:p w14:paraId="2A55ED9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七、問答</w:t>
            </w:r>
          </w:p>
          <w:p w14:paraId="3D87ACB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1.想一想，我們在家中有哪些活動需要使用水？</w:t>
            </w:r>
          </w:p>
          <w:p w14:paraId="18F8D40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（從食衣住行各方面思考，例如：煮飯、洗衣、拖地、洗車等。）</w:t>
            </w:r>
          </w:p>
          <w:p w14:paraId="1CEBB0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2.想想看，日常生活中，我們有哪些情況會不小心浪費水？</w:t>
            </w:r>
          </w:p>
          <w:p w14:paraId="18E74CF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（刷牙時、清洗物品時，沒有馬上關閉水龍頭。）</w:t>
            </w:r>
          </w:p>
          <w:p w14:paraId="7C7FD26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3.這些被浪費的水，有什麼好方法可以收集再使用呢？列出家中的省水方法。</w:t>
            </w:r>
          </w:p>
          <w:p w14:paraId="4EB7A83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（洗手時，用盆子盛接用過的水；將水盛接之後再使用，不使用流動的水。）</w:t>
            </w:r>
          </w:p>
          <w:p w14:paraId="76BDF88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八、分組討論與實作（搭配探究活動進行課程）</w:t>
            </w:r>
          </w:p>
          <w:p w14:paraId="70F396F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1.各小組組內分享每個人家中的省水方法。</w:t>
            </w:r>
          </w:p>
          <w:p w14:paraId="4BF2CEB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2.閱讀課文第56頁。</w:t>
            </w:r>
          </w:p>
          <w:p w14:paraId="3CF0B4E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3.從課文及討論的省水方法中，找一個自己還沒做到的項目來行動，並記錄在習作第三單元②16～17頁中。</w:t>
            </w:r>
          </w:p>
          <w:p w14:paraId="795979E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4.隔天或下一節社會時討論：</w:t>
            </w:r>
          </w:p>
          <w:p w14:paraId="78A7822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(1)經過一日省水日的努力，你覺得哪一個省水方法最難做到？原因是什麼？</w:t>
            </w:r>
          </w:p>
          <w:p w14:paraId="4D38817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(2)有什麼辦法可以克服這項省水困難？</w:t>
            </w:r>
          </w:p>
          <w:p w14:paraId="0BCB526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(3)經過努力省下水，對我們的環境有什麼好處呢？</w:t>
            </w:r>
          </w:p>
          <w:p w14:paraId="122403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（大自然的生物有水可以生活，我們也有各產業的產品可以食用及使用，環境可以保持綠意，人與環境的和諧互動。）</w:t>
            </w:r>
          </w:p>
          <w:p w14:paraId="0AB2513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九、閱讀課文並回答問題</w:t>
            </w:r>
          </w:p>
          <w:p w14:paraId="75E1CBD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1. 教師引導學生閱讀課本57頁的課文與圖片，並提出以下問題，請學生回答：</w:t>
            </w:r>
          </w:p>
          <w:p w14:paraId="72551D4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(1)農業用水非常重要，有什麼方式可以讓水有效利用？</w:t>
            </w:r>
          </w:p>
          <w:p w14:paraId="46509BC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（使用滴灌及霧化的澆水方式。）</w:t>
            </w:r>
          </w:p>
          <w:p w14:paraId="1D753F0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十、認識滴灌系統</w:t>
            </w:r>
          </w:p>
          <w:p w14:paraId="35FF63D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1.觀看影片「農友抗旱節水　引進以色列滴灌系統」。https://youtu.be/tGUWSVuOM0o（從0：00播到4：35。）</w:t>
            </w:r>
          </w:p>
          <w:p w14:paraId="21A6958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2.教師提出以下問題，請學生回答：</w:t>
            </w:r>
          </w:p>
          <w:p w14:paraId="0EC28AF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(1)影片中提到滴灌技術，是從哪一個國家引進？</w:t>
            </w:r>
          </w:p>
          <w:p w14:paraId="585A37C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（以色列。）</w:t>
            </w:r>
          </w:p>
          <w:p w14:paraId="181A34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(2)臺灣的滴灌需要考慮什麼問題？</w:t>
            </w:r>
          </w:p>
          <w:p w14:paraId="40653A8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（潮溼氣候可能有細菌問題。）</w:t>
            </w:r>
          </w:p>
          <w:p w14:paraId="068241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(3)滴灌技術為什麼可以節省水資源？</w:t>
            </w:r>
          </w:p>
          <w:p w14:paraId="4E18A9A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（水可以準確的澆灌植物，不會產生浪費。）</w:t>
            </w:r>
          </w:p>
          <w:p w14:paraId="2330CB00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十一、統整</w:t>
            </w:r>
          </w:p>
          <w:p w14:paraId="21E89159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教師透過以下問題讓學生自己建構本節課的學習重點：</w:t>
            </w:r>
          </w:p>
          <w:p w14:paraId="721CCEB5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1.日常生活有哪些節約用水的方式？</w:t>
            </w:r>
          </w:p>
          <w:p w14:paraId="5632EB9D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2.如何將滴灌的省水法用在日常生活中？</w:t>
            </w:r>
          </w:p>
          <w:p w14:paraId="7A85DB9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（省水水龍頭。）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C465631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1659F4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229CE61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2.A4紙。</w:t>
            </w:r>
          </w:p>
          <w:p w14:paraId="78333AF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3.搭配相關書籍資料或網路搜尋。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06A34A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6572CE8C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006AAF9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7DE3E4C" w14:textId="77777777" w:rsidR="00A53FA9" w:rsidRPr="001735B4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735B4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44089D50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1735B4">
              <w:rPr>
                <w:rFonts w:ascii="標楷體" w:eastAsia="標楷體" w:hAnsi="標楷體" w:hint="eastAsia"/>
                <w:color w:val="0066FF"/>
              </w:rPr>
              <w:t>環E15 覺知能資源過度利用會導致環境汙染與資源耗竭的問題。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7D1C8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0A879B02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0F525BCB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659839D5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1BEF9E5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2F33381F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23A2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第十週</w:t>
            </w:r>
          </w:p>
          <w:p w14:paraId="4BF5EA4A" w14:textId="77777777" w:rsidR="00A53FA9" w:rsidRDefault="00054EFA" w:rsidP="00A53FA9">
            <w:pPr>
              <w:spacing w:line="260" w:lineRule="exact"/>
              <w:jc w:val="center"/>
              <w:rPr>
                <w:rFonts w:ascii="標楷體" w:eastAsia="標楷體" w:hAnsi="標楷體" w:cs="標楷體"/>
                <w:color w:val="auto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4/17~4/21</w:t>
            </w:r>
          </w:p>
          <w:p w14:paraId="47694A26" w14:textId="77777777" w:rsidR="007F79BB" w:rsidRDefault="007F79BB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</w:t>
            </w:r>
            <w:r>
              <w:rPr>
                <w:rFonts w:eastAsiaTheme="minorEastAsia"/>
              </w:rPr>
              <w:t>/20 4/21</w:t>
            </w:r>
          </w:p>
          <w:p w14:paraId="0B2D606E" w14:textId="42A6338B" w:rsidR="007F79BB" w:rsidRPr="00636DC6" w:rsidRDefault="007F79BB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期中考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6D91E6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2c-II-2 澄清及珍視自己的角色與權利，並具</w:t>
            </w:r>
          </w:p>
          <w:p w14:paraId="3270F37F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備責任感。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23A15F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968B15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第三單元家鄉水資源</w:t>
            </w:r>
          </w:p>
          <w:p w14:paraId="40683AEF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第二課水資源可持續利用</w:t>
            </w:r>
          </w:p>
          <w:p w14:paraId="79A9C50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活動二：</w:t>
            </w:r>
            <w:r w:rsidRPr="00A77AA9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親水親人</w:t>
            </w: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親土地①（120分鐘）</w:t>
            </w:r>
          </w:p>
          <w:p w14:paraId="00F988F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一、認識家鄉水源</w:t>
            </w:r>
          </w:p>
          <w:p w14:paraId="0007844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1.使用Google map找找看，我們居住的地方有沒有河流？</w:t>
            </w:r>
          </w:p>
          <w:p w14:paraId="3B69916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（教師可介紹授課區域重要水系或流域，以及當地的水資源用途。）</w:t>
            </w:r>
          </w:p>
          <w:p w14:paraId="5BFAD41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2.你曾經在河水、井水、地下水源附近進行過哪些活動？</w:t>
            </w:r>
          </w:p>
          <w:p w14:paraId="40A7839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（玩水、捕捉小魚小蝦、使用手動抽水馬達。）</w:t>
            </w:r>
          </w:p>
          <w:p w14:paraId="7570471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二、訪問（此為回家作業，可以在課前進行，不占用上課時間）</w:t>
            </w:r>
          </w:p>
          <w:p w14:paraId="6F652F2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請學生回家訪問家人親近水源的經驗：</w:t>
            </w:r>
          </w:p>
          <w:p w14:paraId="17CDC7C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1.祖父母、爸爸媽媽以前會在河邊做什麼？</w:t>
            </w:r>
          </w:p>
          <w:p w14:paraId="4C74E49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（捕魚、戲水、游泳等。）</w:t>
            </w:r>
          </w:p>
          <w:p w14:paraId="3B727E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2.為什麼現在比較少有河邊的活動？</w:t>
            </w:r>
          </w:p>
          <w:p w14:paraId="327A21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（水不乾淨、水圳被加蓋成為道路、生活太忙碌。）</w:t>
            </w:r>
          </w:p>
          <w:p w14:paraId="1257B85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三、分組討論與分享</w:t>
            </w:r>
          </w:p>
          <w:p w14:paraId="4A47477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教師依照班級學生人數進行分組，約4人一組。</w:t>
            </w:r>
          </w:p>
          <w:p w14:paraId="2B8D1E4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1.與小組組內夥伴分享「你有哪些親水的經驗？」，經驗中包含親水的地點及活動內容。</w:t>
            </w:r>
          </w:p>
          <w:p w14:paraId="5FCF94A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2.將每個人分享的地點及活動寫在便利貼上。</w:t>
            </w:r>
          </w:p>
          <w:p w14:paraId="3985FAF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3.匯集各組的紀錄，教師在黑板上彙整全班學生親水的地點、活動內容，以及他們在這些活動地點除了看到水，還看到的動物或植物：</w:t>
            </w:r>
          </w:p>
          <w:p w14:paraId="63F8E590" w14:textId="77777777" w:rsidR="00A53FA9" w:rsidRPr="00735C0B" w:rsidRDefault="00054EFA" w:rsidP="00A53FA9">
            <w:pPr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585263B5" wp14:editId="6BC7F875">
                  <wp:extent cx="3314700" cy="906780"/>
                  <wp:effectExtent l="0" t="0" r="0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BA25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4.如果兩種經驗都有，你喜歡哪一種親水地點？</w:t>
            </w:r>
          </w:p>
          <w:p w14:paraId="2DE1074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5.大自然的環境有什麼優缺點呢？</w:t>
            </w:r>
          </w:p>
          <w:p w14:paraId="2CE116CC" w14:textId="77777777" w:rsidR="00A53FA9" w:rsidRPr="00735C0B" w:rsidRDefault="00054EFA" w:rsidP="00A53FA9">
            <w:pPr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71939B4F" wp14:editId="46BA1AD0">
                  <wp:extent cx="3299460" cy="1325880"/>
                  <wp:effectExtent l="0" t="0" r="0" b="762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448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四、閱讀與回答問題</w:t>
            </w:r>
          </w:p>
          <w:p w14:paraId="3ABE1B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1.教師引導學生閱讀課本58～59頁課文，並提出以下問題，請學生回答：</w:t>
            </w:r>
          </w:p>
          <w:p w14:paraId="2A2E2D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(1)皮皮與祖父在溪邊看到哪些動植物？</w:t>
            </w:r>
          </w:p>
          <w:p w14:paraId="488489B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（魚蝦、蜻蜓等。）</w:t>
            </w:r>
          </w:p>
          <w:p w14:paraId="1FA3504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(2)我們要如何維護河邊的環境？</w:t>
            </w:r>
          </w:p>
          <w:p w14:paraId="574C5D42" w14:textId="77777777" w:rsidR="00A53FA9" w:rsidRPr="00735C0B" w:rsidRDefault="00054EFA" w:rsidP="00A53FA9">
            <w:pPr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（不丟垃圾、不放入外來種生物。）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A28B2A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1C18A1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18DBB1A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</w:t>
            </w: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便利貼</w:t>
            </w:r>
            <w:r w:rsidRPr="00636DC6">
              <w:rPr>
                <w:rFonts w:ascii="標楷體" w:eastAsia="標楷體" w:hAnsi="標楷體" w:cs="標楷體" w:hint="eastAsia"/>
                <w:color w:val="auto"/>
              </w:rPr>
              <w:t>。</w:t>
            </w:r>
          </w:p>
          <w:p w14:paraId="3F3A517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3.搭配相關書籍資料或網路搜尋。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B5341BB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040D6912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1848B9E" w14:textId="77777777" w:rsidR="00A53FA9" w:rsidRPr="001735B4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735B4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24ECE918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1735B4">
              <w:rPr>
                <w:rFonts w:ascii="標楷體" w:eastAsia="標楷體" w:hAnsi="標楷體" w:hint="eastAsia"/>
                <w:color w:val="0066FF"/>
              </w:rPr>
              <w:t>環E15 覺知能資源過度利用會導致環境汙染與資源耗竭的問題。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6F624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190D944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38FF23EB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2F11AEF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5471DCDF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3E1914E0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CC052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t>第十一週</w:t>
            </w:r>
          </w:p>
          <w:p w14:paraId="2D6AF96F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4/24~4/28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BEFE38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2a-II-2 表達對居住地方社會事物與環境的關懷。</w:t>
            </w:r>
          </w:p>
          <w:p w14:paraId="3CF8817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2c-II-2 澄清及珍視自己的角色與權利，並具</w:t>
            </w:r>
          </w:p>
          <w:p w14:paraId="248BA0C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備責任感。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BA2BC8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Ca-II-1 居住地方的環境隨著社會與經濟的發展而改變。</w:t>
            </w:r>
          </w:p>
          <w:p w14:paraId="4D26FAD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Da-II-2 個人生活習慣和方式的選擇，對環境與社會價值觀有不同的影響。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B717FE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第三單元家鄉水資源、第四單元家鄉的生產活動與環境</w:t>
            </w:r>
          </w:p>
          <w:p w14:paraId="7C45193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第二課水資源可持續利用</w:t>
            </w:r>
            <w:r w:rsidRPr="00636DC6">
              <w:rPr>
                <w:rFonts w:ascii="標楷體" w:eastAsia="標楷體" w:hAnsi="標楷體" w:cs="標楷體" w:hint="eastAsia"/>
                <w:color w:val="auto"/>
              </w:rPr>
              <w:t>、第一課農耕一步一腳印</w:t>
            </w:r>
          </w:p>
          <w:p w14:paraId="01E5FBE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活動二：</w:t>
            </w:r>
            <w:r w:rsidRPr="00A77AA9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親水親人親</w:t>
            </w: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土地②（80分鐘）</w:t>
            </w:r>
          </w:p>
          <w:p w14:paraId="6EFE609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五、影片觀看及回答問題</w:t>
            </w:r>
          </w:p>
          <w:p w14:paraId="2FCBF16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1.觀看影片一：臺中柳川。https://youtu.be/Ka-5qubVsfU（從0：48播到3：54。）：</w:t>
            </w:r>
          </w:p>
          <w:p w14:paraId="3DF99D1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(1)柳川經過什麼樣的設計讓人們可以親水？</w:t>
            </w:r>
          </w:p>
          <w:p w14:paraId="2C0D5C6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（河堤平緩，人們可以進到水面上活動。）</w:t>
            </w:r>
          </w:p>
          <w:p w14:paraId="179F4A8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(2)柳川經過哪些工程之後，變乾淨了？</w:t>
            </w:r>
          </w:p>
          <w:p w14:paraId="54FA750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（使用卵石進行廢水處理。）</w:t>
            </w:r>
          </w:p>
          <w:p w14:paraId="27688DE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2.觀看影片二：臺南河樂廣場。</w:t>
            </w:r>
            <w:hyperlink w:history="1">
              <w:r w:rsidRPr="00735C0B">
                <w:rPr>
                  <w:rFonts w:ascii="標楷體" w:eastAsia="標楷體" w:hAnsi="標楷體" w:cs="標楷體" w:hint="eastAsia"/>
                  <w:bCs/>
                  <w:color w:val="auto"/>
                </w:rPr>
                <w:t>https://youtu.be/dnQbEfbIaOc</w:t>
              </w:r>
            </w:hyperlink>
          </w:p>
          <w:p w14:paraId="711869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(1)河樂廣場前身是什麼？</w:t>
            </w:r>
          </w:p>
          <w:p w14:paraId="509FAE9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（中國城商場。）</w:t>
            </w:r>
          </w:p>
          <w:p w14:paraId="18FAD8D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(2)為什麼要拆除商場？</w:t>
            </w:r>
          </w:p>
          <w:p w14:paraId="6A5C6F3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（已經沒落，人潮減少。）</w:t>
            </w:r>
          </w:p>
          <w:p w14:paraId="772462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(3)河樂廣場為什麼要保留舊建築結構？</w:t>
            </w:r>
          </w:p>
          <w:p w14:paraId="49E4E06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（可以讓人們記得以前在這裡發生的事。）</w:t>
            </w:r>
          </w:p>
          <w:p w14:paraId="6C81F04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(4)河樂廣場現在提供哪些功能？</w:t>
            </w:r>
          </w:p>
          <w:p w14:paraId="4FEC200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（民眾戲水、休閒。）</w:t>
            </w:r>
          </w:p>
          <w:p w14:paraId="30964C3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六、網路搜尋</w:t>
            </w:r>
          </w:p>
          <w:p w14:paraId="10F5D9D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配合課本第59頁學習祕笈，教師引導學生使用Google map找找看，我們生活的地方有哪些親水環境？</w:t>
            </w:r>
          </w:p>
          <w:p w14:paraId="42B3692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1.試著用「親水公園」、「親水步道」作為關鍵字搜尋。</w:t>
            </w:r>
          </w:p>
          <w:p w14:paraId="77D682D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2.列出親水環境。</w:t>
            </w:r>
          </w:p>
          <w:p w14:paraId="7B6570D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3.分組找出這些親水環境提供的活動內容，與前一節課討論的內容是否相符。</w:t>
            </w:r>
          </w:p>
          <w:p w14:paraId="7DA74EC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七、統整</w:t>
            </w:r>
          </w:p>
          <w:p w14:paraId="16873F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教師透過以下問題讓學生自己建構本節課的學習重點：</w:t>
            </w:r>
          </w:p>
          <w:p w14:paraId="5D9D004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1.親水公園提供哪些功能？</w:t>
            </w:r>
          </w:p>
          <w:p w14:paraId="6B205C4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（戲水、認識水生動植物。）</w:t>
            </w:r>
          </w:p>
          <w:p w14:paraId="53815B1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2.親近水有哪些好處？</w:t>
            </w:r>
          </w:p>
          <w:p w14:paraId="248FB9C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（認識水生動植物、消暑。）</w:t>
            </w:r>
          </w:p>
          <w:p w14:paraId="38D7B5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3.如何維護良好的水環境？</w:t>
            </w:r>
          </w:p>
          <w:p w14:paraId="465718A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（不丟垃圾、不放入生物。）</w:t>
            </w:r>
          </w:p>
          <w:p w14:paraId="16593ED2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</w:p>
          <w:p w14:paraId="78CBBFB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活動一：關心餐桌上的蔬果（40分鐘）</w:t>
            </w:r>
          </w:p>
          <w:p w14:paraId="3B8625D2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一、引起動機</w:t>
            </w:r>
          </w:p>
          <w:p w14:paraId="2465C36E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教師引導學生回想：</w:t>
            </w:r>
          </w:p>
          <w:p w14:paraId="6F071A24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1.你昨天的三餐，吃了哪些食物？</w:t>
            </w:r>
          </w:p>
          <w:p w14:paraId="7E82C658" w14:textId="77777777" w:rsidR="00A53FA9" w:rsidRPr="001735B4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735B4">
              <w:rPr>
                <w:rFonts w:ascii="標楷體" w:eastAsia="標楷體" w:hAnsi="標楷體" w:cs="標楷體" w:hint="eastAsia"/>
                <w:bCs/>
                <w:color w:val="FF0000"/>
              </w:rPr>
              <w:t>2.那些食物多從哪裡來？</w:t>
            </w:r>
          </w:p>
          <w:p w14:paraId="7A00142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二、討論</w:t>
            </w:r>
          </w:p>
          <w:p w14:paraId="7011210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教師利用學校營養午餐菜單，和學生討論一週內的菜單內容：</w:t>
            </w:r>
          </w:p>
          <w:p w14:paraId="5C2E2C0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1.這一週的菜單內容是什麼？</w:t>
            </w:r>
          </w:p>
          <w:p w14:paraId="725B811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2.這些菜單包括哪些食材？</w:t>
            </w:r>
          </w:p>
          <w:p w14:paraId="3B75832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3.有哪些食材可能是本地或臺灣的？</w:t>
            </w:r>
          </w:p>
          <w:p w14:paraId="2634BFB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4.有哪些食材可能是進口的？</w:t>
            </w:r>
          </w:p>
          <w:p w14:paraId="50AC905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三、閱讀</w:t>
            </w:r>
          </w:p>
          <w:p w14:paraId="072991C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教師引導學生閱讀課本第62～63頁課文及圖片。</w:t>
            </w:r>
          </w:p>
          <w:p w14:paraId="60C9452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四、問答</w:t>
            </w:r>
          </w:p>
          <w:p w14:paraId="246F7B5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1.食物的選擇對我們的身體有什麼影響？</w:t>
            </w:r>
          </w:p>
          <w:p w14:paraId="63DB37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（好的食物能維持身體健康；吃了添加物過多或殘留有害物質的食物，容易生病。）</w:t>
            </w:r>
          </w:p>
          <w:p w14:paraId="6BE3AE7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2.如何選擇較健康、安全的農產品？</w:t>
            </w:r>
          </w:p>
          <w:p w14:paraId="18A94D7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（選購具有優良農產品標章的商品；食用當地、當季的蔬果。）</w:t>
            </w:r>
          </w:p>
          <w:p w14:paraId="320CE11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3.身為小學生的我們，可以如何關心農業生產？</w:t>
            </w:r>
          </w:p>
          <w:p w14:paraId="3322E3B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（可以挑選有優良標章的農產品、在校內外體驗農事活動。）</w:t>
            </w:r>
          </w:p>
          <w:p w14:paraId="5C862F6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五、觀看影片與討論</w:t>
            </w:r>
          </w:p>
          <w:p w14:paraId="22D579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教師播放「守護全家人的笑容 從吃的安心開始」影片https://youtu.be/J6bU5z8D91o，請學生專心觀看，結束後進行討論：</w:t>
            </w:r>
          </w:p>
          <w:p w14:paraId="729F4F5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1.我們可以如何挑選新鮮安全的食材？</w:t>
            </w:r>
          </w:p>
          <w:p w14:paraId="64B39E2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（辨識農產品的標章。）</w:t>
            </w:r>
          </w:p>
          <w:p w14:paraId="59C777E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2.學校營養午餐如何保障學生的用餐品質與安全？</w:t>
            </w:r>
          </w:p>
          <w:p w14:paraId="545030D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（學校營養午餐選用標章認證食材。）</w:t>
            </w:r>
          </w:p>
          <w:p w14:paraId="236F547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六、分組討論與分享</w:t>
            </w:r>
          </w:p>
          <w:p w14:paraId="0109472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1.教師將學生分組，並發給各組小白板及筆。</w:t>
            </w:r>
          </w:p>
          <w:p w14:paraId="5BFC8EA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2.請各組討論以下題目，並將討論結果寫在小白板上：</w:t>
            </w:r>
          </w:p>
          <w:p w14:paraId="02F92F1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(1)自己和家人通常會到什麼地方購買蔬果食材？</w:t>
            </w:r>
          </w:p>
          <w:p w14:paraId="2C90D19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(2)自己和家人選購蔬果食材的技巧或方法為何？</w:t>
            </w:r>
          </w:p>
          <w:p w14:paraId="4AC62D5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3.請各組報告討論的結果。</w:t>
            </w:r>
          </w:p>
          <w:p w14:paraId="2FC6EB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4.教師鼓勵學生們自身體驗農事活動的經驗。</w:t>
            </w:r>
          </w:p>
          <w:p w14:paraId="7D39057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（可能是協助親戚長輩務農、校內植栽種植或其他農事體驗活動等。）</w:t>
            </w:r>
          </w:p>
          <w:p w14:paraId="0F94C56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七、統整</w:t>
            </w:r>
          </w:p>
          <w:p w14:paraId="596612C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標楷體" w:hint="eastAsia"/>
                <w:bCs/>
                <w:color w:val="auto"/>
              </w:rPr>
              <w:t>重點</w:t>
            </w: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：</w:t>
            </w:r>
          </w:p>
          <w:p w14:paraId="3BEA462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1.選購食物時，需注意哪些事項？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5918642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AD847C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1.搭配影片。</w:t>
            </w:r>
          </w:p>
          <w:p w14:paraId="364660C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2.搭配相關書籍資料或網路搜尋。</w:t>
            </w:r>
          </w:p>
          <w:p w14:paraId="44FC8B9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3.小白板及筆。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82ED2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64D0C2D6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7CF8B7F" w14:textId="77777777" w:rsidR="00A53FA9" w:rsidRPr="001735B4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735B4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3027555D" w14:textId="77777777" w:rsidR="00A53FA9" w:rsidRPr="001735B4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1735B4">
              <w:rPr>
                <w:rFonts w:ascii="標楷體" w:eastAsia="標楷體" w:hAnsi="標楷體" w:hint="eastAsia"/>
                <w:color w:val="0066FF"/>
              </w:rPr>
              <w:t>環E3 了解人與自然和諧共生，進而保護重要棲地。</w:t>
            </w:r>
          </w:p>
          <w:p w14:paraId="70029C89" w14:textId="77777777" w:rsidR="00A53FA9" w:rsidRPr="001735B4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1735B4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  <w:p w14:paraId="76141700" w14:textId="77777777" w:rsidR="00A53FA9" w:rsidRDefault="00054EFA" w:rsidP="00A53FA9">
            <w:pPr>
              <w:spacing w:line="260" w:lineRule="exact"/>
              <w:rPr>
                <w:rFonts w:ascii="標楷體" w:eastAsia="標楷體" w:hAnsi="標楷體"/>
                <w:color w:val="0066FF"/>
              </w:rPr>
            </w:pPr>
            <w:r w:rsidRPr="001735B4">
              <w:rPr>
                <w:rFonts w:ascii="標楷體" w:eastAsia="標楷體" w:hAnsi="標楷體" w:hint="eastAsia"/>
                <w:color w:val="0066FF"/>
              </w:rPr>
              <w:t>環E15 覺知能資源過度利用會導致環境汙染與資源耗竭的問題。</w:t>
            </w:r>
          </w:p>
          <w:p w14:paraId="1004B1D9" w14:textId="77777777" w:rsidR="001735B4" w:rsidRDefault="001735B4" w:rsidP="00A53FA9">
            <w:pPr>
              <w:spacing w:line="260" w:lineRule="exact"/>
              <w:rPr>
                <w:rFonts w:eastAsiaTheme="minorEastAsia"/>
              </w:rPr>
            </w:pPr>
          </w:p>
          <w:p w14:paraId="586E0888" w14:textId="77777777" w:rsidR="001735B4" w:rsidRDefault="001735B4" w:rsidP="001735B4">
            <w:pPr>
              <w:pStyle w:val="Web"/>
              <w:spacing w:before="0" w:after="0"/>
              <w:ind w:firstLine="23"/>
              <w:jc w:val="both"/>
            </w:pPr>
            <w:r>
              <w:rPr>
                <w:rFonts w:ascii="標楷體" w:eastAsia="標楷體" w:hAnsi="標楷體"/>
                <w:b/>
                <w:bCs/>
                <w:color w:val="0000FF"/>
                <w:sz w:val="20"/>
                <w:szCs w:val="20"/>
              </w:rPr>
              <w:t>【科技教育】</w:t>
            </w:r>
          </w:p>
          <w:p w14:paraId="104A3036" w14:textId="77777777" w:rsidR="001735B4" w:rsidRDefault="001735B4" w:rsidP="001735B4">
            <w:pPr>
              <w:pStyle w:val="Web"/>
              <w:spacing w:before="0" w:after="0"/>
              <w:ind w:firstLine="23"/>
              <w:jc w:val="both"/>
            </w:pPr>
            <w:r>
              <w:rPr>
                <w:rFonts w:ascii="標楷體" w:eastAsia="標楷體" w:hAnsi="標楷體"/>
                <w:color w:val="0000FF"/>
                <w:sz w:val="20"/>
                <w:szCs w:val="20"/>
              </w:rPr>
              <w:t>科E1 了解平日常見科技產品的用途與運作方式。</w:t>
            </w:r>
          </w:p>
          <w:p w14:paraId="09284330" w14:textId="77777777" w:rsidR="001735B4" w:rsidRDefault="001735B4" w:rsidP="001735B4">
            <w:pPr>
              <w:rPr>
                <w:color w:val="0000FF"/>
              </w:rPr>
            </w:pPr>
          </w:p>
          <w:p w14:paraId="2F3C261D" w14:textId="7BC3579A" w:rsidR="001735B4" w:rsidRPr="001735B4" w:rsidRDefault="001735B4" w:rsidP="00A53FA9">
            <w:pPr>
              <w:spacing w:line="260" w:lineRule="exact"/>
              <w:rPr>
                <w:rFonts w:eastAsiaTheme="minorEastAsia"/>
              </w:rPr>
            </w:pP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EE135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51626A58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4796A5BC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7960E91F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15DC4393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00F14CD6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2B13C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t>第十二週</w:t>
            </w:r>
          </w:p>
          <w:p w14:paraId="10963F2A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5/1~5/5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F01E51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1a-II-3 舉例說明社會事物與環境的互動、差異或變遷現象。</w:t>
            </w:r>
          </w:p>
          <w:p w14:paraId="36BF152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strike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2a-II-1 關注居住地方社會事物與環境的互動、差異與變遷等問題。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B9B32A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Ab-II-2 自然環境會影響經濟的發展，經濟的發展也會改變自然環境。</w:t>
            </w:r>
          </w:p>
          <w:p w14:paraId="6BF27D4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strike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Ae-II-1 人類為了解決生活需求或滿足好奇心，進行科學和技術的研發，從而改變自然環</w:t>
            </w:r>
            <w:r w:rsidRPr="00636DC6">
              <w:rPr>
                <w:rFonts w:ascii="標楷體" w:eastAsia="標楷體" w:hAnsi="標楷體" w:cs="新細明體" w:hint="eastAsia"/>
                <w:color w:val="auto"/>
              </w:rPr>
              <w:lastRenderedPageBreak/>
              <w:t>境與人們的生活。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0BC82A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第四單元家鄉的生產活動與環境</w:t>
            </w:r>
          </w:p>
          <w:p w14:paraId="6AEE131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第一課農耕一步一腳印</w:t>
            </w:r>
          </w:p>
          <w:p w14:paraId="4A6051C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活動二：傳統的農耕方式（40分鐘）</w:t>
            </w:r>
          </w:p>
          <w:p w14:paraId="6C2EC829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一、引起動機</w:t>
            </w:r>
          </w:p>
          <w:p w14:paraId="59C1D0EB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教師引導學生分享：</w:t>
            </w:r>
          </w:p>
          <w:p w14:paraId="7B78A34E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1.你有下田工作的經驗嗎？</w:t>
            </w:r>
          </w:p>
          <w:p w14:paraId="5E1DE2AB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2.你下田都做哪些事？</w:t>
            </w:r>
          </w:p>
          <w:p w14:paraId="3B8D935C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3.你有參加過農事體驗的活動嗎？</w:t>
            </w:r>
          </w:p>
          <w:p w14:paraId="415B1713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4.請你說說看你參加農事體驗時的印象？</w:t>
            </w:r>
          </w:p>
          <w:p w14:paraId="5E9107E5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5.你的長輩有從事農事工作嗎？</w:t>
            </w:r>
          </w:p>
          <w:p w14:paraId="7CE8CDC8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6.長輩是否有什麼務農生活的故事，讓你印象深刻？</w:t>
            </w:r>
          </w:p>
          <w:p w14:paraId="0A2B5996" w14:textId="77777777" w:rsidR="00A53FA9" w:rsidRPr="00D8254E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D8254E">
              <w:rPr>
                <w:rFonts w:ascii="標楷體" w:eastAsia="標楷體" w:hAnsi="標楷體" w:cs="標楷體" w:hint="eastAsia"/>
                <w:color w:val="FF0000"/>
              </w:rPr>
              <w:t>7.教師亦可播放「農村曲想像圖」影片https://youtu.be/ug3zcvgWrBQ，引導學生想像過去務農的生活面貌。</w:t>
            </w:r>
          </w:p>
          <w:p w14:paraId="3C18809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130939E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教師引導學生閱讀課本第64～65頁課文及圖片。</w:t>
            </w:r>
          </w:p>
          <w:p w14:paraId="63FF3D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三、問答</w:t>
            </w:r>
          </w:p>
          <w:p w14:paraId="51D783F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1.在傳統的農村生活，為什麼田間較常見到青蛙、小魚、小蝦等生物呢？</w:t>
            </w:r>
          </w:p>
          <w:p w14:paraId="53EE175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（因為過去農耕時，沒有使用農藥。）</w:t>
            </w:r>
          </w:p>
          <w:p w14:paraId="7002F79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2.在傳統的農村生活，農民使用哪些物質當作肥料？</w:t>
            </w:r>
          </w:p>
          <w:p w14:paraId="3CE14D8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（農民會以動物糞便或農作物殘渣，作為滋養作物與土地的來源。）</w:t>
            </w:r>
          </w:p>
          <w:p w14:paraId="2A67D64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3.採用傳統的耕作方式，農作物的外觀可能會有哪些情況？</w:t>
            </w:r>
          </w:p>
          <w:p w14:paraId="6C9488B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（外觀坑坑洞洞、農作物的大小不一。）</w:t>
            </w:r>
          </w:p>
          <w:p w14:paraId="194E627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4.採用傳統的耕作方式，農作物的產量可能會有哪些情況？</w:t>
            </w:r>
          </w:p>
          <w:p w14:paraId="6F239AA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（產量不太穩定。）</w:t>
            </w:r>
          </w:p>
          <w:p w14:paraId="43F0364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四、觀賞電子繪本：《田水甜》</w:t>
            </w:r>
          </w:p>
          <w:p w14:paraId="715F44B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教師播放電子繪本《田水甜》https://children.moc.gov.tw/book/219178，請學生專心觀看，引導學生體會昔日農村田園風光。</w:t>
            </w:r>
          </w:p>
          <w:p w14:paraId="6EDB20A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五、創作：我的農村畫</w:t>
            </w:r>
          </w:p>
          <w:p w14:paraId="6780854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1.教師引導學生從課本插畫或《田水甜》繪本插畫，拼湊過去農村景象，例如：農村有著三合院、牛車、晒穀場、水車等；農田裡有著麻雀、雞隻、白鷺鷥等；大人揮扇聊天、孩子浸浴在大自然的環境中嬉戲。</w:t>
            </w:r>
          </w:p>
          <w:p w14:paraId="4886C4B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2.教師發下適當大小的紙張，由學生創作屬於自己的「農村畫」，嘗試描繪出以前農村景觀與活動。</w:t>
            </w:r>
          </w:p>
          <w:p w14:paraId="7534C5D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3.教師將學生創作的「農村畫」張貼於教室公布欄，供彼此欣賞。</w:t>
            </w:r>
          </w:p>
          <w:p w14:paraId="0495C50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00B3AEB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</w:t>
            </w: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重點</w:t>
            </w:r>
            <w:r w:rsidRPr="001905D9">
              <w:rPr>
                <w:rFonts w:ascii="標楷體" w:eastAsia="標楷體" w:hAnsi="標楷體" w:cs="標楷體" w:hint="eastAsia"/>
                <w:color w:val="FF0000"/>
              </w:rPr>
              <w:t>：</w:t>
            </w:r>
          </w:p>
          <w:p w14:paraId="0842D69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1.過去農耕活動有哪些特色？</w:t>
            </w:r>
          </w:p>
          <w:p w14:paraId="072FEBA1" w14:textId="77777777" w:rsidR="00A53FA9" w:rsidRPr="001905D9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546F2D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活動三：蟲鳴鳥叫消失的農田（40分鐘）</w:t>
            </w:r>
          </w:p>
          <w:p w14:paraId="481E79A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</w:t>
            </w:r>
          </w:p>
          <w:p w14:paraId="542F098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教師引導學生閱讀課本第66～67頁課文及圖片。</w:t>
            </w:r>
          </w:p>
          <w:p w14:paraId="2B8DBA3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772E9E75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1.請問隨著農業技術發展，農耕方式有哪些轉變？</w:t>
            </w:r>
          </w:p>
          <w:p w14:paraId="5281E8B6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（使用機械、化學肥料、殺蟲劑與除草劑等農藥。）</w:t>
            </w:r>
          </w:p>
          <w:p w14:paraId="5CC971D8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2.使用化學肥料及農藥可以為農耕活動帶來哪些好處？</w:t>
            </w:r>
          </w:p>
          <w:p w14:paraId="3721629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（節省人力與時間、提高農作物的產量與品質。）</w:t>
            </w:r>
          </w:p>
          <w:p w14:paraId="16D0A6CF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3.使用化學肥料及農藥可能帶來哪些不好的影響？</w:t>
            </w:r>
          </w:p>
          <w:p w14:paraId="5D9C0626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（對動植物、人體與自然環境有害。）</w:t>
            </w:r>
          </w:p>
          <w:p w14:paraId="45A4CD6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三、觀賞影片與討論</w:t>
            </w:r>
          </w:p>
          <w:p w14:paraId="5E699E7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教師播放「臺灣農藥用量　全球之冠」影片https://youtu.be/zjjitmbloHM，請學生專心觀看，結束後進行討論：</w:t>
            </w:r>
          </w:p>
          <w:p w14:paraId="14F1539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1.影片中農民說明使用化肥與農藥的原因是什麼？</w:t>
            </w:r>
          </w:p>
          <w:p w14:paraId="091F795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（使用化肥與農藥種出來的作物品質較好、外觀完整，消費者比較願意購買。）</w:t>
            </w:r>
          </w:p>
          <w:p w14:paraId="177F5AD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2.影片中造成蝙蝠數量減少的原因可能是什麼？</w:t>
            </w:r>
          </w:p>
          <w:p w14:paraId="0BCBFE1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（牠們捕食田間昆蟲為食，進而吸收到農藥與重金屬，使得其神經受損，找不到食物與回家的路。）</w:t>
            </w:r>
          </w:p>
          <w:p w14:paraId="2BDE622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四、分組討論</w:t>
            </w:r>
          </w:p>
          <w:p w14:paraId="0D67A6A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1.教師將學生分組，並發小白板及筆給各組。</w:t>
            </w:r>
          </w:p>
          <w:p w14:paraId="5C70B7D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2.教師引導學生對照課本第66～67頁與第68～69頁的內容，討論使用化學肥料與農藥前、後，在「耕作方式」、「自然環境」與「人體健康」層面，分別可能有哪些影響？</w:t>
            </w:r>
          </w:p>
          <w:p w14:paraId="6B48CFC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3.教師可分配1組只寫1個層面即可，並將討論結果寫在表格內：</w:t>
            </w:r>
          </w:p>
          <w:p w14:paraId="6356D822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6CA373CD" wp14:editId="559E824C">
                  <wp:extent cx="3314700" cy="2087880"/>
                  <wp:effectExtent l="0" t="0" r="0" b="762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E730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4.請各組派員報告討論結果。</w:t>
            </w:r>
          </w:p>
          <w:p w14:paraId="607FDC3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5.教師同時在黑板上彙整各組的結果。</w:t>
            </w:r>
          </w:p>
          <w:p w14:paraId="242FE97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五、統整</w:t>
            </w:r>
          </w:p>
          <w:p w14:paraId="5D1B8E7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教師透過以下問題讓學生自己建構本節課的學習</w:t>
            </w:r>
            <w:r w:rsidRPr="00A77AA9">
              <w:rPr>
                <w:rFonts w:ascii="標楷體" w:eastAsia="標楷體" w:hAnsi="標楷體" w:cs="標楷體" w:hint="eastAsia"/>
                <w:bCs/>
                <w:color w:val="auto"/>
              </w:rPr>
              <w:t>重點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：</w:t>
            </w:r>
          </w:p>
          <w:p w14:paraId="0535FD3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1.使用化學肥料對農作物和土壤可能產生哪些影響？</w:t>
            </w:r>
          </w:p>
          <w:p w14:paraId="0341175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2.使用農藥對農作物和土壤可能產生哪些影響？</w:t>
            </w:r>
          </w:p>
          <w:p w14:paraId="7328C941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7EBDB75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活動四：守護農田動起來（40分鐘）</w:t>
            </w:r>
          </w:p>
          <w:p w14:paraId="4F2FE8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一、閱讀</w:t>
            </w:r>
          </w:p>
          <w:p w14:paraId="7BF5DEF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教師引導學生閱讀課本第68～69頁課文及圖片。</w:t>
            </w:r>
          </w:p>
          <w:p w14:paraId="2276A8D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3D38A33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1.目前農業為什麼朝向友善環境的生產方式呢？</w:t>
            </w:r>
          </w:p>
          <w:p w14:paraId="40DA3DA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（因為人們越來越重視環境生態與飲食健康。）</w:t>
            </w:r>
          </w:p>
          <w:p w14:paraId="0F7C5D94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2.有些農民不再使用化學肥料，改用什麼方式增添作物與土壤的營養？</w:t>
            </w:r>
          </w:p>
          <w:p w14:paraId="311EC0C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（使用廚餘、落葉、動物糞尿或其它原料製成有機堆肥。）</w:t>
            </w:r>
          </w:p>
          <w:p w14:paraId="03D71746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3.有些農民不再使用農藥，改用什麼方式達到驅趕、減少病蟲害的效果？</w:t>
            </w:r>
          </w:p>
          <w:p w14:paraId="6DA47EA4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（搭建網室、利用天然物質萃取、借助害蟲的天敵。）</w:t>
            </w:r>
          </w:p>
          <w:p w14:paraId="5A9B4BD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三、觀看影片與討論</w:t>
            </w:r>
          </w:p>
          <w:p w14:paraId="12B977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教師播放「菱角田不噴藥　水雉來了」影片https://youtu.be/OA4X-PduqJ8</w:t>
            </w:r>
          </w:p>
          <w:p w14:paraId="7028A31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，請學生專心觀看，結束後進行討論：</w:t>
            </w:r>
          </w:p>
          <w:p w14:paraId="620660A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1.為什麼實施友善耕作讓田裡增加多種動物？</w:t>
            </w:r>
          </w:p>
          <w:p w14:paraId="29B7E8A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（田間的動物不受到毒害，數量變多，也因此吸引牠們的掠食者，形成豐富、平衡的農田生態。）</w:t>
            </w:r>
          </w:p>
          <w:p w14:paraId="0F640DC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2.實施友善耕作會有哪些需要克服的困難？</w:t>
            </w:r>
          </w:p>
          <w:p w14:paraId="0C725CD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（友善耕作的作物產量不如噴灑農藥化學肥料的耕作；落實友善耕作與動物們共存，農民須調整原先耕作習慣。）</w:t>
            </w:r>
          </w:p>
          <w:p w14:paraId="1A60AF7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四、習作</w:t>
            </w:r>
          </w:p>
          <w:p w14:paraId="0A38891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1.教師引導學生自己閱讀習作第四單元①「什麼是老鷹紅豆呢」的文章。</w:t>
            </w:r>
          </w:p>
          <w:p w14:paraId="35F0839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2.透過分組討論完成習作第19頁。</w:t>
            </w:r>
          </w:p>
          <w:p w14:paraId="66F5D75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3.教師針對第3題，請各組一位學生發表：</w:t>
            </w:r>
          </w:p>
          <w:p w14:paraId="005396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(1)個人是否願意購買「老鷹紅豆銅鑼燒」或「老鷹紅豆」？</w:t>
            </w:r>
          </w:p>
          <w:p w14:paraId="21B5073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(2)理由是什麼？</w:t>
            </w:r>
          </w:p>
          <w:p w14:paraId="38E21AF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5531BCD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</w:t>
            </w: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重點</w:t>
            </w:r>
            <w:r w:rsidRPr="001905D9">
              <w:rPr>
                <w:rFonts w:ascii="標楷體" w:eastAsia="標楷體" w:hAnsi="標楷體" w:cs="標楷體" w:hint="eastAsia"/>
                <w:color w:val="FF0000"/>
              </w:rPr>
              <w:t>：</w:t>
            </w:r>
          </w:p>
          <w:p w14:paraId="7025692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1.有哪些方法可以減少使用化學肥料與農藥？</w:t>
            </w:r>
          </w:p>
          <w:p w14:paraId="663FE5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2.執行友善耕作有哪些好處或是需要克服的情形？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C44A12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FE77AC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1.搭配影片。</w:t>
            </w:r>
          </w:p>
          <w:p w14:paraId="5E5D4EA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2.搭配電子繪本《田水甜》、紙張、繪圖用品。</w:t>
            </w:r>
          </w:p>
          <w:p w14:paraId="3C9F1EE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3.小白板及筆。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F7173A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7E6E0762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5E1E2C4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6951BAC" w14:textId="77777777" w:rsidR="00A53FA9" w:rsidRPr="00D8254E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D8254E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61536FB2" w14:textId="77777777" w:rsidR="00A53FA9" w:rsidRPr="00D8254E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D8254E">
              <w:rPr>
                <w:rFonts w:ascii="標楷體" w:eastAsia="標楷體" w:hAnsi="標楷體" w:hint="eastAsia"/>
                <w:color w:val="0066FF"/>
              </w:rPr>
              <w:t>環E3 了解人與自然和諧共生，進而保護重要棲地。</w:t>
            </w:r>
          </w:p>
          <w:p w14:paraId="58F0F42D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D8254E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44D7F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21ADD13D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2440CB4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64C44760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58F3181F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229A8598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D4C9D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第十三週</w:t>
            </w:r>
          </w:p>
          <w:p w14:paraId="3310F695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5/8~5/12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CD0856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strike/>
                <w:color w:val="000000" w:themeColor="text1"/>
              </w:rPr>
            </w:pPr>
            <w:r w:rsidRPr="00636DC6">
              <w:rPr>
                <w:rFonts w:ascii="標楷體" w:eastAsia="標楷體" w:hAnsi="標楷體" w:cs="新細明體" w:hint="eastAsia"/>
                <w:color w:val="000000" w:themeColor="text1"/>
              </w:rPr>
              <w:t>2a-II-1 關注居住地方社會事物與環境的互動、差異與變遷等問題。</w:t>
            </w:r>
          </w:p>
          <w:p w14:paraId="5699862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1b-II-1 解釋社會事物與環境之間的關係。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ABC243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Ae-II-1 人類為了解決生活需求或滿足好奇心，進行科學和技術的研發，從而改變自然環境與人們的生活。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EC6259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第四單元家鄉的生產活動與環境</w:t>
            </w:r>
          </w:p>
          <w:p w14:paraId="129D53B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第一課農耕一步一腳印、第二課紡織機上的千絲萬縷</w:t>
            </w:r>
          </w:p>
          <w:p w14:paraId="38A0A9E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活動五：科技農夫新嘗試（40分鐘）</w:t>
            </w:r>
          </w:p>
          <w:p w14:paraId="06A305BF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一、引起動機</w:t>
            </w:r>
          </w:p>
          <w:p w14:paraId="37202968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教師可以事先預備貼有生產追溯條碼的農產品包裝，或製作PPT，詢問學生：</w:t>
            </w:r>
          </w:p>
          <w:p w14:paraId="67E15D6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1.你是否曾在超市或賣場看過這樣的農產品包裝？</w:t>
            </w:r>
          </w:p>
          <w:p w14:paraId="4BC87A4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2.你知道掃描該條碼可以看到什麼資訊？</w:t>
            </w:r>
          </w:p>
          <w:p w14:paraId="6508C5E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（教師可以用行動裝置掃描條碼後，將畫面呈現給學生觀看。）</w:t>
            </w:r>
          </w:p>
          <w:p w14:paraId="1C9DC26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二、閱讀</w:t>
            </w:r>
          </w:p>
          <w:p w14:paraId="6B38CBA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教師引導學生閱讀課本第70頁課文及圖片。</w:t>
            </w:r>
          </w:p>
          <w:p w14:paraId="7CEAA4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三、問答</w:t>
            </w:r>
          </w:p>
          <w:p w14:paraId="50AC4DE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1.農業結合科技的新趨勢，為農民的生產過程帶來哪些轉變？</w:t>
            </w:r>
          </w:p>
          <w:p w14:paraId="7D36176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（可以更有效率管理生產過程、減少使用化肥與農藥。）</w:t>
            </w:r>
          </w:p>
          <w:p w14:paraId="1F2C74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2.建立農產品生產追溯系統，對農民有哪些好處？</w:t>
            </w:r>
          </w:p>
          <w:p w14:paraId="077F3C2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（可以更有效率管理生產過程、讓消費者安心的購買。）</w:t>
            </w:r>
          </w:p>
          <w:p w14:paraId="3734821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3.建立農產品生產追溯系統，對消費者有哪些好處？</w:t>
            </w:r>
          </w:p>
          <w:p w14:paraId="746F438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（可以在選購時，輕鬆查詢農產品的生產紀錄。）</w:t>
            </w:r>
          </w:p>
          <w:p w14:paraId="6B7DB0E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四、閱讀</w:t>
            </w:r>
          </w:p>
          <w:p w14:paraId="4FF9B17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教師引導學生閱讀課本第71頁課文及圖片。</w:t>
            </w:r>
          </w:p>
          <w:p w14:paraId="3919163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五、觀賞影片與討論</w:t>
            </w:r>
          </w:p>
          <w:p w14:paraId="12751CF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教師播放「無毒種田 博士研發生物抑制劑取代農藥」影片https://youtu.be/uPsAJPAXWaM，請學生專心觀看，結束後進行討論：</w:t>
            </w:r>
          </w:p>
          <w:p w14:paraId="31E5B87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1.陳文亮教授的智慧農場和一般農場（農田）有什麼不一樣？</w:t>
            </w:r>
          </w:p>
          <w:p w14:paraId="54E209D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（以科技方式控制生產過程；透過手機即時了解農作物生產情形。）</w:t>
            </w:r>
          </w:p>
          <w:p w14:paraId="7EA1475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2.陳文亮教授期待科技能為農業帶來哪些轉變？</w:t>
            </w:r>
          </w:p>
          <w:p w14:paraId="0C39B4B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（協助農民生產安全無毒的農產品，提高收入；讓消費者吃得更安心、健康。）</w:t>
            </w:r>
          </w:p>
          <w:p w14:paraId="1CD66C48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六、統整</w:t>
            </w:r>
          </w:p>
          <w:p w14:paraId="6904C88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教師透過以下問題讓學生自己建構本節課的學習重點：</w:t>
            </w:r>
          </w:p>
          <w:p w14:paraId="778E53C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1.農業結合科技帶來哪些影響？</w:t>
            </w:r>
          </w:p>
          <w:p w14:paraId="2A313750" w14:textId="77777777" w:rsidR="00A53FA9" w:rsidRPr="001905D9" w:rsidRDefault="00A53FA9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</w:p>
          <w:p w14:paraId="3D23C41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活動一：衣服從哪裡來？（40分鐘）</w:t>
            </w:r>
          </w:p>
          <w:p w14:paraId="2027746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一、引起動機</w:t>
            </w:r>
          </w:p>
          <w:p w14:paraId="24A8CA5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教師準備一件學校的制服，展示並詢問學生：</w:t>
            </w:r>
          </w:p>
          <w:p w14:paraId="7A6827C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1.這件衣服是如何製作的？</w:t>
            </w:r>
          </w:p>
          <w:p w14:paraId="08CBD165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2.早期人們如何製造衣服或布料？</w:t>
            </w:r>
          </w:p>
          <w:p w14:paraId="0E2CD52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二、閱讀</w:t>
            </w:r>
          </w:p>
          <w:p w14:paraId="68F9FB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教師引導學生閱讀課本第72～73頁的課文及圖片。</w:t>
            </w:r>
          </w:p>
          <w:p w14:paraId="5928CE65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三、問答</w:t>
            </w:r>
          </w:p>
          <w:p w14:paraId="0D82D41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1.為什麼紡織業對我們的生活很重要？</w:t>
            </w:r>
          </w:p>
          <w:p w14:paraId="6F0FDA5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（滿足我們穿著的需求。）</w:t>
            </w:r>
          </w:p>
          <w:p w14:paraId="4E38F15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2.早期紡織業製造紗線的原料有哪些？</w:t>
            </w:r>
          </w:p>
          <w:p w14:paraId="79902CA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（棉、麻、毛、絲等天然纖維。）</w:t>
            </w:r>
          </w:p>
          <w:p w14:paraId="2B0E523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3.早期紡織業製造紗線的原料，「毛」可能是來自哪些動物的毛？</w:t>
            </w:r>
          </w:p>
          <w:p w14:paraId="5F750DE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（鴨、鵝、兔子等。）</w:t>
            </w:r>
          </w:p>
          <w:p w14:paraId="28A23AE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4.早期紡織業如何將布匹染色？</w:t>
            </w:r>
          </w:p>
          <w:p w14:paraId="72BB1C7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（以植物作為天然染劑進行染色。）</w:t>
            </w:r>
          </w:p>
          <w:p w14:paraId="0F3FEBE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四、分組討論與分享</w:t>
            </w:r>
          </w:p>
          <w:p w14:paraId="224AD61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1.教師將學生分組。</w:t>
            </w:r>
          </w:p>
          <w:p w14:paraId="2C04E9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2.請各組學生彼此分享：</w:t>
            </w:r>
          </w:p>
          <w:p w14:paraId="537B109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(1)有穿過「棉、麻、毛、絲」等天然纖維的衣服嗎？</w:t>
            </w:r>
          </w:p>
          <w:p w14:paraId="3337B06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(2)這些衣服的觸感與特色為何？</w:t>
            </w:r>
          </w:p>
          <w:p w14:paraId="7A77CA9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（請學生以生活經驗或現況進行討論，例如：奶奶都會說純棉的衣服比較好，容易吸汗。）</w:t>
            </w:r>
          </w:p>
          <w:p w14:paraId="60A4EFC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3.請各組派一位學生，分享組內同學的生活經驗。</w:t>
            </w:r>
          </w:p>
          <w:p w14:paraId="328EAFB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五、觀賞影片與討論</w:t>
            </w:r>
          </w:p>
          <w:p w14:paraId="26F8730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 xml:space="preserve">教師播放「薯榔染布天然美」https://youtu.be/IpduMifci4U，請學生專心觀看，結束後進行討論： </w:t>
            </w:r>
          </w:p>
          <w:p w14:paraId="2460873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1.在影片中，請問過去原住民族如何將布料染色呢？</w:t>
            </w:r>
          </w:p>
          <w:p w14:paraId="263016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（取植物薯榔地下莖，以熱水煮薯榔與白布、白線後晒乾。）</w:t>
            </w:r>
          </w:p>
          <w:p w14:paraId="1DC91A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2.請問造成此種染布方法沒落的原因為何？</w:t>
            </w:r>
          </w:p>
          <w:p w14:paraId="46FA327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（因為化學染料興起。）</w:t>
            </w:r>
          </w:p>
          <w:p w14:paraId="076E6708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六、統整</w:t>
            </w:r>
          </w:p>
          <w:p w14:paraId="31735E0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教師透過以下問題讓學生自己建構本節課的學習重點：</w:t>
            </w:r>
          </w:p>
          <w:p w14:paraId="31EBB86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1.早期人們如何製造紡織品？</w:t>
            </w:r>
          </w:p>
          <w:p w14:paraId="3B0EB458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</w:p>
          <w:p w14:paraId="3E2954C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  <w:bCs/>
              </w:rPr>
            </w:pPr>
            <w:r w:rsidRPr="00735C0B">
              <w:rPr>
                <w:rFonts w:ascii="標楷體" w:eastAsia="標楷體" w:hAnsi="標楷體" w:cs="標楷體" w:hint="eastAsia"/>
                <w:b/>
                <w:bCs/>
                <w:color w:val="auto"/>
              </w:rPr>
              <w:t>活動二：人造纖維功能多（40分鐘）</w:t>
            </w:r>
          </w:p>
          <w:p w14:paraId="52A65B1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一、引起動機</w:t>
            </w:r>
          </w:p>
          <w:p w14:paraId="53006FE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教師準備一件有服裝成分標示的學校制服，呈現該成分標示內容。請學生依前一節的學習經驗，找一找標示：</w:t>
            </w:r>
          </w:p>
          <w:p w14:paraId="52D274E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1.標示上有哪些是你認識的天然纖維？</w:t>
            </w:r>
          </w:p>
          <w:p w14:paraId="6EDC407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（棉、麻、毛、絲等。）</w:t>
            </w:r>
          </w:p>
          <w:p w14:paraId="12A156E5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2.還有哪些其它的成分？</w:t>
            </w:r>
          </w:p>
          <w:p w14:paraId="528F3DD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二、 閱讀</w:t>
            </w:r>
          </w:p>
          <w:p w14:paraId="5C45741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教師引導學生閱讀課本第74～75頁課文及圖片。</w:t>
            </w:r>
          </w:p>
          <w:p w14:paraId="6F82AB2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三、問答</w:t>
            </w:r>
          </w:p>
          <w:p w14:paraId="02EC13F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1.天然纖維的紡織品有哪些優點？</w:t>
            </w:r>
          </w:p>
          <w:p w14:paraId="35C6B1B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（有吸溼、排汗的優點。）</w:t>
            </w:r>
          </w:p>
          <w:p w14:paraId="229B874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lastRenderedPageBreak/>
              <w:t>2.天然纖維的紡織品有哪些缺點？</w:t>
            </w:r>
          </w:p>
          <w:p w14:paraId="43A2881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（容易變形、起毛球或發霉等。）</w:t>
            </w:r>
          </w:p>
          <w:p w14:paraId="4D4AA7A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3.人造纖維興起的原因是什麼？</w:t>
            </w:r>
          </w:p>
          <w:p w14:paraId="440E835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（因為天然纖維有不足的地方，且產量較不穩定。）</w:t>
            </w:r>
          </w:p>
          <w:p w14:paraId="7BD179F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4.目前我們常穿的衣服材料大多是如何製造的？</w:t>
            </w:r>
          </w:p>
          <w:p w14:paraId="2E41F9D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（從石化原料中提煉的。）</w:t>
            </w:r>
          </w:p>
          <w:p w14:paraId="341B5F0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5.人造纖維有哪些特色？</w:t>
            </w:r>
          </w:p>
          <w:p w14:paraId="1919CE9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（耐用、產量較為穩定、可大量生產。）</w:t>
            </w:r>
          </w:p>
          <w:p w14:paraId="0E1817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四、觀賞影片與討論</w:t>
            </w:r>
          </w:p>
          <w:p w14:paraId="4D4C771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教師播放「臺灣紡織技術升級」影片https://youtu.be/KwxPiFJY510，請學生專心觀看，結束後進行討論：</w:t>
            </w:r>
          </w:p>
          <w:p w14:paraId="09821C7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1.在影片中，臺灣紡織業如何扭轉曾是沒落產業的狀況？</w:t>
            </w:r>
          </w:p>
          <w:p w14:paraId="5F8A593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（以人造纖維生產機能性布料。）</w:t>
            </w:r>
          </w:p>
          <w:p w14:paraId="598D935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2.在影片中提及人造纖維布料有哪些機能性？</w:t>
            </w:r>
          </w:p>
          <w:p w14:paraId="275A037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（涼感、發熱、抗菌。）</w:t>
            </w:r>
          </w:p>
          <w:p w14:paraId="4344A38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3.目前臺灣紡織業的成效如何？</w:t>
            </w:r>
          </w:p>
          <w:p w14:paraId="3B4373E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（受到國際肯定，成為國際球賽服裝的提供者之一。）</w:t>
            </w:r>
          </w:p>
          <w:p w14:paraId="25C30FC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五、分組討論與分享</w:t>
            </w:r>
          </w:p>
          <w:p w14:paraId="4742415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1.教師將學生分組。</w:t>
            </w:r>
          </w:p>
          <w:p w14:paraId="53D1182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2.請各組學生彼此分享：</w:t>
            </w:r>
          </w:p>
          <w:p w14:paraId="17981B1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(1)有穿過機能性的服裝嗎？</w:t>
            </w:r>
          </w:p>
          <w:p w14:paraId="4154C89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(2)這些衣服的觸感與特色是什麼？</w:t>
            </w:r>
          </w:p>
          <w:p w14:paraId="6C9FB39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735C0B">
              <w:rPr>
                <w:rFonts w:ascii="標楷體" w:eastAsia="標楷體" w:hAnsi="標楷體" w:cs="標楷體" w:hint="eastAsia"/>
                <w:bCs/>
                <w:color w:val="auto"/>
              </w:rPr>
              <w:t>3.請各組派一位學生分享，組內同學的生活經驗。</w:t>
            </w:r>
          </w:p>
          <w:p w14:paraId="45B8F82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六、統整</w:t>
            </w:r>
          </w:p>
          <w:p w14:paraId="6413C8D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教師透過以下問題讓學生自己建構本節課的學習重點：</w:t>
            </w:r>
          </w:p>
          <w:p w14:paraId="660D3C3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1.為什麼要製造人造纖維？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4CD09B1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8F985B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搭配影片。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78CBDF0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7D5F79F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52D6505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2D51D8F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905D9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44DBA568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環E3 了解人與自然和諧共生，進而保護重要棲地。</w:t>
            </w:r>
          </w:p>
          <w:p w14:paraId="396551F0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535C8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05ED3272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77B4EB65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72B7736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02D438FA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376AF1C9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3E99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第十四週</w:t>
            </w:r>
          </w:p>
          <w:p w14:paraId="3A2540BD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5/15~5/19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231684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2a-II-1 關注居住地方社會事物與環境的互動、差異與變遷等問題。</w:t>
            </w:r>
          </w:p>
          <w:p w14:paraId="7C7B436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2a-II-2 表達對居住地方社會事物與環境的關懷。</w:t>
            </w:r>
          </w:p>
          <w:p w14:paraId="1FD6138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1b-II-1 解釋社會事物與環境之間的關係。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2B6CED1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Ae-II-1 人類為了解決生活需求或滿足好奇心，進行科學和技術的研發，從而改變自然環境與人們的生活。</w:t>
            </w:r>
          </w:p>
          <w:p w14:paraId="6A29266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Ab-II-2 自然環境會影響經濟的發展，經濟的發展也會改變自</w:t>
            </w:r>
            <w:r w:rsidRPr="00636DC6">
              <w:rPr>
                <w:rFonts w:ascii="標楷體" w:eastAsia="標楷體" w:hAnsi="標楷體" w:cs="新細明體" w:hint="eastAsia"/>
                <w:color w:val="auto"/>
              </w:rPr>
              <w:lastRenderedPageBreak/>
              <w:t>然環境。</w:t>
            </w:r>
          </w:p>
          <w:p w14:paraId="47B32EA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Da-II-2 個人生活習慣和方式的選擇，對環境與社會價值觀有不同的影響。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010E84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第四單元家鄉的生產活動與環境、第五單元家鄉新願景</w:t>
            </w:r>
          </w:p>
          <w:p w14:paraId="63AC979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第二課紡織機上的千絲萬縷、第一課環境新風貌</w:t>
            </w:r>
          </w:p>
          <w:p w14:paraId="6F3FFF2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活動三：紡織製造的影響（40分鐘）</w:t>
            </w:r>
          </w:p>
          <w:p w14:paraId="052C54B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</w:t>
            </w:r>
          </w:p>
          <w:p w14:paraId="10BA7FF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教師引導學生閱讀課本第76～77頁的課文及圖片。</w:t>
            </w:r>
          </w:p>
          <w:p w14:paraId="5DCCFDC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1C2F9DB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1.製造紡織品對我們的生活有哪些幫助？</w:t>
            </w:r>
          </w:p>
          <w:p w14:paraId="69C2760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（滿足我們的穿著需求。）</w:t>
            </w:r>
          </w:p>
          <w:p w14:paraId="6437EB9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2.製造紡織品會消耗哪些環境資源？</w:t>
            </w:r>
          </w:p>
          <w:p w14:paraId="505637B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（水資源、石化資源等。）</w:t>
            </w:r>
          </w:p>
          <w:p w14:paraId="16A4D10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三、分組討論與分享</w:t>
            </w:r>
          </w:p>
          <w:p w14:paraId="4BF4006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1.教師將學生分組。</w:t>
            </w:r>
          </w:p>
          <w:p w14:paraId="6AC0BA8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2.請各組討論：</w:t>
            </w:r>
          </w:p>
          <w:p w14:paraId="7EC1771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(1)製造紡織品所消耗的資源，可能對環境生態造成哪些不好的影響？</w:t>
            </w:r>
          </w:p>
          <w:p w14:paraId="5F03366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 xml:space="preserve">　（不肖業者排放染布汙水，汙染水資源，可能會讓河川，以及海洋的生物受到威脅。）</w:t>
            </w:r>
          </w:p>
          <w:p w14:paraId="1949EC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(2)為什麼需要發展兼顧經濟效益與環境保護的生產方式呢？</w:t>
            </w:r>
          </w:p>
          <w:p w14:paraId="4404915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 xml:space="preserve">　（不可以為了人類的經濟效益而犧牲環境保護，所以要兼顧兩項重要的議題。）</w:t>
            </w:r>
          </w:p>
          <w:p w14:paraId="7E49D3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(3)如果有機會，你會願意購買環保回收原料製成的衣服嗎？為什麼？</w:t>
            </w:r>
          </w:p>
          <w:p w14:paraId="7145096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 xml:space="preserve">　（請學生依自己的想法回答。例如：我會願意購買，因為既能滿足穿衣需求，又能減少石化原料的使用。）</w:t>
            </w:r>
          </w:p>
          <w:p w14:paraId="0087B91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3.請各組分享討論結果。</w:t>
            </w:r>
          </w:p>
          <w:p w14:paraId="71D3C7F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四、觀賞影片與討論</w:t>
            </w:r>
          </w:p>
          <w:p w14:paraId="64AB6C8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教師播放「寶特瓶環保紗」影片https://youtu.be/3zQ188iDH_0，請學生專心觀看，結束後進行討論：</w:t>
            </w:r>
          </w:p>
          <w:p w14:paraId="1F6F70F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1.在影片中，如何善用回收的寶特瓶？</w:t>
            </w:r>
          </w:p>
          <w:p w14:paraId="114D086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（將回收的寶特瓶打成碎片後，再用機器抽成細絲成為人造纖維。）</w:t>
            </w:r>
          </w:p>
          <w:p w14:paraId="5348F18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2.為什麼要將寶特瓶再製成環保紗？</w:t>
            </w:r>
          </w:p>
          <w:p w14:paraId="306676C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（減少垃圾，還能製造成衣販賣。）</w:t>
            </w:r>
          </w:p>
          <w:p w14:paraId="65E857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3.寶特瓶環保紗有什麼特色？</w:t>
            </w:r>
          </w:p>
          <w:p w14:paraId="1D63AA3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（可將資源再利用。）</w:t>
            </w:r>
          </w:p>
          <w:p w14:paraId="1384D06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693CA908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教師透過以下問題讓學生建構本節課的學習</w:t>
            </w:r>
            <w:r w:rsidRPr="001905D9">
              <w:rPr>
                <w:rFonts w:ascii="標楷體" w:eastAsia="標楷體" w:hAnsi="標楷體" w:cs="標楷體" w:hint="eastAsia"/>
                <w:bCs/>
                <w:color w:val="FF0000"/>
              </w:rPr>
              <w:t>重點：</w:t>
            </w:r>
          </w:p>
          <w:p w14:paraId="572D840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1.生產紡織品對環境帶來哪些影響？</w:t>
            </w:r>
          </w:p>
          <w:p w14:paraId="082EDE82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091ACC2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活動四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：</w:t>
            </w: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珍視「衣」生（40分鐘）</w:t>
            </w:r>
          </w:p>
          <w:p w14:paraId="64171DC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一、課前準備</w:t>
            </w:r>
          </w:p>
          <w:p w14:paraId="65DF4AA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1.教師請學生從家中找出一件自己或家人已經很少穿的衣物（上衣、褲子或裙子均可），且衣物上有可辨識成分的標示。</w:t>
            </w:r>
          </w:p>
          <w:p w14:paraId="42404C0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2.提醒：若學生準備的是家人很少穿的服裝，請學生詢問家人，很少穿的原因是什麼？</w:t>
            </w:r>
          </w:p>
          <w:p w14:paraId="37B0799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二、引起動機</w:t>
            </w:r>
          </w:p>
          <w:p w14:paraId="0835445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1.教師引導學生在小組內分享：從家裡帶來、很少穿的衣物是誰的？很少穿的原因是什麼？</w:t>
            </w:r>
          </w:p>
          <w:p w14:paraId="7E8A7C36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（請學生依實際情況分享。例如：這件是我的衣物，因為長大了，尺寸不合適；這件是媽媽的衣物，因為這件已經起毛球了。）</w:t>
            </w:r>
          </w:p>
          <w:p w14:paraId="21CC2AF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309814D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教師引導學生閱讀課本第78～79頁課文及圖片。</w:t>
            </w:r>
          </w:p>
          <w:p w14:paraId="5563C21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四、探究活動──「怎麼處理不穿的衣服？」（配合習作第四單元②）</w:t>
            </w:r>
          </w:p>
          <w:p w14:paraId="6F1A95B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1.配合習作第四單元②「檢視家中的衣櫃」。</w:t>
            </w:r>
          </w:p>
          <w:p w14:paraId="69EF979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2.請學生在小組內分享，平時自己和家人會透過哪些方法善待與珍惜衣服，延長它的使用年限，並完成習作20頁。</w:t>
            </w:r>
          </w:p>
          <w:p w14:paraId="2797D94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3.請學生在組內分享，自己或家人不常穿這件衣物的原因，並完成習作第21頁第二大題。</w:t>
            </w:r>
          </w:p>
          <w:p w14:paraId="0776FC3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4.請學生討論：有哪些方法能為不再穿的衣服，創造它的新生命？</w:t>
            </w:r>
          </w:p>
          <w:p w14:paraId="7AB797A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5.教師可以鼓勵學生執行舊衣重生，落實資源重複利用，踴躍分享執行活動後的感想。</w:t>
            </w:r>
          </w:p>
          <w:p w14:paraId="70411C2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0CE12EF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35D3F294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1.我們可以如何延長衣物的使用年限？</w:t>
            </w:r>
          </w:p>
          <w:p w14:paraId="1F0DF5BA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7598B1D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：</w:t>
            </w: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打造和諧的生態天堂（40分鐘）</w:t>
            </w:r>
          </w:p>
          <w:p w14:paraId="7DEC6E8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一、觀看影片</w:t>
            </w:r>
          </w:p>
          <w:p w14:paraId="725A46C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教師播放關於921地震的新聞報導影片https://youtu.be/1GP-FL8Ku7I，讓學生課堂觀看。</w:t>
            </w:r>
          </w:p>
          <w:p w14:paraId="0C5A309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7B07B54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1.影片中發生什麼樣的天災？</w:t>
            </w:r>
          </w:p>
          <w:p w14:paraId="71C322A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（發生921大地震。）</w:t>
            </w:r>
          </w:p>
          <w:p w14:paraId="6614B52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2.地震發生的地點在哪裡？規模大小呢？</w:t>
            </w:r>
          </w:p>
          <w:p w14:paraId="4375C52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（南投縣集集鎮，芮氏規模7.3。）</w:t>
            </w:r>
          </w:p>
          <w:p w14:paraId="181A117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3.地震造成什麼影響？</w:t>
            </w:r>
          </w:p>
          <w:p w14:paraId="3B1BB11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（房屋倒塌、人員死亡或受傷、走山、環境改變。）</w:t>
            </w:r>
          </w:p>
          <w:p w14:paraId="3066343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5BEE394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教師引導學生閱讀課本第82～83頁。</w:t>
            </w:r>
          </w:p>
          <w:p w14:paraId="5D178EE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四、問答</w:t>
            </w:r>
          </w:p>
          <w:p w14:paraId="6BD27D1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1.921地震後，埔里居民遇到哪些問題？</w:t>
            </w:r>
          </w:p>
          <w:p w14:paraId="05161CF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（山頭大面積崩塌、房屋倒塌、生活陷入困境。）</w:t>
            </w:r>
          </w:p>
          <w:p w14:paraId="3C623D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2.921地震後，埔里桃米社區如何改變？</w:t>
            </w:r>
          </w:p>
          <w:p w14:paraId="1FE69DB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（在政府與民間單位協助下，利用豐富的蛙類、昆蟲等生態資源，發展生態休閒產業。）</w:t>
            </w:r>
          </w:p>
          <w:p w14:paraId="6D3CBE6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五、情境討論</w:t>
            </w:r>
          </w:p>
          <w:p w14:paraId="4E61889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1.閱讀第22頁案例。</w:t>
            </w:r>
          </w:p>
          <w:p w14:paraId="0EC165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2.分組討論，並將討論結果寫在習作第23頁上：</w:t>
            </w:r>
          </w:p>
          <w:p w14:paraId="2C67F00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(1)你覺得哪些人是贊成開發的？</w:t>
            </w:r>
          </w:p>
          <w:p w14:paraId="2A71030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（高山村年輕人、高山村店家。）</w:t>
            </w:r>
          </w:p>
          <w:p w14:paraId="4C8D26D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(2) 這些贊成土地開發的人，有哪些想法？</w:t>
            </w:r>
          </w:p>
          <w:p w14:paraId="5E18BC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（高山村年輕人：可以提供大量工作機會；店家：能改善交通，讓遊客變多，使商店的生意變好。）</w:t>
            </w:r>
          </w:p>
          <w:p w14:paraId="76059BD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(3)哪些人是反對開發的？</w:t>
            </w:r>
          </w:p>
          <w:p w14:paraId="5038C9F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（環保團體、高山村有些居民。)</w:t>
            </w:r>
          </w:p>
          <w:p w14:paraId="2DAA00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 這些反對土地開發的人，有哪些想法？</w:t>
            </w:r>
          </w:p>
          <w:p w14:paraId="6DDC1F7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（環保團體：希望能做好環境評估調查；有些居民：開發時，希望可以解決我灌溉的問題。）</w:t>
            </w:r>
          </w:p>
          <w:p w14:paraId="30AFD67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(5)哪些人是保有疑問的？</w:t>
            </w:r>
          </w:p>
          <w:p w14:paraId="64C49D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(高山村村長。）</w:t>
            </w:r>
          </w:p>
          <w:p w14:paraId="65E98F1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(6)對土地開發保有疑問的人，有什麼想法？</w:t>
            </w:r>
          </w:p>
          <w:p w14:paraId="4C24253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 xml:space="preserve">（村長：希望可以兼顧生態與經濟開發。） </w:t>
            </w:r>
          </w:p>
          <w:p w14:paraId="21B4E5C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(7)你贊成哪些人的想法，為什麼？</w:t>
            </w:r>
          </w:p>
          <w:p w14:paraId="33E0F17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（我贊成村長的想法，因為經濟開發與生態保護一樣重要，希望可以取得平衡；我贊成高山村年輕人，因為促進經濟開發才能留住年輕人，人口不會外流；我贊成環保團體，因為環境一旦破壞，就無法恢復。）</w:t>
            </w:r>
          </w:p>
          <w:p w14:paraId="579C561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3.教師點選若干位學生分享結果。</w:t>
            </w:r>
          </w:p>
          <w:p w14:paraId="239EC356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1CB8891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6E6F2E4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1.家鄉環境改變時，家鄉居民可能採取哪些應變方法？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A50846F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DF57A5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搭配影片。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D63BB5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4616E0FB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76C1D7FE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88312D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905D9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54D32F3D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環E3 了解人與自然和諧共生，進而保護重要棲地。</w:t>
            </w:r>
          </w:p>
          <w:p w14:paraId="44C81139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99E49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054A238D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0842813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7A63B5CD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5E427AB9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5A40A0AF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A790C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第十五週</w:t>
            </w:r>
          </w:p>
          <w:p w14:paraId="1E9290B6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5/22~5/26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7C6574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2a-II-1 關注居住地方社會事物與環境的互動、差異與變遷等問題。</w:t>
            </w:r>
          </w:p>
          <w:p w14:paraId="0F10263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1b-II-1 解釋社會事物與環境之間的關係。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9973F4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Ab-II-2 自然環境會影響經濟的發展，經濟的發展也會改變自然環境。</w:t>
            </w:r>
          </w:p>
          <w:p w14:paraId="3A63A08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Ca-II-1 居住地方的環境隨著社會與經濟的發展而改變。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B12EA3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第五單元家鄉新願景</w:t>
            </w:r>
          </w:p>
          <w:p w14:paraId="3FAFDAC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第一課環境新風貌、第二課鄉鎮新活力</w:t>
            </w:r>
          </w:p>
          <w:p w14:paraId="5869EBB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活動二：守護河川一起來（40分鐘）</w:t>
            </w:r>
          </w:p>
          <w:p w14:paraId="7284FEB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一、觀看資料</w:t>
            </w:r>
          </w:p>
          <w:p w14:paraId="732C522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教師在課前蒐集水汙染製成的冰棒圖片與影片（可參考環境資訊中心報導〈這種冰棒你敢吃？ 100%純污水製冰所 SHOW臺灣水污染〉https://e-info.org.tw/node/205033），讓學生猜猜看這種口味的冰棒，是如何做成的。</w:t>
            </w:r>
          </w:p>
          <w:p w14:paraId="06595BE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2D27280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教師引導學生閱讀課本第84～85頁。</w:t>
            </w:r>
          </w:p>
          <w:p w14:paraId="5238359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三、問答</w:t>
            </w:r>
          </w:p>
          <w:p w14:paraId="516DBF65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1.屏東縣東港溪為何汙染嚴重？</w:t>
            </w:r>
          </w:p>
          <w:p w14:paraId="7A546D1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（工廠、畜牧和家庭廢水排入河川。）</w:t>
            </w:r>
          </w:p>
          <w:p w14:paraId="13E9FEA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2.河川汙染會產生哪些影響？</w:t>
            </w:r>
          </w:p>
          <w:p w14:paraId="12DBD4F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（造成河川水汙染、河裡的魚蝦死亡，讓水資源不斷減少。）</w:t>
            </w:r>
          </w:p>
          <w:p w14:paraId="1684EDD5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3.政府對於河川汙染問題有什麼改善方法？</w:t>
            </w:r>
          </w:p>
          <w:p w14:paraId="04A4B46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（立法取締、獎勵業者設置廢水處理設施、徵收水汙費。）</w:t>
            </w:r>
          </w:p>
          <w:p w14:paraId="3DA9E42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4.民間團體對於河川汙染問題有什麼改善方法？</w:t>
            </w:r>
          </w:p>
          <w:p w14:paraId="39A38FD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（進行溪流的生態調查、組織河川巡守隊、進行水質檢測、培育環境導覽員、舉辦淨溪活動。）</w:t>
            </w:r>
          </w:p>
          <w:p w14:paraId="52D281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四、調查活動</w:t>
            </w:r>
          </w:p>
          <w:p w14:paraId="70C0D28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教師透過以下步驟引導學生進行「河川調查員」活動。</w:t>
            </w:r>
          </w:p>
          <w:p w14:paraId="3058F90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1.先找出家鄉的主要河流。</w:t>
            </w:r>
          </w:p>
          <w:p w14:paraId="6057658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2.請利用網路查詢行政院環境保護署網站（https://wq.epa.gov.tw/EWQP/zh/EnvWaterMonitoring/River.aspx），查詢家鄉河川汙染情形。</w:t>
            </w:r>
          </w:p>
          <w:p w14:paraId="13DEC4E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3.分組閱讀網站數據，了解家鄉河川汙染的情形：</w:t>
            </w:r>
          </w:p>
          <w:p w14:paraId="6434E27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(1)判斷家鄉河川汙染屬於輕度、中度或是嚴重汙染？</w:t>
            </w:r>
          </w:p>
          <w:p w14:paraId="5BE064B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(2)有什麼好方法可以改善河川汙染的情形？</w:t>
            </w:r>
          </w:p>
          <w:p w14:paraId="4A85966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（可以請政府進行河川的生態調查、進行水質檢測、培育環境導覽員、舉辦淨溪活動。）</w:t>
            </w:r>
          </w:p>
          <w:p w14:paraId="01E6DA6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1055B97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43B8394F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1.面對家鄉河川的問題，有哪些改變的方法？</w:t>
            </w:r>
          </w:p>
          <w:p w14:paraId="0D7B75F3" w14:textId="77777777" w:rsidR="00A53FA9" w:rsidRPr="001905D9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5468B47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活動一：稻香農村新轉機（40分鐘）</w:t>
            </w:r>
          </w:p>
          <w:p w14:paraId="4FE0BE4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一、觀看影片</w:t>
            </w:r>
          </w:p>
          <w:p w14:paraId="7BF0A3B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教師播放《無米樂》影片。https://youtu.be/_R2D292ffVM?t=1980（從33：00播到43：00。）</w:t>
            </w:r>
          </w:p>
          <w:p w14:paraId="59C4F82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二、小組討論</w:t>
            </w:r>
          </w:p>
          <w:p w14:paraId="74718A6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教師將學生2～4人分成一組，請各組討論以下題目，並將答案寫在A4紙上，教師再逐題引導全班分享結果：</w:t>
            </w:r>
          </w:p>
          <w:p w14:paraId="42D8344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1.影片中，崑濱伯擔心下雨的原因是什麼？</w:t>
            </w:r>
          </w:p>
          <w:p w14:paraId="7B5AD9D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（因為要收成稻子時，最怕下雨。）</w:t>
            </w:r>
          </w:p>
          <w:p w14:paraId="6763061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2.從這段影片中，可以知道農民擔心什麼？</w:t>
            </w:r>
          </w:p>
          <w:p w14:paraId="5CED47D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（因為看天吃飯，擔心天氣。）</w:t>
            </w:r>
          </w:p>
          <w:p w14:paraId="15E9F8B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3.崑濱伯拜土地公祈求什麼？</w:t>
            </w:r>
          </w:p>
          <w:p w14:paraId="4BF8719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（祈望五穀豐收。）</w:t>
            </w:r>
          </w:p>
          <w:p w14:paraId="152B265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4.為什麼崑濱伯辛苦收成後，沒有很開心？</w:t>
            </w:r>
          </w:p>
          <w:p w14:paraId="3369D78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（當年稻價收購價格不好，加入WTO後，開放國外稻米進口，影響國內稻米價錢。）</w:t>
            </w:r>
          </w:p>
          <w:p w14:paraId="7E7F2C2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5.為何影片中從事農業的大多是老人？</w:t>
            </w:r>
          </w:p>
          <w:p w14:paraId="6FCE2F5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（年輕人怕辛苦不想種田、農業收入不好，無法吸引年輕人。）</w:t>
            </w:r>
          </w:p>
          <w:p w14:paraId="53FAB54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540875A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教師引導學生閱讀課本第86～87頁。</w:t>
            </w:r>
          </w:p>
          <w:p w14:paraId="6397396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四、問答</w:t>
            </w:r>
          </w:p>
          <w:p w14:paraId="3B80F55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1.農村面臨什麼問題？</w:t>
            </w:r>
          </w:p>
          <w:p w14:paraId="5D4FC4F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（人口老化、國外稻米競爭等困境。）</w:t>
            </w:r>
          </w:p>
          <w:p w14:paraId="58434B4F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2.臺南市菁寮社區的居民如何改善困境？</w:t>
            </w:r>
          </w:p>
          <w:p w14:paraId="28ACF5E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（推廣在地的米食文化、製作米食餅乾、米麵包、農村體驗活動。）</w:t>
            </w:r>
          </w:p>
          <w:p w14:paraId="0E62A7D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3.這些農村的改變方式中，哪一種最吸引你想拜訪？為什麼？</w:t>
            </w:r>
          </w:p>
          <w:p w14:paraId="79CCAAE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（體驗插秧，可以雙腳體驗土地的感受；品嘗米麵包，用米做成的麵包很特別想嘗試看看；操作收割與打穀機，想體驗農夫的工作感受。）</w:t>
            </w:r>
          </w:p>
          <w:p w14:paraId="3BC65A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五、米食推廣調查活動</w:t>
            </w:r>
          </w:p>
          <w:p w14:paraId="438BE6C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1.教師播放《延續食的精神　臺灣米食危機找轉機》影片。https://youtu.be/ZDUaigK7x9o（從00：22播到04：30）</w:t>
            </w:r>
          </w:p>
          <w:p w14:paraId="692226A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2.看完影片後，請學生利用九宮格，在格子中間寫下「我覺得可以鼓勵大家多吃米食」。</w:t>
            </w:r>
          </w:p>
          <w:p w14:paraId="5E32C3B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3.寫好後，在班上訪問其他8位同學，詢問其他同學覺得可以怎麼做，或是如何變化米食，幫助臺灣推廣米食，並在格子內寫上受訪同學的姓名與他的想法。</w:t>
            </w:r>
          </w:p>
          <w:p w14:paraId="5C8C2464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3CF97D25" wp14:editId="4A42BE9F">
                  <wp:extent cx="3299460" cy="160782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CFE6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4.完成訪問活動後，教師請學生分享結果，教師同時在黑板上彙整答案。</w:t>
            </w:r>
          </w:p>
          <w:p w14:paraId="1598626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1202D61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11DCFD3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1.農村面對困境，有哪些改變的方法？</w:t>
            </w:r>
          </w:p>
          <w:p w14:paraId="65E9EE6E" w14:textId="77777777" w:rsidR="00A53FA9" w:rsidRPr="001905D9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5A6CE3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活動二：活化漁村新氣象（40分鐘）</w:t>
            </w:r>
          </w:p>
          <w:p w14:paraId="1E62802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一、觀看影片</w:t>
            </w:r>
          </w:p>
          <w:p w14:paraId="43DB092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教師播放《海邊的古謠　數魚歌》我家住海邊。https://youtu.be/y4NxIPb8yis（從18：30開始播放。）</w:t>
            </w:r>
          </w:p>
          <w:p w14:paraId="44FBAEE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0670DC0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1.影片中，主持人凌晨5點半起來做什麼工作？</w:t>
            </w:r>
          </w:p>
          <w:p w14:paraId="32B6072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（進行漁塭作業圍網，將不小心進入網子的蝦子撈出來，確定網子內都是要捕撈的二吋魚苗。）</w:t>
            </w:r>
          </w:p>
          <w:p w14:paraId="0C3C703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2.影片中，什麼是數魚苗歌？</w:t>
            </w:r>
          </w:p>
          <w:p w14:paraId="05AA48D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（早期虱目魚苗稀少，得來不易，為了精確計算魚苗而做的歌。）</w:t>
            </w:r>
          </w:p>
          <w:p w14:paraId="70B9764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3.為什麼影片中從事工作的大多是老人？</w:t>
            </w:r>
          </w:p>
          <w:p w14:paraId="15FAC27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lastRenderedPageBreak/>
              <w:t>（漁村人口外流嚴重。）</w:t>
            </w:r>
          </w:p>
          <w:p w14:paraId="5003AFF1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4.影片中，你覺得漁村工作最辛苦的是哪些？</w:t>
            </w:r>
          </w:p>
          <w:p w14:paraId="3881806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（很早起床、腳很難行走、工作很累、搬東西。）</w:t>
            </w:r>
          </w:p>
          <w:p w14:paraId="5B28A13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5.看完影片，你對於漁村生活有什麼想法？</w:t>
            </w:r>
          </w:p>
          <w:p w14:paraId="40BD05E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 xml:space="preserve">（很有人情味、工作很辛苦。） </w:t>
            </w:r>
          </w:p>
          <w:p w14:paraId="2E99649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4DB4A24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教師引導學生閱讀課本第88～89頁。</w:t>
            </w:r>
          </w:p>
          <w:p w14:paraId="25C1C10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四、問答</w:t>
            </w:r>
          </w:p>
          <w:p w14:paraId="1516F77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1.臺南市的龍山社區面臨什麼問題？</w:t>
            </w:r>
          </w:p>
          <w:p w14:paraId="2D208CD6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（面對經濟改變，許多年輕人移往都會區，造成漁村日漸蕭條。）</w:t>
            </w:r>
          </w:p>
          <w:p w14:paraId="54C7CA34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2.後來透過什麼方式改變漁村？</w:t>
            </w:r>
          </w:p>
          <w:p w14:paraId="0FA50C4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（環境的改造、發展漁業休閒活動、漁村彩繪，幫助改善社區的經濟。）</w:t>
            </w:r>
          </w:p>
          <w:p w14:paraId="49D4BC09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3.這些漁村的改變方式中，哪一種最吸引你想去拜訪？為什麼？</w:t>
            </w:r>
          </w:p>
          <w:p w14:paraId="013E809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（搭乘竹筏體驗出海，因為可以欣賞海景；參觀彩繪牆，想和美麗的牆面拍照；利用廢棄的蚵殼製作手工藝品，很有紀念性。）</w:t>
            </w:r>
          </w:p>
          <w:p w14:paraId="55D8A44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4.看完課本例子，你覺得漁村可能面臨哪些問題？</w:t>
            </w:r>
          </w:p>
          <w:p w14:paraId="73224BA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（環境汙染嚴重、漁獲量減少、人口老化、年輕人不願從事漁業工作。）</w:t>
            </w:r>
          </w:p>
          <w:p w14:paraId="05BDE6A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五、小組討論</w:t>
            </w:r>
          </w:p>
          <w:p w14:paraId="6146F83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1.教師請學生2～4人分成一組。</w:t>
            </w:r>
          </w:p>
          <w:p w14:paraId="7AAD953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2.請學生分享自己對漁村生活環境的想法與感受，並寫在A4紙上。</w:t>
            </w:r>
          </w:p>
          <w:p w14:paraId="70418DF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3.寫好後貼到黑板上。</w:t>
            </w:r>
          </w:p>
          <w:p w14:paraId="1DF0C8E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4.教師將全班的感受作整理與分類。建議可採用三面分析法，如下：</w:t>
            </w:r>
          </w:p>
          <w:p w14:paraId="3957FCFE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7D97ACDB" wp14:editId="3ECF3842">
                  <wp:extent cx="3095625" cy="739140"/>
                  <wp:effectExtent l="0" t="0" r="9525" b="381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1632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0795C8E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184A0C6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1.漁村面對困境，有哪些改變的方法？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BC9CEBC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80CF8E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1.搭配影片。</w:t>
            </w:r>
          </w:p>
          <w:p w14:paraId="64B5CACC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2.A4紙。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D31F13E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7000980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1D57A2B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905D9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55BCA8D9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  <w:p w14:paraId="41A675E2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905D9">
              <w:rPr>
                <w:rFonts w:ascii="標楷體" w:eastAsia="標楷體" w:hAnsi="標楷體" w:hint="eastAsia"/>
                <w:b/>
                <w:color w:val="0066FF"/>
              </w:rPr>
              <w:t>【戶外教育】</w:t>
            </w:r>
          </w:p>
          <w:p w14:paraId="2A052BE8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戶E4 覺知自身的生活方式會對自然環境產生影響與衝擊。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21DBA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6BEB361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39881D07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35CE606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4954EE23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47C13468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14FF5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第十六週</w:t>
            </w:r>
          </w:p>
          <w:p w14:paraId="3C4569E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5/29~6/2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DFCC584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  <w:strike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1b-II-1 解釋社會事物與環境之間的關係。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53249C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Ca-II-1 居住地方的環境隨著社會與經濟的發展而改變。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545DFB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第五單元家鄉新願景</w:t>
            </w:r>
          </w:p>
          <w:p w14:paraId="04A449C6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第二課鄉鎮新活力、第三課都市新生活</w:t>
            </w:r>
          </w:p>
          <w:p w14:paraId="2DAEDFB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活動三：飄香山村新世代（40分鐘）</w:t>
            </w:r>
          </w:p>
          <w:p w14:paraId="28C8239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一、品茶</w:t>
            </w:r>
          </w:p>
          <w:p w14:paraId="210A9B6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教師課堂事先準備茶包與紙杯，讓學生品嘗臺灣的茶葉，進行品嘗前可以先聞聞看味道、觀察色澤、體驗茶葉味道。</w:t>
            </w:r>
          </w:p>
          <w:p w14:paraId="2EF934D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296D9F5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1.你平常什麼時候會喝茶？</w:t>
            </w:r>
          </w:p>
          <w:p w14:paraId="6D87522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（在過年客人來的時候喝、在中式餐廳、排隊時店家招待等。）</w:t>
            </w:r>
          </w:p>
          <w:p w14:paraId="7B688CAB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2.你對於喝茶有什麼感覺？</w:t>
            </w:r>
          </w:p>
          <w:p w14:paraId="74E973E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（很清香、很平淡、很澀。）</w:t>
            </w:r>
          </w:p>
          <w:p w14:paraId="3B115C6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3.如果你是一位茶店老闆，你會怎麼吸引顧客愛上喝茶？</w:t>
            </w:r>
          </w:p>
          <w:p w14:paraId="2411FD3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（研發創意茶飲、推動有機茶葉、找明星代言。）</w:t>
            </w:r>
          </w:p>
          <w:p w14:paraId="612CB44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0B0CB43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教師引導學生閱讀課本第90～91頁。</w:t>
            </w:r>
          </w:p>
          <w:p w14:paraId="016AE3E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四、問答</w:t>
            </w:r>
          </w:p>
          <w:p w14:paraId="7CB5A55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1.新北市坪林區商業活動沒落的原因是什麼？</w:t>
            </w:r>
          </w:p>
          <w:p w14:paraId="5F9458E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（因交通路線改變而使得商業活動沒落。）</w:t>
            </w:r>
          </w:p>
          <w:p w14:paraId="5922EBE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2.茶農開始怎麼改變？</w:t>
            </w:r>
          </w:p>
          <w:p w14:paraId="2BC01AC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（栽種有機茶葉，利用生態方式提升茶樹品質。）</w:t>
            </w:r>
          </w:p>
          <w:p w14:paraId="03CF86A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3.茶店家研發哪些新產品？</w:t>
            </w:r>
          </w:p>
          <w:p w14:paraId="4B6C958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（茶粿、茶點、茶冰淇淋、茶麵線等茶餐料理。）</w:t>
            </w:r>
          </w:p>
          <w:p w14:paraId="1FB0F0A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4.經過這些改變，對新北市坪林區產生什麼樣的影響？</w:t>
            </w:r>
          </w:p>
          <w:p w14:paraId="620CE84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（增加商機，吸引年輕世代留在家鄉發展。）</w:t>
            </w:r>
          </w:p>
          <w:p w14:paraId="243782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五、推廣茶葉小活動</w:t>
            </w:r>
          </w:p>
          <w:p w14:paraId="00905DA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教師引導學生利用新北市坪林茶業博物館的網站（https://www.tea.ntpc.gov.tw/），認識茶葉的特色。</w:t>
            </w:r>
          </w:p>
          <w:p w14:paraId="3D65E14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1.進入網站後，請點選博物館介紹或線上展覽。</w:t>
            </w:r>
          </w:p>
          <w:p w14:paraId="087F51A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2.閱讀坪林茶業的特色與展覽特色。</w:t>
            </w:r>
          </w:p>
          <w:p w14:paraId="176D681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3.設計一個廣告宣傳單來行銷坪林的茶業。</w:t>
            </w:r>
          </w:p>
          <w:p w14:paraId="5B3DFE3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（教師可考量教學現場設備，也能利用坪林茶業博物館介紹影片https://youtu.be/wzdEm93C5jc替代。）</w:t>
            </w:r>
          </w:p>
          <w:p w14:paraId="744E33A2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771FBBC5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17736064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1.山村面對困境，有哪些改變的方法？</w:t>
            </w:r>
          </w:p>
          <w:p w14:paraId="40459E7D" w14:textId="77777777" w:rsidR="00A53FA9" w:rsidRPr="001905D9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49DE0A2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活動四：部落共享新風光（40分鐘）</w:t>
            </w:r>
          </w:p>
          <w:p w14:paraId="66389E2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一、情境鋪陳</w:t>
            </w:r>
          </w:p>
          <w:p w14:paraId="2519625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 xml:space="preserve">教師播放影片「遊客少了、收入反增？司馬庫斯讓你再遠都想去」讓學生在課堂觀看。https://youtu.be/h8Gqvac5mpk </w:t>
            </w:r>
          </w:p>
          <w:p w14:paraId="59DF7C3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二、問答</w:t>
            </w:r>
          </w:p>
          <w:p w14:paraId="6DAC9860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1.影片中的司馬庫斯為什麼能吸引遊客來訪？</w:t>
            </w:r>
          </w:p>
          <w:p w14:paraId="115E91A4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（原始的神木群與自然生態。）</w:t>
            </w:r>
          </w:p>
          <w:p w14:paraId="7405F04E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2.為什麼當地的居民決定減少觀光客？</w:t>
            </w:r>
          </w:p>
          <w:p w14:paraId="22E0D53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（因為過多的觀光客對當地居民和環境產生不好的影響。）</w:t>
            </w:r>
          </w:p>
          <w:p w14:paraId="2660D356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3.這樣的改變造成什麼影響？</w:t>
            </w:r>
          </w:p>
          <w:p w14:paraId="6B9845BC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（提高旅遊品質。）</w:t>
            </w:r>
          </w:p>
          <w:p w14:paraId="4BB81FAD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4.司馬庫斯居民採取哪種發展方式？</w:t>
            </w:r>
          </w:p>
          <w:p w14:paraId="71A41CB7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（互助合作，參加工作的人領相同薪水，享有共同福利。）</w:t>
            </w:r>
          </w:p>
          <w:p w14:paraId="3FEE95C3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5.看完影片後，你對司馬庫斯有什麼想法？</w:t>
            </w:r>
          </w:p>
          <w:p w14:paraId="3EF4284A" w14:textId="77777777" w:rsidR="00A53FA9" w:rsidRPr="001905D9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905D9">
              <w:rPr>
                <w:rFonts w:ascii="標楷體" w:eastAsia="標楷體" w:hAnsi="標楷體" w:cs="標楷體" w:hint="eastAsia"/>
                <w:color w:val="FF0000"/>
              </w:rPr>
              <w:t>（希望有機會可以去實際體驗部落文化。）.</w:t>
            </w:r>
          </w:p>
          <w:p w14:paraId="37BA7F8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三、閱讀</w:t>
            </w:r>
          </w:p>
          <w:p w14:paraId="08BBB71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教師引導學生閱讀課本第92～93頁。</w:t>
            </w:r>
          </w:p>
          <w:p w14:paraId="246C8F2E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四、問答</w:t>
            </w:r>
          </w:p>
          <w:p w14:paraId="73BDA1AA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1.過去的司馬庫斯遇到哪些問題？</w:t>
            </w:r>
          </w:p>
          <w:p w14:paraId="4CEFDB50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（交通不方便、電力設施不完善。）</w:t>
            </w:r>
          </w:p>
          <w:p w14:paraId="28BD5CE9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2.後來隨著道路發展，司馬庫斯面臨什麼問題？</w:t>
            </w:r>
          </w:p>
          <w:p w14:paraId="03A2301D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（觀光客大量增加、部落居民對於開發有不同意見。）</w:t>
            </w:r>
          </w:p>
          <w:p w14:paraId="001C775F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3.司馬庫斯用什麼方法來改變部落？</w:t>
            </w:r>
          </w:p>
          <w:p w14:paraId="5F1C18C7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（制定一套合作的方式，共同經營土地開發，實踐共享文化。）</w:t>
            </w:r>
          </w:p>
          <w:p w14:paraId="53EF7D02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4.司馬庫斯如何維持觀光發展與生態平衡？</w:t>
            </w:r>
          </w:p>
          <w:p w14:paraId="259BA17A" w14:textId="77777777" w:rsidR="00A53FA9" w:rsidRPr="0018492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184922">
              <w:rPr>
                <w:rFonts w:ascii="標楷體" w:eastAsia="標楷體" w:hAnsi="標楷體" w:cs="標楷體" w:hint="eastAsia"/>
                <w:color w:val="FF0000"/>
              </w:rPr>
              <w:t>（訂定了打獵的規定、建置無光害的路燈、限制遊客數量，使部落在經濟開發與生態環境維護方面，取得良好的平衡。）</w:t>
            </w:r>
          </w:p>
          <w:p w14:paraId="5E8E807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五、情境討論</w:t>
            </w:r>
          </w:p>
          <w:p w14:paraId="1BE22E9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1.教師引導學生，翻開習作第24頁閱讀，並回答25頁的問題：</w:t>
            </w:r>
          </w:p>
          <w:p w14:paraId="4F2231E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(1)南投縣竹山鎮產業沒落的原因有哪些？</w:t>
            </w:r>
          </w:p>
          <w:p w14:paraId="6DE0EC4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（竹製品被塑膠材料取代、因為發生921大地震。）</w:t>
            </w:r>
          </w:p>
          <w:p w14:paraId="68D4D0E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(2)南投縣竹山鎮產業，運用哪些方式來轉型？</w:t>
            </w:r>
          </w:p>
          <w:p w14:paraId="475E426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（利用傳統的竹編技術開發文創商品、將廢棄的客運站活化成為特色餐廳、透過「專長換宿」吸引外地年輕人來竹山發展、開發竹牙刷、竹吸管、竹杯、竹碗等環保商品。）</w:t>
            </w:r>
          </w:p>
          <w:p w14:paraId="062603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(3)請問政府興建竹山文化園區的目的是？</w:t>
            </w:r>
          </w:p>
          <w:p w14:paraId="7B6C5A2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（增進觀光客對於竹山產業的認識、提供當地傳統竹編工藝展示空間、保存竹山傳統的產業，活化觀光。）</w:t>
            </w:r>
          </w:p>
          <w:p w14:paraId="06CCBC4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(4)想一想，你居住的地方，有哪些特色產業或商品值得推薦，並簡要說明推薦的原因。</w:t>
            </w:r>
          </w:p>
          <w:p w14:paraId="7760C04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（舉例：彰化縣虎尾鎮毛巾產業有蛋糕造型的毛巾；將傳統毛巾加入創意，成為客製化商品，很值得推薦。）</w:t>
            </w:r>
          </w:p>
          <w:p w14:paraId="55BDF3C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2.教師點選若干位學生分享各題的答案。</w:t>
            </w:r>
          </w:p>
          <w:p w14:paraId="733E2747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lastRenderedPageBreak/>
              <w:t>六、統整</w:t>
            </w:r>
          </w:p>
          <w:p w14:paraId="3275D704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教師透過以下一個問題讓學生自己建構本節課的學習重點：</w:t>
            </w:r>
          </w:p>
          <w:p w14:paraId="6DC6709E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1. 部落面對困境，有哪些改善的方法？</w:t>
            </w:r>
          </w:p>
          <w:p w14:paraId="70DB5821" w14:textId="77777777" w:rsidR="00A53FA9" w:rsidRPr="00987562" w:rsidRDefault="00A53FA9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</w:p>
          <w:p w14:paraId="29D0D83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活動一：都市印象（40分鐘）</w:t>
            </w:r>
          </w:p>
          <w:p w14:paraId="4C034A9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一、探究活動</w:t>
            </w:r>
          </w:p>
          <w:p w14:paraId="3551347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1.提出問題</w:t>
            </w:r>
          </w:p>
          <w:p w14:paraId="07564FC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我們要如何知道都市的變化？</w:t>
            </w:r>
          </w:p>
          <w:p w14:paraId="153F9F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（可以透過觀察照片、上網查詢、訪問居民等。）</w:t>
            </w:r>
          </w:p>
          <w:p w14:paraId="44D0DE3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2.資料蒐集</w:t>
            </w:r>
          </w:p>
          <w:p w14:paraId="1BE8D4D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教師在課前蒐集居住都市的新舊照片，在課堂上引導各組觀察都市新舊變化。提示觀察重點：</w:t>
            </w:r>
          </w:p>
          <w:p w14:paraId="4E3B250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(1)新舊都市的建築物。</w:t>
            </w:r>
          </w:p>
          <w:p w14:paraId="4E08A2A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(2)新舊都市的道路情形、交通狀況。</w:t>
            </w:r>
          </w:p>
          <w:p w14:paraId="3C55FA4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(3)新舊都市的人群。</w:t>
            </w:r>
          </w:p>
          <w:p w14:paraId="497036E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(4)新舊都市的景觀。</w:t>
            </w:r>
          </w:p>
          <w:p w14:paraId="70F85C4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3.實際行動</w:t>
            </w:r>
          </w:p>
          <w:p w14:paraId="02F991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請各組根據教師提供的資料或各組上網找的資料進行討論，派員上臺發表討論的結果：</w:t>
            </w:r>
          </w:p>
          <w:p w14:paraId="3B517BB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(1)新舊都市的建築物有什麼不同？</w:t>
            </w:r>
          </w:p>
          <w:p w14:paraId="40038C0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（以前的建築物較低矮；現在都是高樓大廈。）</w:t>
            </w:r>
          </w:p>
          <w:p w14:paraId="6320892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(2)觀察照片中，新舊都市的道路有什麼不同？</w:t>
            </w:r>
          </w:p>
          <w:p w14:paraId="723B042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（以前的道路沒有畫斑馬線、車子少；現在的道路號誌多、車子多。）</w:t>
            </w:r>
          </w:p>
          <w:p w14:paraId="5D1BE5B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(3)觀察照片中，新舊都市的人群有什麼不同？</w:t>
            </w:r>
          </w:p>
          <w:p w14:paraId="1249C19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（以前路上的人群少；現在人群多。）</w:t>
            </w:r>
          </w:p>
          <w:p w14:paraId="32951C6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(4)觀察照片中，新舊都市的景觀有什麼不同？</w:t>
            </w:r>
          </w:p>
          <w:p w14:paraId="1D6F144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（以前路上的廣告招牌少；現在的廣告招牌多。）</w:t>
            </w:r>
          </w:p>
          <w:p w14:paraId="496A9DF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4.分享省思</w:t>
            </w:r>
          </w:p>
          <w:p w14:paraId="1A3C19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想想看，都市為什麼會產生改變？這些改變對自己居住的環境有哪些影響？請上臺分享你們的發現。</w:t>
            </w:r>
          </w:p>
          <w:p w14:paraId="0E9EAF8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（發現都市有的改變是好的，例如：街道變乾淨；有些改變比較可惜，例如：古蹟被拆掉；有些改變是創新，例如：增加公共藝術作品。）</w:t>
            </w:r>
          </w:p>
          <w:p w14:paraId="78BFF81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779DCA2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教師引導學生閱讀課本第94～95頁。</w:t>
            </w:r>
          </w:p>
          <w:p w14:paraId="7B61D3D2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三、問答</w:t>
            </w:r>
          </w:p>
          <w:p w14:paraId="73081765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1.為什麼都市會有這樣的改變？</w:t>
            </w:r>
          </w:p>
          <w:p w14:paraId="1876847D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（都市人口增加，許多建築物越蓋越高。）</w:t>
            </w:r>
          </w:p>
          <w:p w14:paraId="15C5808F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2.都市的改變會造成什麼影響？</w:t>
            </w:r>
          </w:p>
          <w:p w14:paraId="54E1BCEC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（人口變多、交通壅擠、市容改變。）</w:t>
            </w:r>
          </w:p>
          <w:p w14:paraId="731994CE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3.臺北市的迪化街商圈為什麼會沒落？</w:t>
            </w:r>
          </w:p>
          <w:p w14:paraId="376E9255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（隨著河港淤積與經濟發展改變。）</w:t>
            </w:r>
          </w:p>
          <w:p w14:paraId="27F08525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4.臺北市的迪化街商圈因為哪些人的努力而改變？</w:t>
            </w:r>
          </w:p>
          <w:p w14:paraId="5130B41B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  <w:lang w:eastAsia="ja-JP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（民間人士與政府的投入。</w:t>
            </w:r>
            <w:r w:rsidRPr="00987562">
              <w:rPr>
                <w:rFonts w:ascii="標楷體" w:eastAsia="標楷體" w:hAnsi="標楷體" w:cs="標楷體" w:hint="eastAsia"/>
                <w:color w:val="FF0000"/>
                <w:lang w:eastAsia="ja-JP"/>
              </w:rPr>
              <w:t>）</w:t>
            </w:r>
          </w:p>
          <w:p w14:paraId="547A5D9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lang w:eastAsia="ja-JP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  <w:lang w:eastAsia="ja-JP"/>
              </w:rPr>
              <w:t>四、觀賞影片與問答</w:t>
            </w:r>
          </w:p>
          <w:p w14:paraId="7564D49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lang w:eastAsia="ja-JP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  <w:lang w:eastAsia="ja-JP"/>
              </w:rPr>
              <w:t>1.教師播放影片「【故事・臺北】第零話──『年貨大街』」。https://youtu.be/Qi0Dp9dYX1Y</w:t>
            </w:r>
          </w:p>
          <w:p w14:paraId="383BF52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lang w:eastAsia="ja-JP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  <w:lang w:eastAsia="ja-JP"/>
              </w:rPr>
              <w:t>2.教師提出以下問題，請學生回答：</w:t>
            </w:r>
          </w:p>
          <w:p w14:paraId="6F37B1D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(1)影片中，迪化街在西元1977年面臨什麼問題？</w:t>
            </w:r>
          </w:p>
          <w:p w14:paraId="46AEE13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（迪化街要拓寬道路。）</w:t>
            </w:r>
          </w:p>
          <w:p w14:paraId="3E03FAD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(2)影片中的居民對迪化街道路拓寬，有哪些想法？</w:t>
            </w:r>
          </w:p>
          <w:p w14:paraId="39BAD27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（有居民贊成拓寬；有居民贊成保留原本建築物。）</w:t>
            </w:r>
          </w:p>
          <w:p w14:paraId="4F29CA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(3)影片中的迪化街，後來是用什麼樣的形式吸引人潮？</w:t>
            </w:r>
          </w:p>
          <w:p w14:paraId="1152CF5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（店家走出騎樓開始叫賣年貨，還有新興文創商店進入。）</w:t>
            </w:r>
          </w:p>
          <w:p w14:paraId="30E9C01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五、分組討論</w:t>
            </w:r>
          </w:p>
          <w:p w14:paraId="127AC04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教師將學生2～4人分成一組討論：面對家鄉商圈的沒落，你們會用什麼方式吸引人潮回來商圈？請提出1～2項。</w:t>
            </w:r>
          </w:p>
          <w:p w14:paraId="0A2FCED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（可利用社群軟體臉書、Line宣傳商圈特色並提供優惠；研發商圈獨特文創商品，吸引外地遊客。）</w:t>
            </w:r>
          </w:p>
          <w:p w14:paraId="671F06E3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六、統整</w:t>
            </w:r>
          </w:p>
          <w:p w14:paraId="2C582B2D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4D7D28BA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1.都市的市容為什麼會發生改變？</w:t>
            </w:r>
          </w:p>
          <w:p w14:paraId="5590371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2.面對都市的沒落商圈，可以用什麼方式因應？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89D7CAB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CC4586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1.搭配影片</w:t>
            </w:r>
            <w:r w:rsidRPr="00636DC6">
              <w:rPr>
                <w:rFonts w:ascii="標楷體" w:eastAsia="標楷體" w:hAnsi="標楷體" w:cs="標楷體" w:hint="eastAsia"/>
                <w:color w:val="auto"/>
              </w:rPr>
              <w:t>。</w:t>
            </w:r>
          </w:p>
          <w:p w14:paraId="43804EA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2.茶包與紙杯。</w:t>
            </w:r>
          </w:p>
          <w:p w14:paraId="2C56DBA7" w14:textId="77777777" w:rsidR="00A53FA9" w:rsidRPr="00636DC6" w:rsidRDefault="00054EFA" w:rsidP="00A53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3.居住都市的新舊照片。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B354DDE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66F8F9F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789A5B0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4A34E19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905D9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17F7E93B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  <w:p w14:paraId="1CBB2F3D" w14:textId="77777777" w:rsidR="00A53FA9" w:rsidRPr="001905D9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1905D9">
              <w:rPr>
                <w:rFonts w:ascii="標楷體" w:eastAsia="標楷體" w:hAnsi="標楷體" w:hint="eastAsia"/>
                <w:b/>
                <w:color w:val="0066FF"/>
              </w:rPr>
              <w:t>【戶外教育】</w:t>
            </w:r>
          </w:p>
          <w:p w14:paraId="540FF07B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1905D9">
              <w:rPr>
                <w:rFonts w:ascii="標楷體" w:eastAsia="標楷體" w:hAnsi="標楷體" w:hint="eastAsia"/>
                <w:color w:val="0066FF"/>
              </w:rPr>
              <w:t>戶E4 覺知自身的生活方式會對自然環境產生影響與衝擊。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976CE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6E9F6153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73659899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1B9C28A2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50CF9CDA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6E254ABD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4521F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lastRenderedPageBreak/>
              <w:t>第十七週</w:t>
            </w:r>
          </w:p>
          <w:p w14:paraId="72CF4F0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6/5~6/9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61751E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2a-II-2 表達對居住地方社會事物與環境的關懷。</w:t>
            </w:r>
          </w:p>
          <w:p w14:paraId="17ADD1B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3c-II-2 透過同儕合作進行體驗、探究與實作。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253990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Ba-II-1 人們對社會事物的認識、感受與意見有相同之處，亦有差異性。</w:t>
            </w:r>
          </w:p>
          <w:p w14:paraId="5C2152F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Da-II-2 個人生活習慣和方式的選擇，對環境與社會價值觀有不同的影響。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78AFE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第五單元家鄉新願景、第六單元歡迎來到我的家鄉</w:t>
            </w:r>
          </w:p>
          <w:p w14:paraId="0200865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第三課都市新生活</w:t>
            </w:r>
          </w:p>
          <w:p w14:paraId="692F4AA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：</w:t>
            </w: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關懷都市（40分鐘）</w:t>
            </w:r>
          </w:p>
          <w:p w14:paraId="5650546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一、接龍</w:t>
            </w:r>
          </w:p>
          <w:p w14:paraId="62C2821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1.教師引導學生回想最近的生活情形，並讓學生以接力方式，從起床開始和誰互動、出門時遇到哪些人、事、物？</w:t>
            </w:r>
          </w:p>
          <w:p w14:paraId="5B06105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2.每人一句，按照時間不斷延伸。</w:t>
            </w:r>
          </w:p>
          <w:p w14:paraId="12AE8F5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3.教師在黑板上記錄學生的發表，等到學生發表完後，觀察生活中，我們最多和最少互動的地方是哪裡？</w:t>
            </w:r>
          </w:p>
          <w:p w14:paraId="4DBE928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</w:t>
            </w:r>
          </w:p>
          <w:p w14:paraId="2307A07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教師引導學生閱讀課本第96～97頁。</w:t>
            </w:r>
          </w:p>
          <w:p w14:paraId="76A44FF1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三、問答</w:t>
            </w:r>
          </w:p>
          <w:p w14:paraId="189BD8C6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1.為什麼都市居民互動較為疏離？</w:t>
            </w:r>
          </w:p>
          <w:p w14:paraId="2DD7E019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（因為職業和工作型態多樣化，較少互動。）</w:t>
            </w:r>
          </w:p>
          <w:p w14:paraId="4DBCF373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2.課本中，夢想社區民眾如何表達對居住地的關心？</w:t>
            </w:r>
          </w:p>
          <w:p w14:paraId="64D470D8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（居民利用舉辦藝文活動、邀請藝術家、裝飾藝術作品、舉辦嘉年華會。）</w:t>
            </w:r>
          </w:p>
          <w:p w14:paraId="44FA0827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3.夢想社區居民透過這些活動，獲得什麼益處？</w:t>
            </w:r>
          </w:p>
          <w:p w14:paraId="47179968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（可以凝聚居民共識、感情變融洽、營造居住環境的藝術氛圍。）</w:t>
            </w:r>
          </w:p>
          <w:p w14:paraId="6F65116E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4.臺北市南機場社區如何表達對居住地的關心？</w:t>
            </w:r>
          </w:p>
          <w:p w14:paraId="135AA352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（成立樂活園地，凝聚社區力量來推動老人關懷課程、共餐服務、休閒活動。）</w:t>
            </w:r>
          </w:p>
          <w:p w14:paraId="17384C18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5.臺北市南機場社區的居民透過這些活動，獲得什麼益處？</w:t>
            </w:r>
          </w:p>
          <w:p w14:paraId="65CBFD3F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（讓社區的年長者得到更好的照顧、幫助弱勢孩童課業。）</w:t>
            </w:r>
          </w:p>
          <w:p w14:paraId="5DBF537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四、情境討論</w:t>
            </w:r>
          </w:p>
          <w:p w14:paraId="0FF3016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1.教師引導學生，翻開習作第五單元③第26～27頁，並閱讀。</w:t>
            </w:r>
          </w:p>
          <w:p w14:paraId="7889DD8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2.教師請各組學生依據第27頁上半部的例子，去討論：居住的家鄉可能遭遇到什麼問題？身為家鄉一分子，有什麼方法解決這些問題？</w:t>
            </w:r>
          </w:p>
          <w:p w14:paraId="5C05643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3.教師示範討論範例：</w:t>
            </w:r>
          </w:p>
          <w:p w14:paraId="55E2140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(1)觀察都市面臨的問題：垃圾問題。</w:t>
            </w:r>
          </w:p>
          <w:p w14:paraId="5D26408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(2)問題描述：在公車站牌附近常有許多被亂丟的垃圾，造成環境髒亂。</w:t>
            </w:r>
          </w:p>
          <w:p w14:paraId="1F8676E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(3)發生原因：有些民眾因為沒找到垃圾桶，就隨意亂丟垃圾。</w:t>
            </w:r>
          </w:p>
          <w:p w14:paraId="048C391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(4)提出方法：組織志工巡守隊，提醒民眾發揮公德心，不要隨意亂丟垃圾，要將垃圾丟在垃圾桶內。</w:t>
            </w:r>
          </w:p>
          <w:p w14:paraId="1275D6A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4.各組討論後把結果寫在第27頁下半部的格子內。</w:t>
            </w:r>
          </w:p>
          <w:p w14:paraId="4DB9B01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5.教師請各組分享討論結果。</w:t>
            </w:r>
          </w:p>
          <w:p w14:paraId="67A47ABA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2C0529C2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教師透過以下問題讓學生自己建構本節課的學習重點：</w:t>
            </w:r>
          </w:p>
          <w:p w14:paraId="5D1FB870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1.如何表達對都市的關懷？</w:t>
            </w:r>
          </w:p>
          <w:p w14:paraId="24F38D09" w14:textId="77777777" w:rsidR="00A53FA9" w:rsidRPr="00735C0B" w:rsidRDefault="00A53FA9" w:rsidP="00A53FA9">
            <w:pPr>
              <w:spacing w:line="260" w:lineRule="exact"/>
              <w:jc w:val="left"/>
              <w:rPr>
                <w:rFonts w:eastAsiaTheme="minorEastAsia"/>
              </w:rPr>
            </w:pPr>
          </w:p>
          <w:p w14:paraId="2E765EC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活動一</w:t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：</w:t>
            </w: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家鄉特色規畫──感受（80分鐘）</w:t>
            </w:r>
          </w:p>
          <w:p w14:paraId="0E1E96D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一、閱讀與問答</w:t>
            </w:r>
          </w:p>
          <w:p w14:paraId="468E7A5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1.教師引導學生閱讀課本目次頁，回答下列問題，並將答案寫在卡片上：</w:t>
            </w:r>
          </w:p>
          <w:p w14:paraId="62F7740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(1)課本100頁中，提到哪些學過的內容，你記得他們出現在哪些單元嗎？</w:t>
            </w:r>
          </w:p>
          <w:p w14:paraId="4A2C15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(2)包含課本所列的內容，回顧在這個學年內的每個單元，你還學到了什麼？</w:t>
            </w:r>
          </w:p>
          <w:p w14:paraId="1850159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2.卡片內容可如下整理：（教師可先給予部分答案，以節省時間）</w:t>
            </w:r>
          </w:p>
          <w:p w14:paraId="5358BB7C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lastRenderedPageBreak/>
              <w:drawing>
                <wp:inline distT="0" distB="0" distL="0" distR="0" wp14:anchorId="2EAE08A1" wp14:editId="658DDB5B">
                  <wp:extent cx="4562475" cy="5038725"/>
                  <wp:effectExtent l="0" t="0" r="9525" b="952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62475" cy="503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35C0B">
              <w:rPr>
                <w:rFonts w:ascii="標楷體" w:eastAsia="標楷體" w:hAnsi="標楷體" w:cs="標楷體" w:hint="eastAsia"/>
                <w:color w:val="auto"/>
              </w:rPr>
              <w:t>二、分組討論</w:t>
            </w:r>
          </w:p>
          <w:p w14:paraId="0E1D736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1.教師引導學生將卡片做簡單的整理，並引導學生進行分組討論以下問題：</w:t>
            </w:r>
          </w:p>
          <w:p w14:paraId="1AE09A0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(1)比較課本102～103頁的內容，提到哪些部分？（例如：四上L2家鄉的地形與氣候、四下L5家鄉新願景、四下L4家鄉的生產活動與環境、四下L1家鄉老故事……）</w:t>
            </w:r>
          </w:p>
          <w:p w14:paraId="358191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(2)除了課本102～103頁提到的內容，你還想要保留或更換哪些類別呢？請一 共選出5～7張卡片，並替它寫下分類的名稱。（例如：家鄉的地形、家鄉的氣候、家鄉的產業、家鄉的人口、家鄉的古蹟。）</w:t>
            </w:r>
          </w:p>
          <w:p w14:paraId="46C0533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(3)如果想宣傳這些家鄉特色，你會選擇什麼策略？請每個人說出一個策略（可以重複，也可以參考課本101頁的內容），並說出選擇這個策略的原因或優點，再請小組員投票選出票數最多的策略。</w:t>
            </w:r>
          </w:p>
          <w:p w14:paraId="5B45BCEC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三、統整</w:t>
            </w:r>
          </w:p>
          <w:p w14:paraId="1D6D964F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1. 教師統整各組的卡片，列出大部分組別共通的「家鄉特色分類」與「宣傳策略」，並請各組學生簡述這些分類或策略的優缺點。</w:t>
            </w:r>
          </w:p>
          <w:p w14:paraId="102C0FB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2.教師補充在蒐集資料與執行策略時，可能會遇到的問題，並請學生一起選擇最適合的五個分類與策略。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564CAF6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6CAF82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卡片。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39F30F6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7D260EB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380EF83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1553451" w14:textId="77777777" w:rsidR="00A53FA9" w:rsidRPr="00987562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987562">
              <w:rPr>
                <w:rFonts w:ascii="標楷體" w:eastAsia="標楷體" w:hAnsi="標楷體" w:hint="eastAsia"/>
                <w:b/>
                <w:color w:val="0066FF"/>
              </w:rPr>
              <w:t>【環境教育】</w:t>
            </w:r>
          </w:p>
          <w:p w14:paraId="2CC4D534" w14:textId="77777777" w:rsidR="00A53FA9" w:rsidRPr="00987562" w:rsidRDefault="00054EFA" w:rsidP="00A53FA9">
            <w:pPr>
              <w:spacing w:line="260" w:lineRule="exact"/>
              <w:rPr>
                <w:rFonts w:eastAsiaTheme="minorEastAsia"/>
                <w:color w:val="0066FF"/>
              </w:rPr>
            </w:pPr>
            <w:r w:rsidRPr="00987562">
              <w:rPr>
                <w:rFonts w:ascii="標楷體" w:eastAsia="標楷體" w:hAnsi="標楷體" w:hint="eastAsia"/>
                <w:color w:val="0066FF"/>
              </w:rPr>
              <w:t>環E4 覺知經濟發展與工業發展對環境的衝擊。</w:t>
            </w:r>
          </w:p>
          <w:p w14:paraId="1633F433" w14:textId="77777777" w:rsidR="00A53FA9" w:rsidRPr="00987562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987562">
              <w:rPr>
                <w:rFonts w:ascii="標楷體" w:eastAsia="標楷體" w:hAnsi="標楷體" w:hint="eastAsia"/>
                <w:b/>
                <w:color w:val="0066FF"/>
              </w:rPr>
              <w:t>【戶外教育】</w:t>
            </w:r>
          </w:p>
          <w:p w14:paraId="622C06DE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hint="eastAsia"/>
                <w:color w:val="0066FF"/>
              </w:rPr>
              <w:t>戶E4 覺知自身的生活方式會對自然環境產生影響與衝擊。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05148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630B20C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3CF65D05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525B6F05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18BEE35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103D87CD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11A5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t>第十八週</w:t>
            </w:r>
          </w:p>
          <w:p w14:paraId="504C41D0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6/12~6/16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885A9F9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2a-II-2</w:t>
            </w:r>
            <w:r>
              <w:rPr>
                <w:rFonts w:ascii="標楷體" w:eastAsia="標楷體" w:hAnsi="標楷體" w:cs="新細明體" w:hint="eastAsia"/>
                <w:color w:val="auto"/>
              </w:rPr>
              <w:t xml:space="preserve"> </w:t>
            </w:r>
            <w:r w:rsidRPr="00636DC6">
              <w:rPr>
                <w:rFonts w:ascii="標楷體" w:eastAsia="標楷體" w:hAnsi="標楷體" w:cs="新細明體" w:hint="eastAsia"/>
                <w:color w:val="auto"/>
              </w:rPr>
              <w:t>表達對居住地方社會事物與環境的關懷。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AD66E07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Ab-II-1</w:t>
            </w:r>
            <w:r>
              <w:rPr>
                <w:rFonts w:ascii="標楷體" w:eastAsia="標楷體" w:hAnsi="標楷體" w:cs="新細明體" w:hint="eastAsia"/>
                <w:color w:val="auto"/>
              </w:rPr>
              <w:t xml:space="preserve"> </w:t>
            </w:r>
            <w:r w:rsidRPr="00636DC6">
              <w:rPr>
                <w:rFonts w:ascii="標楷體" w:eastAsia="標楷體" w:hAnsi="標楷體" w:cs="新細明體" w:hint="eastAsia"/>
                <w:color w:val="auto"/>
              </w:rPr>
              <w:t>居民的生活方式與空間利用，和其居住地方的自然、人文環境相互影響。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47E1B3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第六單元歡迎來到我的家鄉</w:t>
            </w:r>
          </w:p>
          <w:p w14:paraId="33AA841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 xml:space="preserve"> </w:t>
            </w:r>
          </w:p>
          <w:p w14:paraId="2F9A4E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活動二：家鄉特色大搜查──想像（120分鐘）</w:t>
            </w:r>
          </w:p>
          <w:p w14:paraId="4DB437C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一、閱讀與分組討論</w:t>
            </w:r>
          </w:p>
          <w:p w14:paraId="15CCCDC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1.教師引導學生閱讀課本102～103頁，並請學生分組在白紙上畫下分隔圖，可參考如下：</w:t>
            </w:r>
          </w:p>
          <w:p w14:paraId="6CFFD24A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noProof/>
                <w:color w:val="auto"/>
              </w:rPr>
              <w:drawing>
                <wp:inline distT="0" distB="0" distL="0" distR="0" wp14:anchorId="0E252E38" wp14:editId="436ACCFF">
                  <wp:extent cx="3648075" cy="2171700"/>
                  <wp:effectExtent l="0" t="0" r="9525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3502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2.教師指導學生在中間寫上所在的家鄉（縣市或鄉鎮市區，可依家鄉所在地的難易度來做調整），並透過分組，回想所學，寫下關於家鄉印象深刻的特色，可參考課本107頁「臺灣地形圖」與108頁「臺灣縣或市花、鳥分布圖」：</w:t>
            </w:r>
          </w:p>
          <w:p w14:paraId="2496B7F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(1)家鄉有什麼特色地形景觀？</w:t>
            </w:r>
          </w:p>
          <w:p w14:paraId="451C69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（家鄉有平坦的海岸平原，也有高聳的山地。印象最深的，是位於盆地地形的學校，每天都能看到不遠處平坦的大肚台地。）</w:t>
            </w:r>
          </w:p>
          <w:p w14:paraId="6E10ED1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(2)家鄉的氣候在溫度上、雨量上有什麼特色？</w:t>
            </w:r>
          </w:p>
          <w:p w14:paraId="1A649A7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（從氣溫雨量圖來看，家鄉四季分明，夏天溫暖多雨，冬天乾燥寒冷。）</w:t>
            </w:r>
          </w:p>
          <w:p w14:paraId="2086C50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(3)家鄉有什麼特產？</w:t>
            </w:r>
          </w:p>
          <w:p w14:paraId="6D41C32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（家鄉的太陽餅是著名的特產。）</w:t>
            </w:r>
          </w:p>
          <w:p w14:paraId="0EE7D98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(4)家鄉有什麼著名的生態或休閒景點？</w:t>
            </w:r>
          </w:p>
          <w:p w14:paraId="6F90D25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（臺中公園、高美溼地、國家歌劇院等。）</w:t>
            </w:r>
          </w:p>
          <w:p w14:paraId="21E2BD6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(5)家鄉有什麼著名的古蹟？</w:t>
            </w:r>
          </w:p>
          <w:p w14:paraId="128827A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（摘星山莊、霧峰林家花園等。）</w:t>
            </w:r>
          </w:p>
          <w:p w14:paraId="0C65FD5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(6)除了這些，家鄉還有哪些難以分類的特色嗎？</w:t>
            </w:r>
          </w:p>
          <w:p w14:paraId="3FB5045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（我的家鄉有著悠閒的生活氣氛，即使在市區，人們也喜歡在飲料店裡坐著待上好幾個小時。）</w:t>
            </w:r>
          </w:p>
          <w:p w14:paraId="1E74629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二、分一得一</w:t>
            </w:r>
          </w:p>
          <w:p w14:paraId="71F7CED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1.每個學生帶著筆記本，在教室裡尋找其他小組的組員共5～6位，針對每個項目各自交換一個內容，再回到小組內分享。</w:t>
            </w:r>
          </w:p>
          <w:p w14:paraId="4AC601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2.小組裡，在每個類別挑出最有感覺的1～2個特色，記錄在小組的分隔圖上。</w:t>
            </w:r>
          </w:p>
          <w:p w14:paraId="2924AF3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3.請各組完成課本第106頁第1題。</w:t>
            </w:r>
          </w:p>
          <w:p w14:paraId="7F61AA7C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三、統整</w:t>
            </w:r>
          </w:p>
          <w:p w14:paraId="60D66662" w14:textId="77777777" w:rsidR="00A53FA9" w:rsidRPr="00735C0B" w:rsidRDefault="00054EFA" w:rsidP="00A53FA9">
            <w:pPr>
              <w:jc w:val="lef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教師整理各組整理出的家鄉特色內容，針對共通與相異之處做比較，並協助修正不符合家鄉在地特色的例子。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C22A9E0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8DBBBE8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臺灣地形圖與臺灣縣或市花、鳥分布圖。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0C4A2B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32A28AC4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20B23D99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0F1D97E" w14:textId="77777777" w:rsidR="00A53FA9" w:rsidRPr="00987562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987562">
              <w:rPr>
                <w:rFonts w:ascii="標楷體" w:eastAsia="標楷體" w:hAnsi="標楷體" w:hint="eastAsia"/>
                <w:b/>
                <w:color w:val="0066FF"/>
              </w:rPr>
              <w:t>【人權教育】</w:t>
            </w:r>
          </w:p>
          <w:p w14:paraId="0931987C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hint="eastAsia"/>
                <w:color w:val="0066FF"/>
              </w:rPr>
              <w:t>人E4 表達自己對一個美好世界的想法，並聆聽他人的想法。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37B21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56876FA9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24D39BF6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6512DF9E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20199388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5AEB1754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F6A36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t>第十九週</w:t>
            </w:r>
          </w:p>
          <w:p w14:paraId="0C3D8B2F" w14:textId="77777777" w:rsidR="00A53FA9" w:rsidRDefault="00054EFA" w:rsidP="00A53FA9">
            <w:pPr>
              <w:spacing w:line="260" w:lineRule="exact"/>
              <w:jc w:val="center"/>
              <w:rPr>
                <w:rFonts w:ascii="標楷體" w:eastAsia="標楷體" w:hAnsi="標楷體" w:cs="標楷體"/>
                <w:color w:val="auto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6/19~6/23</w:t>
            </w:r>
          </w:p>
          <w:p w14:paraId="6D552D42" w14:textId="77777777" w:rsidR="007F79BB" w:rsidRDefault="007F79BB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6</w:t>
            </w:r>
            <w:r>
              <w:rPr>
                <w:rFonts w:eastAsiaTheme="minorEastAsia"/>
              </w:rPr>
              <w:t>/</w:t>
            </w:r>
            <w:r>
              <w:rPr>
                <w:rFonts w:eastAsiaTheme="minorEastAsia" w:hint="eastAsia"/>
              </w:rPr>
              <w:t>20</w:t>
            </w:r>
            <w:r>
              <w:rPr>
                <w:rFonts w:eastAsiaTheme="minorEastAsia"/>
              </w:rPr>
              <w:t xml:space="preserve"> 6/21</w:t>
            </w:r>
          </w:p>
          <w:p w14:paraId="4FEA6FEF" w14:textId="296B3F57" w:rsidR="007F79BB" w:rsidRPr="00636DC6" w:rsidRDefault="007F79BB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期末考</w:t>
            </w:r>
            <w:r>
              <w:rPr>
                <w:rFonts w:eastAsiaTheme="minorEastAsia" w:hint="eastAsia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FD5074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3c-II-2 透過同儕合作進行體驗、探究與實作。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A8423E0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Ab-II-1 居民的生活方式與空間利用，和其居住地方的自然、人文環境相互影響。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A612B82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第六單元歡迎來到我的家鄉</w:t>
            </w:r>
          </w:p>
          <w:p w14:paraId="1CCED99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 xml:space="preserve"> </w:t>
            </w:r>
          </w:p>
          <w:p w14:paraId="467F4F8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活動三：製作家鄉標誌──實踐（120分鐘）</w:t>
            </w:r>
          </w:p>
          <w:p w14:paraId="1D19B7D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一、課前準備</w:t>
            </w:r>
          </w:p>
          <w:p w14:paraId="7EADB05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教師請學生事先透過網路或刊物，蒐集有關家鄉的標誌圖案。</w:t>
            </w:r>
          </w:p>
          <w:p w14:paraId="68536E52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二、閱讀與問答</w:t>
            </w:r>
          </w:p>
          <w:p w14:paraId="63BC22E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教師引導學生閱讀課本第104頁，並透過以下問題引導學生：</w:t>
            </w:r>
          </w:p>
          <w:p w14:paraId="4394772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1.這個頁面列出了哪幾個地方的標誌？並請在地圖上指出縣市概略位置。</w:t>
            </w:r>
          </w:p>
          <w:p w14:paraId="31AAD3B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（宜蘭縣、南投縣竹山鎮、嘉義縣新港鄉、臺東縣蘭嶼鄉。）</w:t>
            </w:r>
          </w:p>
          <w:p w14:paraId="01895CE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2.從宜蘭縣的標誌，可以看到哪些當地的地形特色？</w:t>
            </w:r>
          </w:p>
          <w:p w14:paraId="0DBD53E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（龜山島、太平洋。）</w:t>
            </w:r>
          </w:p>
          <w:p w14:paraId="3348537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3.從南投縣竹山鎮的標誌，可以看到哪些當地的特色？</w:t>
            </w:r>
          </w:p>
          <w:p w14:paraId="78B6779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（盛產竹子。）</w:t>
            </w:r>
          </w:p>
          <w:p w14:paraId="0B17F53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4.從嘉義縣新港鄉的標誌，可以看到哪些當地的特色？</w:t>
            </w:r>
          </w:p>
          <w:p w14:paraId="312787D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（廟宇與火車。教師可補充為新港奉天宮，以及當地與早期臺糖歷史相關而興建的鐵路公園，圈圈則代表當地的特產新港飴。）</w:t>
            </w:r>
          </w:p>
          <w:p w14:paraId="5494024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5.從臺東縣蘭嶼鄉的標誌，可以看到哪些當地的特色？</w:t>
            </w:r>
          </w:p>
          <w:p w14:paraId="4D2915B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（原住民族的傳統圖騰。教師可補充此為當地雅美族（達悟族）人拼版舟上的圖騰，代表在海上行駛時，可指引方向、避免災難。）</w:t>
            </w:r>
          </w:p>
          <w:p w14:paraId="3C33143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三、分組實作</w:t>
            </w:r>
          </w:p>
          <w:p w14:paraId="0E9AD90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1.教師將學生分組，並請各組根據前一節所討論出的家鄉特色，選出幾個最有感覺、最適合設計成標誌的特色。</w:t>
            </w:r>
          </w:p>
          <w:p w14:paraId="65837AC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2.教師引導學生觀看家鄉已有的標誌，討論圖案的顏色、形狀或文字，是否與現有的家鄉特色有連結。如果由自己來設計，可能會怎麼修改？</w:t>
            </w:r>
          </w:p>
          <w:p w14:paraId="000979AA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（家鄉原本的標誌，是以湖心亭來設計，搭配多樣顏色來表示多元的特色；如果是我們自己設計，則會改為更簡潔的三角形，並加入流動的水波。）</w:t>
            </w:r>
          </w:p>
          <w:p w14:paraId="068D14A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lastRenderedPageBreak/>
              <w:t>3.教師引導各組學生參考現有的資料，至少繪製出一個設計的圖案，並在過程中提醒學生，是否能把圖案調整得更簡潔、生動。並記錄在課本第106頁第二～三題。</w:t>
            </w:r>
          </w:p>
          <w:p w14:paraId="6D5EE0E0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4.教師引導學生參考課本109頁中，有關家鄉標誌的宣傳語，並請學生改寫為符合小組所設計的標誌宣傳語。</w:t>
            </w:r>
          </w:p>
          <w:p w14:paraId="6BE5E96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四、分組發表</w:t>
            </w:r>
          </w:p>
          <w:p w14:paraId="6E38F28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1.各組輪流上臺，呈現宣傳語與小組所設計的標誌。</w:t>
            </w:r>
          </w:p>
          <w:p w14:paraId="19BE2A7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2.教師引導學生在課本第109頁中，寫出自己最喜歡的標誌及理由。</w:t>
            </w:r>
          </w:p>
          <w:p w14:paraId="2F6F30C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3.全班可進行投票，選出人氣最高的標誌。</w:t>
            </w:r>
          </w:p>
          <w:p w14:paraId="57B01D0F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五、統整</w:t>
            </w:r>
          </w:p>
          <w:p w14:paraId="1A57BA9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教師說明各個標誌與宣傳語的優點，或可進行修改的建議。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29D18A7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C79F8D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1.電腦或平板電腦。</w:t>
            </w:r>
          </w:p>
          <w:p w14:paraId="3840B8B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2.與家鄉標誌圖案相關的刊物。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5FC26AB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5564393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00F33385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D0C2E91" w14:textId="77777777" w:rsidR="00A53FA9" w:rsidRPr="00987562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987562">
              <w:rPr>
                <w:rFonts w:ascii="標楷體" w:eastAsia="標楷體" w:hAnsi="標楷體" w:hint="eastAsia"/>
                <w:b/>
                <w:color w:val="0066FF"/>
              </w:rPr>
              <w:t>【人權教育】</w:t>
            </w:r>
          </w:p>
          <w:p w14:paraId="27631B76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hint="eastAsia"/>
                <w:color w:val="0066FF"/>
              </w:rPr>
              <w:t>人E4 表達自己對一個美好世界的想法，並聆聽他人的想法。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15858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3A46FB54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50248F0F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259103D3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474C732B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>＿      ＿＿</w:t>
            </w:r>
          </w:p>
        </w:tc>
      </w:tr>
      <w:tr w:rsidR="00023DF3" w:rsidRPr="002829F0" w14:paraId="5F9888E7" w14:textId="77777777" w:rsidTr="00036474">
        <w:trPr>
          <w:trHeight w:val="880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AE223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snapToGrid w:val="0"/>
              </w:rPr>
            </w:pPr>
            <w:r w:rsidRPr="00636DC6">
              <w:rPr>
                <w:rFonts w:ascii="標楷體" w:eastAsia="標楷體" w:hAnsi="標楷體" w:cs="標楷體" w:hint="eastAsia"/>
                <w:snapToGrid w:val="0"/>
                <w:color w:val="auto"/>
              </w:rPr>
              <w:t>第二十週</w:t>
            </w:r>
          </w:p>
          <w:p w14:paraId="58F20C6A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6/26~6/30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8D3251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3c-II-2 透過同儕合作進行體驗、探究與實作。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7428A05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新細明體" w:hint="eastAsia"/>
                <w:color w:val="auto"/>
              </w:rPr>
              <w:t>Ba-II-1 人們對社會事物的認識、感受與意見有相同之處，亦有差異性。</w:t>
            </w:r>
          </w:p>
        </w:tc>
        <w:tc>
          <w:tcPr>
            <w:tcW w:w="8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EB5B12B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第六單元歡迎來到我的家鄉</w:t>
            </w:r>
          </w:p>
          <w:p w14:paraId="6B5A7FCE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 xml:space="preserve"> </w:t>
            </w:r>
          </w:p>
          <w:p w14:paraId="09E6031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  <w:b/>
              </w:rPr>
            </w:pPr>
            <w:r w:rsidRPr="00735C0B">
              <w:rPr>
                <w:rFonts w:ascii="標楷體" w:eastAsia="標楷體" w:hAnsi="標楷體" w:cs="標楷體" w:hint="eastAsia"/>
                <w:b/>
                <w:color w:val="auto"/>
              </w:rPr>
              <w:t>活動四：推廣我的家鄉──分享（120分鐘）</w:t>
            </w:r>
          </w:p>
          <w:p w14:paraId="5811499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一、閱讀與問答</w:t>
            </w:r>
          </w:p>
          <w:p w14:paraId="2A40331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教師引導學生閱讀課本第110～111頁，回答下列問題：</w:t>
            </w:r>
          </w:p>
          <w:p w14:paraId="7BF3E28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1.課本呈現了哪兩種方式？</w:t>
            </w:r>
          </w:p>
          <w:p w14:paraId="5646163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（透過社群網站推廣、透過明信片推廣。）</w:t>
            </w:r>
          </w:p>
          <w:p w14:paraId="59CFB07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2.如果要將我們的標誌透過社群網站推廣，可以有哪些管道？</w:t>
            </w:r>
          </w:p>
          <w:p w14:paraId="0FB1E00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（班級網頁、學校粉絲頁、地方相關的社群平臺、YouTube、Facebook、Instagram等。）</w:t>
            </w:r>
          </w:p>
          <w:p w14:paraId="35EC771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3.如果要在這些社群平臺上分享，可以用什麼形式來呈現？</w:t>
            </w:r>
          </w:p>
          <w:p w14:paraId="4BA15B3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（搭配照片與標誌、宣傳語，或拍攝影片、錄製歌曲等。）</w:t>
            </w:r>
          </w:p>
          <w:p w14:paraId="083506C1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4.如果採用明信片來進行推廣，可以用什麼方式呈現？</w:t>
            </w:r>
          </w:p>
          <w:p w14:paraId="7550CF4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（將標誌透過手繪或列印等方式，搭配手寫的文字，向遠方的親友介紹。）</w:t>
            </w:r>
          </w:p>
          <w:p w14:paraId="382E088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5.除了這兩種方法，還有其他推廣家鄉的方式嗎？</w:t>
            </w:r>
          </w:p>
          <w:p w14:paraId="590AF6F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（例如：投稿、參加比賽、製作T恤或紀念品等。）</w:t>
            </w:r>
          </w:p>
          <w:p w14:paraId="14B24C1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二、分組討論</w:t>
            </w:r>
          </w:p>
          <w:p w14:paraId="171DAB5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教師引導學生透過問題，分組討論最適合的進行方式。</w:t>
            </w:r>
          </w:p>
          <w:p w14:paraId="684380D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1.在這些方法中，我最期待的是哪一種方式？</w:t>
            </w:r>
          </w:p>
          <w:p w14:paraId="00B2E6E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（小組成員各自表達，並從共同意見中選出1∼2種方式，例如：印明信片、投稿。）</w:t>
            </w:r>
          </w:p>
          <w:p w14:paraId="6A516FE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2.這個方法有什麼好處？什麼樣的人會被吸引？</w:t>
            </w:r>
          </w:p>
          <w:p w14:paraId="513FDDE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（例如：明信片影響的對象只有收到的人，但會對內容很有感情；投稿可以一次影響很多的觀眾。）</w:t>
            </w:r>
          </w:p>
          <w:p w14:paraId="1A3076B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3.這個方法需要先準備什麼？</w:t>
            </w:r>
          </w:p>
          <w:p w14:paraId="5047A3E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（例如：明信片需要設計並印製，投稿需要先蒐集接受這類型投稿的書報雜誌或網站。）</w:t>
            </w:r>
          </w:p>
          <w:p w14:paraId="67687338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4.這個方法有什麼困難之處？</w:t>
            </w:r>
          </w:p>
          <w:p w14:paraId="2D19070F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（例如：明信片需要郵資、撰寫和寄送；投稿則需要事先寫稿，而且不一定會上。）</w:t>
            </w:r>
          </w:p>
          <w:p w14:paraId="34308A8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三、分組報告</w:t>
            </w:r>
          </w:p>
          <w:p w14:paraId="453EA90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教師引導各組將所討論的內容，依序上臺報告。</w:t>
            </w:r>
          </w:p>
          <w:p w14:paraId="0FE7E29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四、統整</w:t>
            </w:r>
          </w:p>
          <w:p w14:paraId="4DEC7B4B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教師整理各組所列出的幾種方法，以及各自的優點、困難點，並讓全班投票決定要採用的方式。</w:t>
            </w:r>
          </w:p>
          <w:p w14:paraId="0442CE2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五、實作</w:t>
            </w:r>
          </w:p>
          <w:p w14:paraId="11EC7DB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教師引導學生選擇下列一種方式實際進行實作。</w:t>
            </w:r>
          </w:p>
          <w:p w14:paraId="389EFE57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1.社群網路分享：</w:t>
            </w:r>
          </w:p>
          <w:p w14:paraId="46901FEE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(1)討論適合呈現的平臺。</w:t>
            </w:r>
          </w:p>
          <w:p w14:paraId="2225BC83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(2)討論呈現的形式。</w:t>
            </w:r>
          </w:p>
          <w:p w14:paraId="1CBDB945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（例如：文字、圖片或拍攝影片。）</w:t>
            </w:r>
          </w:p>
          <w:p w14:paraId="3579511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(3)可透過全班共作或小組分工，呈現不同標誌宣傳，或以不同平臺的方式呈現。</w:t>
            </w:r>
          </w:p>
          <w:p w14:paraId="0A282AE9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2.寄送明信片：</w:t>
            </w:r>
          </w:p>
          <w:p w14:paraId="4202DA6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(1)討論製作的方式。</w:t>
            </w:r>
          </w:p>
          <w:p w14:paraId="028260C4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（例如：列印或繪製在現有的明信片上，或透過個人或廠商印製。）</w:t>
            </w:r>
          </w:p>
          <w:p w14:paraId="5EC6F886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(2)個人選擇想寄送的對象，並事先撰寫草稿。</w:t>
            </w:r>
          </w:p>
          <w:p w14:paraId="123904CD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735C0B">
              <w:rPr>
                <w:rFonts w:ascii="標楷體" w:eastAsia="標楷體" w:hAnsi="標楷體" w:cs="標楷體" w:hint="eastAsia"/>
                <w:color w:val="auto"/>
              </w:rPr>
              <w:t>(3)實際寄送，並詢問對方感想。</w:t>
            </w:r>
          </w:p>
          <w:p w14:paraId="3079E7F8" w14:textId="77777777" w:rsidR="00A53FA9" w:rsidRPr="00987562" w:rsidRDefault="00054EFA" w:rsidP="00A53FA9">
            <w:pPr>
              <w:spacing w:line="260" w:lineRule="exact"/>
              <w:jc w:val="left"/>
              <w:rPr>
                <w:rFonts w:eastAsiaTheme="minorEastAsia"/>
                <w:color w:val="FF0000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lastRenderedPageBreak/>
              <w:t>六、統整</w:t>
            </w:r>
          </w:p>
          <w:p w14:paraId="4FC4D11C" w14:textId="77777777" w:rsidR="00A53FA9" w:rsidRPr="00735C0B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cs="標楷體" w:hint="eastAsia"/>
                <w:color w:val="FF0000"/>
              </w:rPr>
              <w:t>教師引導學生分享實作的過程與感想。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970BF8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9B2F90A" w14:textId="77777777" w:rsidR="00A53FA9" w:rsidRPr="00636DC6" w:rsidRDefault="00054EFA" w:rsidP="00A53FA9">
            <w:pPr>
              <w:spacing w:line="260" w:lineRule="exact"/>
              <w:jc w:val="left"/>
              <w:rPr>
                <w:rFonts w:eastAsiaTheme="minorEastAsia"/>
              </w:rPr>
            </w:pPr>
            <w:r w:rsidRPr="00636DC6">
              <w:rPr>
                <w:rFonts w:ascii="標楷體" w:eastAsia="標楷體" w:hAnsi="標楷體" w:cs="標楷體" w:hint="eastAsia"/>
                <w:color w:val="auto"/>
              </w:rPr>
              <w:t>電腦或平板電腦。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208ED91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平時上課表現</w:t>
            </w:r>
          </w:p>
          <w:p w14:paraId="6B8EB3F5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口頭評量</w:t>
            </w:r>
          </w:p>
          <w:p w14:paraId="5C9AA780" w14:textId="77777777" w:rsidR="00A53FA9" w:rsidRPr="00636DC6" w:rsidRDefault="00054EFA" w:rsidP="00A53FA9">
            <w:pPr>
              <w:spacing w:line="260" w:lineRule="exact"/>
              <w:jc w:val="center"/>
              <w:rPr>
                <w:rFonts w:eastAsiaTheme="minorEastAsia"/>
                <w:bCs/>
              </w:rPr>
            </w:pPr>
            <w:r w:rsidRPr="00636DC6">
              <w:rPr>
                <w:rFonts w:ascii="標楷體" w:eastAsia="標楷體" w:hAnsi="標楷體" w:cs="標楷體" w:hint="eastAsia"/>
                <w:bCs/>
                <w:color w:val="auto"/>
              </w:rPr>
              <w:t>習作評量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418D01D" w14:textId="77777777" w:rsidR="00A53FA9" w:rsidRPr="00987562" w:rsidRDefault="00054EFA" w:rsidP="00A53FA9">
            <w:pPr>
              <w:spacing w:line="260" w:lineRule="exact"/>
              <w:rPr>
                <w:rFonts w:eastAsiaTheme="minorEastAsia"/>
                <w:b/>
                <w:color w:val="0066FF"/>
              </w:rPr>
            </w:pPr>
            <w:r w:rsidRPr="00987562">
              <w:rPr>
                <w:rFonts w:ascii="標楷體" w:eastAsia="標楷體" w:hAnsi="標楷體" w:hint="eastAsia"/>
                <w:b/>
                <w:color w:val="0066FF"/>
              </w:rPr>
              <w:t>【人權教育】</w:t>
            </w:r>
          </w:p>
          <w:p w14:paraId="36F4B09E" w14:textId="77777777" w:rsidR="00A53FA9" w:rsidRPr="00636DC6" w:rsidRDefault="00054EFA" w:rsidP="00A53FA9">
            <w:pPr>
              <w:spacing w:line="260" w:lineRule="exact"/>
              <w:rPr>
                <w:rFonts w:eastAsiaTheme="minorEastAsia"/>
              </w:rPr>
            </w:pPr>
            <w:r w:rsidRPr="00987562">
              <w:rPr>
                <w:rFonts w:ascii="標楷體" w:eastAsia="標楷體" w:hAnsi="標楷體" w:hint="eastAsia"/>
                <w:color w:val="0066FF"/>
              </w:rPr>
              <w:t>人E4 表達自己對一個美好世界的想法，並聆聽他人的想法。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86D32" w14:textId="77777777" w:rsidR="00023DF3" w:rsidRPr="00191B62" w:rsidRDefault="00CD7BE0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□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實施跨領域或跨科目</w:t>
            </w:r>
            <w:r w:rsidR="00023DF3" w:rsidRPr="00191B62">
              <w:rPr>
                <w:rFonts w:ascii="標楷體" w:eastAsia="標楷體" w:hAnsi="標楷體" w:cs="標楷體"/>
                <w:szCs w:val="24"/>
              </w:rPr>
              <w:t>協同</w:t>
            </w:r>
            <w:r w:rsidR="00023DF3" w:rsidRPr="00191B62">
              <w:rPr>
                <w:rFonts w:ascii="標楷體" w:eastAsia="標楷體" w:hAnsi="標楷體" w:cs="標楷體" w:hint="eastAsia"/>
                <w:szCs w:val="24"/>
              </w:rPr>
              <w:t>教學(需另申請授課鐘點費)</w:t>
            </w:r>
          </w:p>
          <w:p w14:paraId="7DF20229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left="100" w:hangingChars="50" w:hanging="100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1.協同科目：</w:t>
            </w:r>
          </w:p>
          <w:p w14:paraId="4849C76B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       ＿ </w:t>
            </w:r>
          </w:p>
          <w:p w14:paraId="51743CB2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</w:rPr>
              <w:t>2.協同</w:t>
            </w:r>
            <w:r w:rsidRPr="00191B62">
              <w:rPr>
                <w:rFonts w:ascii="標楷體" w:eastAsia="標楷體" w:hAnsi="標楷體" w:cs="標楷體"/>
                <w:szCs w:val="24"/>
              </w:rPr>
              <w:t>節數</w:t>
            </w:r>
            <w:r w:rsidRPr="00191B62">
              <w:rPr>
                <w:rFonts w:ascii="標楷體" w:eastAsia="標楷體" w:hAnsi="標楷體" w:cs="標楷體" w:hint="eastAsia"/>
                <w:szCs w:val="24"/>
              </w:rPr>
              <w:t>：</w:t>
            </w:r>
          </w:p>
          <w:p w14:paraId="734956EC" w14:textId="77777777" w:rsidR="00023DF3" w:rsidRPr="00191B62" w:rsidRDefault="00023DF3" w:rsidP="00C64A94">
            <w:pPr>
              <w:adjustRightInd w:val="0"/>
              <w:snapToGrid w:val="0"/>
              <w:spacing w:line="260" w:lineRule="exact"/>
              <w:ind w:hanging="7"/>
              <w:jc w:val="left"/>
              <w:rPr>
                <w:rFonts w:ascii="標楷體" w:eastAsia="標楷體" w:hAnsi="標楷體" w:cs="標楷體"/>
                <w:szCs w:val="24"/>
              </w:rPr>
            </w:pPr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＿     </w:t>
            </w:r>
            <w:bookmarkStart w:id="5" w:name="_GoBack"/>
            <w:bookmarkEnd w:id="5"/>
            <w:r w:rsidRPr="00191B62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＿＿</w:t>
            </w:r>
          </w:p>
        </w:tc>
      </w:tr>
    </w:tbl>
    <w:p w14:paraId="79C8F8C8" w14:textId="77777777" w:rsidR="00B97013" w:rsidRDefault="00B97013" w:rsidP="00B97013">
      <w:pPr>
        <w:spacing w:line="360" w:lineRule="auto"/>
        <w:jc w:val="left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七、本課程是否有校外人士協助教學</w:t>
      </w:r>
    </w:p>
    <w:p w14:paraId="2E6BF206" w14:textId="77777777" w:rsidR="00036474" w:rsidRDefault="00987562" w:rsidP="00B97013">
      <w:pPr>
        <w:ind w:leftChars="100" w:left="2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auto"/>
          <w:sz w:val="24"/>
          <w:szCs w:val="24"/>
        </w:rPr>
        <w:t>■</w:t>
      </w:r>
      <w:r w:rsidR="00B97013">
        <w:rPr>
          <w:rFonts w:ascii="標楷體" w:eastAsia="標楷體" w:hAnsi="標楷體" w:cs="標楷體" w:hint="eastAsia"/>
        </w:rPr>
        <w:t>否，全學年都沒有(以下免填)</w:t>
      </w:r>
    </w:p>
    <w:p w14:paraId="5D5A9DAD" w14:textId="422F5F68" w:rsidR="00B97013" w:rsidRDefault="00B97013" w:rsidP="00B97013">
      <w:pPr>
        <w:ind w:leftChars="100" w:left="2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□有，部分班級，實施的班級為：___________</w:t>
      </w:r>
    </w:p>
    <w:p w14:paraId="785FCE1C" w14:textId="77777777" w:rsidR="00B97013" w:rsidRDefault="00B97013" w:rsidP="00B97013">
      <w:pPr>
        <w:ind w:leftChars="100" w:left="2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□有，全學年實施</w:t>
      </w:r>
    </w:p>
    <w:tbl>
      <w:tblPr>
        <w:tblW w:w="4800" w:type="pct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5"/>
        <w:gridCol w:w="3151"/>
        <w:gridCol w:w="3240"/>
        <w:gridCol w:w="2125"/>
        <w:gridCol w:w="1302"/>
        <w:gridCol w:w="2946"/>
      </w:tblGrid>
      <w:tr w:rsidR="00B97013" w14:paraId="73009A5D" w14:textId="77777777" w:rsidTr="00EB3315">
        <w:trPr>
          <w:jc w:val="right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730754" w14:textId="77777777" w:rsidR="00B97013" w:rsidRDefault="00B97013">
            <w:pPr>
              <w:ind w:firstLine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教學期程</w:t>
            </w: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ECDE6E" w14:textId="77777777" w:rsidR="00B97013" w:rsidRDefault="00B97013">
            <w:pPr>
              <w:ind w:firstLine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校外人士協助之課程大綱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1E15A7" w14:textId="77777777" w:rsidR="00B97013" w:rsidRDefault="00B97013">
            <w:pPr>
              <w:ind w:firstLine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教材形式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316C87" w14:textId="77777777" w:rsidR="00B97013" w:rsidRDefault="00B97013">
            <w:pPr>
              <w:ind w:firstLine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教材內容簡介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1D4E1D" w14:textId="77777777" w:rsidR="00B97013" w:rsidRDefault="00B97013">
            <w:pPr>
              <w:ind w:firstLine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預期成效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4A648F" w14:textId="77777777" w:rsidR="00B97013" w:rsidRDefault="00B97013">
            <w:pPr>
              <w:ind w:firstLine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原授課教師角色</w:t>
            </w:r>
          </w:p>
        </w:tc>
      </w:tr>
      <w:tr w:rsidR="00B97013" w14:paraId="5A683182" w14:textId="77777777" w:rsidTr="00EB3315">
        <w:trPr>
          <w:jc w:val="right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EC882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F24A1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BD02A4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□簡報□印刷品□影音光碟</w:t>
            </w:r>
          </w:p>
          <w:p w14:paraId="011B125E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□其他於課程或活動中使用之教學資料，請說明： 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C49E3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B439D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D9B35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</w:tr>
      <w:tr w:rsidR="00B97013" w14:paraId="66B4AFEB" w14:textId="77777777" w:rsidTr="00EB3315">
        <w:trPr>
          <w:jc w:val="right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02403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2747C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B9A62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E5334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AD52C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0C650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</w:tr>
      <w:tr w:rsidR="00B97013" w14:paraId="68E27AF5" w14:textId="77777777" w:rsidTr="00EB3315">
        <w:trPr>
          <w:jc w:val="right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DC7CD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6DFDC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6D357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670F8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8B50E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6C78E" w14:textId="77777777" w:rsidR="00B97013" w:rsidRDefault="00B97013">
            <w:pPr>
              <w:ind w:firstLine="0"/>
              <w:rPr>
                <w:rFonts w:ascii="標楷體" w:eastAsia="標楷體" w:hAnsi="標楷體" w:cs="標楷體"/>
              </w:rPr>
            </w:pPr>
          </w:p>
        </w:tc>
      </w:tr>
    </w:tbl>
    <w:p w14:paraId="505A4A7A" w14:textId="77777777" w:rsidR="00B97013" w:rsidRDefault="00B97013" w:rsidP="00B9701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*上述欄位皆與校外人士協助教學與活動之申請表一致</w:t>
      </w:r>
    </w:p>
    <w:sectPr w:rsidR="00B97013" w:rsidSect="003054B9">
      <w:footerReference w:type="default" r:id="rId33"/>
      <w:pgSz w:w="16839" w:h="11907" w:orient="landscape" w:code="9"/>
      <w:pgMar w:top="851" w:right="1134" w:bottom="851" w:left="1134" w:header="0" w:footer="720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" w:initials="">
    <w:p w14:paraId="73472461" w14:textId="77777777" w:rsidR="00036474" w:rsidRDefault="00036474">
      <w:pPr>
        <w:pStyle w:val="ae"/>
      </w:pPr>
      <w:r>
        <w:rPr>
          <w:rStyle w:val="af0"/>
        </w:rPr>
        <w:annotationRef/>
      </w:r>
    </w:p>
  </w:comment>
  <w:comment w:id="2" w:author="" w:initials="">
    <w:p w14:paraId="0B4BA3F7" w14:textId="77777777" w:rsidR="00036474" w:rsidRDefault="00036474">
      <w:pPr>
        <w:pStyle w:val="ae"/>
      </w:pPr>
      <w:r>
        <w:rPr>
          <w:rStyle w:val="af0"/>
        </w:rPr>
        <w:annotationRef/>
      </w:r>
    </w:p>
  </w:comment>
  <w:comment w:id="3" w:author="" w:initials="">
    <w:p w14:paraId="6FDDDE9E" w14:textId="77777777" w:rsidR="00036474" w:rsidRDefault="00036474">
      <w:pPr>
        <w:pStyle w:val="ae"/>
      </w:pPr>
      <w:r>
        <w:rPr>
          <w:rStyle w:val="af0"/>
        </w:rPr>
        <w:annotationRef/>
      </w:r>
    </w:p>
  </w:comment>
  <w:comment w:id="4" w:author="" w:initials="">
    <w:p w14:paraId="2DB253D4" w14:textId="77777777" w:rsidR="00036474" w:rsidRDefault="00036474">
      <w:pPr>
        <w:pStyle w:val="ae"/>
      </w:pPr>
      <w:r>
        <w:rPr>
          <w:rStyle w:val="af0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3472461" w15:done="0"/>
  <w15:commentEx w15:paraId="0B4BA3F7" w15:done="0"/>
  <w15:commentEx w15:paraId="6FDDDE9E" w15:done="0"/>
  <w15:commentEx w15:paraId="2DB253D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3472461" w16cid:durableId="271770E8"/>
  <w16cid:commentId w16cid:paraId="0B4BA3F7" w16cid:durableId="271770E9"/>
  <w16cid:commentId w16cid:paraId="6FDDDE9E" w16cid:durableId="271770EA"/>
  <w16cid:commentId w16cid:paraId="2DB253D4" w16cid:durableId="271770E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5F539" w14:textId="77777777" w:rsidR="00036474" w:rsidRDefault="00036474">
      <w:r>
        <w:separator/>
      </w:r>
    </w:p>
  </w:endnote>
  <w:endnote w:type="continuationSeparator" w:id="0">
    <w:p w14:paraId="1F5B458D" w14:textId="77777777" w:rsidR="00036474" w:rsidRDefault="00036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74E48" w14:textId="77777777" w:rsidR="00036474" w:rsidRDefault="00036474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Pr="00EB3315">
      <w:rPr>
        <w:noProof/>
        <w:lang w:val="zh-TW"/>
      </w:rPr>
      <w:t>79</w:t>
    </w:r>
    <w:r>
      <w:fldChar w:fldCharType="end"/>
    </w:r>
  </w:p>
  <w:p w14:paraId="3EE30AA2" w14:textId="77777777" w:rsidR="00036474" w:rsidRDefault="00036474">
    <w:pPr>
      <w:tabs>
        <w:tab w:val="center" w:pos="4153"/>
        <w:tab w:val="right" w:pos="8306"/>
      </w:tabs>
      <w:spacing w:after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191A7" w14:textId="77777777" w:rsidR="00036474" w:rsidRDefault="00036474">
      <w:r>
        <w:separator/>
      </w:r>
    </w:p>
  </w:footnote>
  <w:footnote w:type="continuationSeparator" w:id="0">
    <w:p w14:paraId="6180C204" w14:textId="77777777" w:rsidR="00036474" w:rsidRDefault="00036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C4724"/>
    <w:multiLevelType w:val="hybridMultilevel"/>
    <w:tmpl w:val="B296B018"/>
    <w:lvl w:ilvl="0" w:tplc="8210180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A84EB1"/>
    <w:multiLevelType w:val="hybridMultilevel"/>
    <w:tmpl w:val="E4983F1C"/>
    <w:lvl w:ilvl="0" w:tplc="65CA6476">
      <w:start w:val="1"/>
      <w:numFmt w:val="upperLetter"/>
      <w:lvlText w:val="%1-"/>
      <w:lvlJc w:val="left"/>
      <w:pPr>
        <w:ind w:left="631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2" w15:restartNumberingAfterBreak="0">
    <w:nsid w:val="069C3A2B"/>
    <w:multiLevelType w:val="multilevel"/>
    <w:tmpl w:val="830CE49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082073AC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0AAF03F8"/>
    <w:multiLevelType w:val="multilevel"/>
    <w:tmpl w:val="BD5ABB9A"/>
    <w:lvl w:ilvl="0">
      <w:start w:val="1"/>
      <w:numFmt w:val="decimal"/>
      <w:lvlText w:val="%1、"/>
      <w:lvlJc w:val="left"/>
      <w:pPr>
        <w:ind w:left="425" w:hanging="425"/>
      </w:pPr>
    </w:lvl>
    <w:lvl w:ilvl="1">
      <w:start w:val="1"/>
      <w:numFmt w:val="decimal"/>
      <w:lvlText w:val="%2、"/>
      <w:lvlJc w:val="left"/>
      <w:pPr>
        <w:ind w:left="992" w:hanging="567"/>
      </w:pPr>
    </w:lvl>
    <w:lvl w:ilvl="2">
      <w:start w:val="1"/>
      <w:numFmt w:val="decimal"/>
      <w:lvlText w:val="%3、"/>
      <w:lvlJc w:val="left"/>
      <w:pPr>
        <w:ind w:left="1418" w:hanging="566"/>
      </w:pPr>
    </w:lvl>
    <w:lvl w:ilvl="3">
      <w:start w:val="1"/>
      <w:numFmt w:val="decimal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5" w15:restartNumberingAfterBreak="0">
    <w:nsid w:val="0B0437A7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6" w15:restartNumberingAfterBreak="0">
    <w:nsid w:val="0C141940"/>
    <w:multiLevelType w:val="multilevel"/>
    <w:tmpl w:val="C95C44F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0EE05BA0"/>
    <w:multiLevelType w:val="hybridMultilevel"/>
    <w:tmpl w:val="CB5AD9E4"/>
    <w:lvl w:ilvl="0" w:tplc="06B466B0"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06814B0"/>
    <w:multiLevelType w:val="hybridMultilevel"/>
    <w:tmpl w:val="8ECE104A"/>
    <w:lvl w:ilvl="0" w:tplc="E0744E4E">
      <w:start w:val="7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2307321"/>
    <w:multiLevelType w:val="multilevel"/>
    <w:tmpl w:val="0778EA4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0" w15:restartNumberingAfterBreak="0">
    <w:nsid w:val="1548227C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11" w15:restartNumberingAfterBreak="0">
    <w:nsid w:val="181C2EE3"/>
    <w:multiLevelType w:val="multilevel"/>
    <w:tmpl w:val="E80C990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2" w15:restartNumberingAfterBreak="0">
    <w:nsid w:val="194F2539"/>
    <w:multiLevelType w:val="hybridMultilevel"/>
    <w:tmpl w:val="2E722836"/>
    <w:lvl w:ilvl="0" w:tplc="2C6C9F4A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A2F4162"/>
    <w:multiLevelType w:val="multilevel"/>
    <w:tmpl w:val="065683B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5951F0"/>
    <w:multiLevelType w:val="hybridMultilevel"/>
    <w:tmpl w:val="C49874A8"/>
    <w:lvl w:ilvl="0" w:tplc="C6CCFF3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357FD9"/>
    <w:multiLevelType w:val="hybridMultilevel"/>
    <w:tmpl w:val="A8344AFE"/>
    <w:lvl w:ilvl="0" w:tplc="229ADCD6">
      <w:start w:val="2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837FE4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7" w15:restartNumberingAfterBreak="0">
    <w:nsid w:val="32940381"/>
    <w:multiLevelType w:val="multilevel"/>
    <w:tmpl w:val="1B9CA7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34347510"/>
    <w:multiLevelType w:val="multilevel"/>
    <w:tmpl w:val="7E3E95C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19" w15:restartNumberingAfterBreak="0">
    <w:nsid w:val="382A5950"/>
    <w:multiLevelType w:val="multilevel"/>
    <w:tmpl w:val="38301B1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0" w15:restartNumberingAfterBreak="0">
    <w:nsid w:val="38EB5999"/>
    <w:multiLevelType w:val="multilevel"/>
    <w:tmpl w:val="29CCFC4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1" w15:restartNumberingAfterBreak="0">
    <w:nsid w:val="3BD80ED0"/>
    <w:multiLevelType w:val="hybridMultilevel"/>
    <w:tmpl w:val="724E75D6"/>
    <w:lvl w:ilvl="0" w:tplc="096EFFF2">
      <w:start w:val="2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3A227B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3" w15:restartNumberingAfterBreak="0">
    <w:nsid w:val="442A4437"/>
    <w:multiLevelType w:val="multilevel"/>
    <w:tmpl w:val="873EE6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4" w15:restartNumberingAfterBreak="0">
    <w:nsid w:val="4AD6262B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 w15:restartNumberingAfterBreak="0">
    <w:nsid w:val="4FCA4BF9"/>
    <w:multiLevelType w:val="multilevel"/>
    <w:tmpl w:val="AC8C1D28"/>
    <w:lvl w:ilvl="0">
      <w:start w:val="1"/>
      <w:numFmt w:val="decimal"/>
      <w:lvlText w:val="%1."/>
      <w:lvlJc w:val="left"/>
      <w:pPr>
        <w:ind w:left="1380" w:firstLine="90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26" w15:restartNumberingAfterBreak="0">
    <w:nsid w:val="55EC0162"/>
    <w:multiLevelType w:val="multilevel"/>
    <w:tmpl w:val="79EE2646"/>
    <w:lvl w:ilvl="0">
      <w:start w:val="1"/>
      <w:numFmt w:val="decimal"/>
      <w:lvlText w:val="%1."/>
      <w:lvlJc w:val="left"/>
      <w:pPr>
        <w:ind w:left="1380" w:firstLine="90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860" w:firstLine="13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firstLine="18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20" w:firstLine="23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300" w:firstLine="28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80" w:firstLine="33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60" w:firstLine="37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740" w:firstLine="42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20" w:firstLine="4740"/>
      </w:pPr>
      <w:rPr>
        <w:vertAlign w:val="baseline"/>
      </w:rPr>
    </w:lvl>
  </w:abstractNum>
  <w:abstractNum w:abstractNumId="27" w15:restartNumberingAfterBreak="0">
    <w:nsid w:val="5AC34678"/>
    <w:multiLevelType w:val="hybridMultilevel"/>
    <w:tmpl w:val="446E963A"/>
    <w:lvl w:ilvl="0" w:tplc="B518E1B6">
      <w:start w:val="2"/>
      <w:numFmt w:val="upperLetter"/>
      <w:lvlText w:val="%1-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175503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 w15:restartNumberingAfterBreak="0">
    <w:nsid w:val="5E8E3F7B"/>
    <w:multiLevelType w:val="multilevel"/>
    <w:tmpl w:val="03181BB0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30" w15:restartNumberingAfterBreak="0">
    <w:nsid w:val="61095E91"/>
    <w:multiLevelType w:val="hybridMultilevel"/>
    <w:tmpl w:val="AE545CC2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1" w15:restartNumberingAfterBreak="0">
    <w:nsid w:val="71907A34"/>
    <w:multiLevelType w:val="multilevel"/>
    <w:tmpl w:val="BE70809C"/>
    <w:lvl w:ilvl="0">
      <w:start w:val="2"/>
      <w:numFmt w:val="decimal"/>
      <w:lvlText w:val="%1、"/>
      <w:lvlJc w:val="left"/>
      <w:pPr>
        <w:ind w:left="905" w:firstLine="425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85" w:firstLine="90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5" w:firstLine="1385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45" w:firstLine="1865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25" w:firstLine="2345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05" w:firstLine="2825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85" w:firstLine="3305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65" w:firstLine="3785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745" w:firstLine="4265"/>
      </w:pPr>
      <w:rPr>
        <w:vertAlign w:val="baseline"/>
      </w:rPr>
    </w:lvl>
  </w:abstractNum>
  <w:abstractNum w:abstractNumId="32" w15:restartNumberingAfterBreak="0">
    <w:nsid w:val="779D17C1"/>
    <w:multiLevelType w:val="multilevel"/>
    <w:tmpl w:val="E9CCED7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3" w15:restartNumberingAfterBreak="0">
    <w:nsid w:val="77E96FC8"/>
    <w:multiLevelType w:val="multilevel"/>
    <w:tmpl w:val="148EF0E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8"/>
  </w:num>
  <w:num w:numId="2">
    <w:abstractNumId w:val="33"/>
  </w:num>
  <w:num w:numId="3">
    <w:abstractNumId w:val="23"/>
  </w:num>
  <w:num w:numId="4">
    <w:abstractNumId w:val="29"/>
  </w:num>
  <w:num w:numId="5">
    <w:abstractNumId w:val="26"/>
  </w:num>
  <w:num w:numId="6">
    <w:abstractNumId w:val="25"/>
  </w:num>
  <w:num w:numId="7">
    <w:abstractNumId w:val="2"/>
  </w:num>
  <w:num w:numId="8">
    <w:abstractNumId w:val="20"/>
  </w:num>
  <w:num w:numId="9">
    <w:abstractNumId w:val="17"/>
  </w:num>
  <w:num w:numId="10">
    <w:abstractNumId w:val="28"/>
  </w:num>
  <w:num w:numId="11">
    <w:abstractNumId w:val="31"/>
  </w:num>
  <w:num w:numId="12">
    <w:abstractNumId w:val="32"/>
  </w:num>
  <w:num w:numId="13">
    <w:abstractNumId w:val="19"/>
  </w:num>
  <w:num w:numId="14">
    <w:abstractNumId w:val="11"/>
  </w:num>
  <w:num w:numId="15">
    <w:abstractNumId w:val="9"/>
  </w:num>
  <w:num w:numId="16">
    <w:abstractNumId w:val="24"/>
  </w:num>
  <w:num w:numId="17">
    <w:abstractNumId w:val="10"/>
  </w:num>
  <w:num w:numId="18">
    <w:abstractNumId w:val="0"/>
  </w:num>
  <w:num w:numId="19">
    <w:abstractNumId w:val="21"/>
  </w:num>
  <w:num w:numId="20">
    <w:abstractNumId w:val="22"/>
  </w:num>
  <w:num w:numId="21">
    <w:abstractNumId w:val="15"/>
  </w:num>
  <w:num w:numId="22">
    <w:abstractNumId w:val="5"/>
  </w:num>
  <w:num w:numId="23">
    <w:abstractNumId w:val="3"/>
  </w:num>
  <w:num w:numId="24">
    <w:abstractNumId w:val="30"/>
  </w:num>
  <w:num w:numId="25">
    <w:abstractNumId w:val="12"/>
  </w:num>
  <w:num w:numId="26">
    <w:abstractNumId w:val="8"/>
  </w:num>
  <w:num w:numId="27">
    <w:abstractNumId w:val="7"/>
  </w:num>
  <w:num w:numId="28">
    <w:abstractNumId w:val="14"/>
  </w:num>
  <w:num w:numId="29">
    <w:abstractNumId w:val="16"/>
  </w:num>
  <w:num w:numId="30">
    <w:abstractNumId w:val="1"/>
  </w:num>
  <w:num w:numId="31">
    <w:abstractNumId w:val="27"/>
  </w:num>
  <w:num w:numId="32">
    <w:abstractNumId w:val="13"/>
  </w:num>
  <w:num w:numId="33">
    <w:abstractNumId w:val="4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54"/>
    <w:rsid w:val="0000497E"/>
    <w:rsid w:val="00005FB2"/>
    <w:rsid w:val="00006DA2"/>
    <w:rsid w:val="00010F37"/>
    <w:rsid w:val="00014B99"/>
    <w:rsid w:val="00014DA1"/>
    <w:rsid w:val="0001581F"/>
    <w:rsid w:val="00017015"/>
    <w:rsid w:val="00020AF4"/>
    <w:rsid w:val="00023DF3"/>
    <w:rsid w:val="00026BCF"/>
    <w:rsid w:val="000279DB"/>
    <w:rsid w:val="00031A53"/>
    <w:rsid w:val="00031BC9"/>
    <w:rsid w:val="00033334"/>
    <w:rsid w:val="000346B2"/>
    <w:rsid w:val="00035DBB"/>
    <w:rsid w:val="00036474"/>
    <w:rsid w:val="00040719"/>
    <w:rsid w:val="00045A88"/>
    <w:rsid w:val="00046661"/>
    <w:rsid w:val="00046E11"/>
    <w:rsid w:val="000502B5"/>
    <w:rsid w:val="00052883"/>
    <w:rsid w:val="00054EFA"/>
    <w:rsid w:val="0005561B"/>
    <w:rsid w:val="00056B85"/>
    <w:rsid w:val="00060028"/>
    <w:rsid w:val="00060770"/>
    <w:rsid w:val="00060DFA"/>
    <w:rsid w:val="000619E4"/>
    <w:rsid w:val="00061EC2"/>
    <w:rsid w:val="000668B0"/>
    <w:rsid w:val="00076501"/>
    <w:rsid w:val="000766D7"/>
    <w:rsid w:val="00076909"/>
    <w:rsid w:val="00081436"/>
    <w:rsid w:val="00081700"/>
    <w:rsid w:val="000850C4"/>
    <w:rsid w:val="00085DA0"/>
    <w:rsid w:val="00095A6D"/>
    <w:rsid w:val="0009638F"/>
    <w:rsid w:val="00096419"/>
    <w:rsid w:val="00097C2E"/>
    <w:rsid w:val="000A1997"/>
    <w:rsid w:val="000A3BDE"/>
    <w:rsid w:val="000A544E"/>
    <w:rsid w:val="000A7AF6"/>
    <w:rsid w:val="000B1DEA"/>
    <w:rsid w:val="000B3A25"/>
    <w:rsid w:val="000C03B0"/>
    <w:rsid w:val="000C2DE4"/>
    <w:rsid w:val="000C3028"/>
    <w:rsid w:val="000D26F4"/>
    <w:rsid w:val="000D4140"/>
    <w:rsid w:val="000D6C88"/>
    <w:rsid w:val="000E334A"/>
    <w:rsid w:val="000E5E55"/>
    <w:rsid w:val="000E67EC"/>
    <w:rsid w:val="000E71D7"/>
    <w:rsid w:val="000E7B47"/>
    <w:rsid w:val="000F33DD"/>
    <w:rsid w:val="000F6784"/>
    <w:rsid w:val="00105275"/>
    <w:rsid w:val="00107B78"/>
    <w:rsid w:val="00110487"/>
    <w:rsid w:val="001112EF"/>
    <w:rsid w:val="00111853"/>
    <w:rsid w:val="0011580C"/>
    <w:rsid w:val="00115A2F"/>
    <w:rsid w:val="0012196C"/>
    <w:rsid w:val="00123A2D"/>
    <w:rsid w:val="001248B8"/>
    <w:rsid w:val="001265EE"/>
    <w:rsid w:val="00130353"/>
    <w:rsid w:val="001360E9"/>
    <w:rsid w:val="00141E97"/>
    <w:rsid w:val="00143740"/>
    <w:rsid w:val="0014796F"/>
    <w:rsid w:val="00150A4C"/>
    <w:rsid w:val="00156A6B"/>
    <w:rsid w:val="00170D0B"/>
    <w:rsid w:val="001735B4"/>
    <w:rsid w:val="00176B2D"/>
    <w:rsid w:val="00181ACE"/>
    <w:rsid w:val="00184922"/>
    <w:rsid w:val="001850A6"/>
    <w:rsid w:val="00187019"/>
    <w:rsid w:val="001905D9"/>
    <w:rsid w:val="001918A5"/>
    <w:rsid w:val="00191B20"/>
    <w:rsid w:val="00191B62"/>
    <w:rsid w:val="001933CC"/>
    <w:rsid w:val="001948DA"/>
    <w:rsid w:val="001A1D6E"/>
    <w:rsid w:val="001A57C5"/>
    <w:rsid w:val="001B04F0"/>
    <w:rsid w:val="001B1E84"/>
    <w:rsid w:val="001B3ACA"/>
    <w:rsid w:val="001B4EE9"/>
    <w:rsid w:val="001B5CEB"/>
    <w:rsid w:val="001C0AFC"/>
    <w:rsid w:val="001C162B"/>
    <w:rsid w:val="001C44AF"/>
    <w:rsid w:val="001C5493"/>
    <w:rsid w:val="001C5ACF"/>
    <w:rsid w:val="001C7FAA"/>
    <w:rsid w:val="001D0E7F"/>
    <w:rsid w:val="001D293D"/>
    <w:rsid w:val="001D3382"/>
    <w:rsid w:val="001D52A7"/>
    <w:rsid w:val="001E290D"/>
    <w:rsid w:val="001E3758"/>
    <w:rsid w:val="001E5752"/>
    <w:rsid w:val="001E6F9A"/>
    <w:rsid w:val="001E724D"/>
    <w:rsid w:val="001F1F5B"/>
    <w:rsid w:val="001F4460"/>
    <w:rsid w:val="00200C15"/>
    <w:rsid w:val="002026C7"/>
    <w:rsid w:val="002058E2"/>
    <w:rsid w:val="00205A5D"/>
    <w:rsid w:val="00210F9A"/>
    <w:rsid w:val="00214156"/>
    <w:rsid w:val="00214BA9"/>
    <w:rsid w:val="00221BF0"/>
    <w:rsid w:val="00225853"/>
    <w:rsid w:val="00227D43"/>
    <w:rsid w:val="002465A9"/>
    <w:rsid w:val="0025196E"/>
    <w:rsid w:val="00252E0C"/>
    <w:rsid w:val="00263A25"/>
    <w:rsid w:val="002664FE"/>
    <w:rsid w:val="002670FA"/>
    <w:rsid w:val="00281385"/>
    <w:rsid w:val="002829F0"/>
    <w:rsid w:val="00285A39"/>
    <w:rsid w:val="00290376"/>
    <w:rsid w:val="002915C9"/>
    <w:rsid w:val="002920BA"/>
    <w:rsid w:val="00294813"/>
    <w:rsid w:val="002A105E"/>
    <w:rsid w:val="002A156D"/>
    <w:rsid w:val="002A2334"/>
    <w:rsid w:val="002A402E"/>
    <w:rsid w:val="002A422B"/>
    <w:rsid w:val="002A4EAA"/>
    <w:rsid w:val="002A5AD7"/>
    <w:rsid w:val="002A7515"/>
    <w:rsid w:val="002B5B91"/>
    <w:rsid w:val="002C2C4F"/>
    <w:rsid w:val="002D3F86"/>
    <w:rsid w:val="002D7331"/>
    <w:rsid w:val="002E2523"/>
    <w:rsid w:val="002E38B1"/>
    <w:rsid w:val="002F0E00"/>
    <w:rsid w:val="002F535E"/>
    <w:rsid w:val="002F74D8"/>
    <w:rsid w:val="00301426"/>
    <w:rsid w:val="00302525"/>
    <w:rsid w:val="00302B24"/>
    <w:rsid w:val="003054B9"/>
    <w:rsid w:val="00306DEF"/>
    <w:rsid w:val="00310872"/>
    <w:rsid w:val="00314C01"/>
    <w:rsid w:val="00315311"/>
    <w:rsid w:val="00316E9B"/>
    <w:rsid w:val="0032064E"/>
    <w:rsid w:val="00320E8E"/>
    <w:rsid w:val="003219D1"/>
    <w:rsid w:val="00322744"/>
    <w:rsid w:val="00323167"/>
    <w:rsid w:val="003250C8"/>
    <w:rsid w:val="00334F63"/>
    <w:rsid w:val="003361EB"/>
    <w:rsid w:val="0034044A"/>
    <w:rsid w:val="00342067"/>
    <w:rsid w:val="00355490"/>
    <w:rsid w:val="0035771B"/>
    <w:rsid w:val="00357A06"/>
    <w:rsid w:val="00360009"/>
    <w:rsid w:val="0036459A"/>
    <w:rsid w:val="003646AA"/>
    <w:rsid w:val="003652AB"/>
    <w:rsid w:val="00370C68"/>
    <w:rsid w:val="0037137A"/>
    <w:rsid w:val="0037218D"/>
    <w:rsid w:val="00376C12"/>
    <w:rsid w:val="00384845"/>
    <w:rsid w:val="00392A6A"/>
    <w:rsid w:val="0039306C"/>
    <w:rsid w:val="003939AB"/>
    <w:rsid w:val="0039412B"/>
    <w:rsid w:val="00394743"/>
    <w:rsid w:val="003A2FAC"/>
    <w:rsid w:val="003B57B2"/>
    <w:rsid w:val="003B75E7"/>
    <w:rsid w:val="003B7C4D"/>
    <w:rsid w:val="003C1C0A"/>
    <w:rsid w:val="003C7092"/>
    <w:rsid w:val="003D2C05"/>
    <w:rsid w:val="003D2E00"/>
    <w:rsid w:val="003D7287"/>
    <w:rsid w:val="003E11DC"/>
    <w:rsid w:val="003F2C64"/>
    <w:rsid w:val="003F2E9E"/>
    <w:rsid w:val="003F7A48"/>
    <w:rsid w:val="00401839"/>
    <w:rsid w:val="0040278C"/>
    <w:rsid w:val="00403CDE"/>
    <w:rsid w:val="00403E10"/>
    <w:rsid w:val="004070BB"/>
    <w:rsid w:val="00415037"/>
    <w:rsid w:val="0042042E"/>
    <w:rsid w:val="00425C7D"/>
    <w:rsid w:val="00426712"/>
    <w:rsid w:val="00431B0B"/>
    <w:rsid w:val="00433109"/>
    <w:rsid w:val="00434C48"/>
    <w:rsid w:val="00440B21"/>
    <w:rsid w:val="00441B99"/>
    <w:rsid w:val="00444D37"/>
    <w:rsid w:val="00454FAA"/>
    <w:rsid w:val="0046203E"/>
    <w:rsid w:val="00465A21"/>
    <w:rsid w:val="00467F96"/>
    <w:rsid w:val="00470E2B"/>
    <w:rsid w:val="00470F82"/>
    <w:rsid w:val="00471A5D"/>
    <w:rsid w:val="00474E06"/>
    <w:rsid w:val="004802FF"/>
    <w:rsid w:val="00481A87"/>
    <w:rsid w:val="004843EC"/>
    <w:rsid w:val="0048605F"/>
    <w:rsid w:val="00490278"/>
    <w:rsid w:val="00492CA8"/>
    <w:rsid w:val="00493294"/>
    <w:rsid w:val="004A46BB"/>
    <w:rsid w:val="004A5072"/>
    <w:rsid w:val="004B0A44"/>
    <w:rsid w:val="004B103C"/>
    <w:rsid w:val="004B2A8F"/>
    <w:rsid w:val="004C31EE"/>
    <w:rsid w:val="004C409F"/>
    <w:rsid w:val="004C42DD"/>
    <w:rsid w:val="004C5CE7"/>
    <w:rsid w:val="004D0F9B"/>
    <w:rsid w:val="004D2FAA"/>
    <w:rsid w:val="004D5763"/>
    <w:rsid w:val="004D651E"/>
    <w:rsid w:val="004E43E3"/>
    <w:rsid w:val="004E5581"/>
    <w:rsid w:val="004E6088"/>
    <w:rsid w:val="004E6CC7"/>
    <w:rsid w:val="004F1AB5"/>
    <w:rsid w:val="004F2F0B"/>
    <w:rsid w:val="004F40A0"/>
    <w:rsid w:val="004F7550"/>
    <w:rsid w:val="00500692"/>
    <w:rsid w:val="00501758"/>
    <w:rsid w:val="005048F6"/>
    <w:rsid w:val="00504BCC"/>
    <w:rsid w:val="00507327"/>
    <w:rsid w:val="005103D7"/>
    <w:rsid w:val="00517FDB"/>
    <w:rsid w:val="00524F98"/>
    <w:rsid w:val="005336C0"/>
    <w:rsid w:val="0053472D"/>
    <w:rsid w:val="00540EB2"/>
    <w:rsid w:val="005418FA"/>
    <w:rsid w:val="00543640"/>
    <w:rsid w:val="00543FDF"/>
    <w:rsid w:val="00550328"/>
    <w:rsid w:val="005528F3"/>
    <w:rsid w:val="0055297F"/>
    <w:rsid w:val="005533E5"/>
    <w:rsid w:val="005571F5"/>
    <w:rsid w:val="00570442"/>
    <w:rsid w:val="00573E05"/>
    <w:rsid w:val="00575BF8"/>
    <w:rsid w:val="00577A1B"/>
    <w:rsid w:val="00586943"/>
    <w:rsid w:val="005902DD"/>
    <w:rsid w:val="00597838"/>
    <w:rsid w:val="005A3DF5"/>
    <w:rsid w:val="005A4D9A"/>
    <w:rsid w:val="005B108F"/>
    <w:rsid w:val="005B1A2D"/>
    <w:rsid w:val="005B39AB"/>
    <w:rsid w:val="005B3F5F"/>
    <w:rsid w:val="005B4FE2"/>
    <w:rsid w:val="005B69DE"/>
    <w:rsid w:val="005B722E"/>
    <w:rsid w:val="005C10D9"/>
    <w:rsid w:val="005C62F3"/>
    <w:rsid w:val="005C7EA9"/>
    <w:rsid w:val="005D0143"/>
    <w:rsid w:val="005D2CCD"/>
    <w:rsid w:val="005D6008"/>
    <w:rsid w:val="005D74BC"/>
    <w:rsid w:val="005D7AB8"/>
    <w:rsid w:val="005E6CDD"/>
    <w:rsid w:val="005F1B74"/>
    <w:rsid w:val="005F39DB"/>
    <w:rsid w:val="005F5055"/>
    <w:rsid w:val="005F562B"/>
    <w:rsid w:val="005F5C4A"/>
    <w:rsid w:val="0060022B"/>
    <w:rsid w:val="00607C91"/>
    <w:rsid w:val="006121F2"/>
    <w:rsid w:val="0061264C"/>
    <w:rsid w:val="006177F3"/>
    <w:rsid w:val="00617F7F"/>
    <w:rsid w:val="0062005B"/>
    <w:rsid w:val="00622E5F"/>
    <w:rsid w:val="00624805"/>
    <w:rsid w:val="00624D39"/>
    <w:rsid w:val="00635100"/>
    <w:rsid w:val="006352E5"/>
    <w:rsid w:val="00635B49"/>
    <w:rsid w:val="00642508"/>
    <w:rsid w:val="006453E2"/>
    <w:rsid w:val="00645503"/>
    <w:rsid w:val="006510A0"/>
    <w:rsid w:val="00654B9D"/>
    <w:rsid w:val="006550DD"/>
    <w:rsid w:val="0066106E"/>
    <w:rsid w:val="00663336"/>
    <w:rsid w:val="006648FA"/>
    <w:rsid w:val="00666617"/>
    <w:rsid w:val="006711E0"/>
    <w:rsid w:val="006820EF"/>
    <w:rsid w:val="00683A76"/>
    <w:rsid w:val="006848A7"/>
    <w:rsid w:val="00684EC6"/>
    <w:rsid w:val="0068714E"/>
    <w:rsid w:val="00691588"/>
    <w:rsid w:val="006920B6"/>
    <w:rsid w:val="00693F13"/>
    <w:rsid w:val="00694980"/>
    <w:rsid w:val="006967C2"/>
    <w:rsid w:val="006A317D"/>
    <w:rsid w:val="006A529F"/>
    <w:rsid w:val="006A5653"/>
    <w:rsid w:val="006B02E0"/>
    <w:rsid w:val="006B2866"/>
    <w:rsid w:val="006B3591"/>
    <w:rsid w:val="006D1D3D"/>
    <w:rsid w:val="006D30E1"/>
    <w:rsid w:val="006D3ACD"/>
    <w:rsid w:val="006D3CA3"/>
    <w:rsid w:val="006D52E9"/>
    <w:rsid w:val="006E27FD"/>
    <w:rsid w:val="006F3A41"/>
    <w:rsid w:val="006F68F5"/>
    <w:rsid w:val="006F71C8"/>
    <w:rsid w:val="00700B02"/>
    <w:rsid w:val="00701F4B"/>
    <w:rsid w:val="00702282"/>
    <w:rsid w:val="007044B8"/>
    <w:rsid w:val="007061DD"/>
    <w:rsid w:val="00707F8C"/>
    <w:rsid w:val="00712C94"/>
    <w:rsid w:val="00716139"/>
    <w:rsid w:val="007257DA"/>
    <w:rsid w:val="00725A45"/>
    <w:rsid w:val="00726FA3"/>
    <w:rsid w:val="007361BE"/>
    <w:rsid w:val="00736961"/>
    <w:rsid w:val="0073707A"/>
    <w:rsid w:val="0074128F"/>
    <w:rsid w:val="0074265B"/>
    <w:rsid w:val="00742F96"/>
    <w:rsid w:val="00747546"/>
    <w:rsid w:val="00754A2E"/>
    <w:rsid w:val="00756819"/>
    <w:rsid w:val="00760AB4"/>
    <w:rsid w:val="00762578"/>
    <w:rsid w:val="007649FE"/>
    <w:rsid w:val="00765F73"/>
    <w:rsid w:val="00772791"/>
    <w:rsid w:val="00777610"/>
    <w:rsid w:val="00777B8C"/>
    <w:rsid w:val="00780181"/>
    <w:rsid w:val="00780CEF"/>
    <w:rsid w:val="00786577"/>
    <w:rsid w:val="0079073C"/>
    <w:rsid w:val="007924F8"/>
    <w:rsid w:val="00793F87"/>
    <w:rsid w:val="007A03E7"/>
    <w:rsid w:val="007B08AA"/>
    <w:rsid w:val="007B4583"/>
    <w:rsid w:val="007C0CAF"/>
    <w:rsid w:val="007C196E"/>
    <w:rsid w:val="007C2A65"/>
    <w:rsid w:val="007C355B"/>
    <w:rsid w:val="007C4F1E"/>
    <w:rsid w:val="007C689B"/>
    <w:rsid w:val="007D347C"/>
    <w:rsid w:val="007D42F0"/>
    <w:rsid w:val="007D5CDE"/>
    <w:rsid w:val="007D6415"/>
    <w:rsid w:val="007F79BB"/>
    <w:rsid w:val="0080608E"/>
    <w:rsid w:val="008060F3"/>
    <w:rsid w:val="00811297"/>
    <w:rsid w:val="00812AC4"/>
    <w:rsid w:val="008160A6"/>
    <w:rsid w:val="008222BF"/>
    <w:rsid w:val="00823DF1"/>
    <w:rsid w:val="00824477"/>
    <w:rsid w:val="00825116"/>
    <w:rsid w:val="00832CA1"/>
    <w:rsid w:val="0084049D"/>
    <w:rsid w:val="008441A1"/>
    <w:rsid w:val="0084515D"/>
    <w:rsid w:val="00847029"/>
    <w:rsid w:val="00847164"/>
    <w:rsid w:val="00850FA4"/>
    <w:rsid w:val="008512C8"/>
    <w:rsid w:val="00851B3E"/>
    <w:rsid w:val="008555DC"/>
    <w:rsid w:val="00855A15"/>
    <w:rsid w:val="00855F30"/>
    <w:rsid w:val="00856331"/>
    <w:rsid w:val="00864919"/>
    <w:rsid w:val="008656BF"/>
    <w:rsid w:val="00871317"/>
    <w:rsid w:val="00871E0A"/>
    <w:rsid w:val="0087429D"/>
    <w:rsid w:val="0087452F"/>
    <w:rsid w:val="00875CBB"/>
    <w:rsid w:val="0088018D"/>
    <w:rsid w:val="00882E64"/>
    <w:rsid w:val="00890C6A"/>
    <w:rsid w:val="0089168C"/>
    <w:rsid w:val="008920B6"/>
    <w:rsid w:val="0089672F"/>
    <w:rsid w:val="008A339B"/>
    <w:rsid w:val="008A5131"/>
    <w:rsid w:val="008A5E7D"/>
    <w:rsid w:val="008B066B"/>
    <w:rsid w:val="008B2B8C"/>
    <w:rsid w:val="008B56DD"/>
    <w:rsid w:val="008B7B1A"/>
    <w:rsid w:val="008C346B"/>
    <w:rsid w:val="008C6637"/>
    <w:rsid w:val="008C7AF6"/>
    <w:rsid w:val="008D2428"/>
    <w:rsid w:val="008D44A2"/>
    <w:rsid w:val="008E1F08"/>
    <w:rsid w:val="008E3B8C"/>
    <w:rsid w:val="008F06A5"/>
    <w:rsid w:val="008F1D99"/>
    <w:rsid w:val="008F22B2"/>
    <w:rsid w:val="008F2B26"/>
    <w:rsid w:val="00902CB0"/>
    <w:rsid w:val="009034F6"/>
    <w:rsid w:val="00904158"/>
    <w:rsid w:val="009102E9"/>
    <w:rsid w:val="009114CF"/>
    <w:rsid w:val="00913E80"/>
    <w:rsid w:val="00916B7C"/>
    <w:rsid w:val="00917081"/>
    <w:rsid w:val="009224C9"/>
    <w:rsid w:val="00922616"/>
    <w:rsid w:val="009234F2"/>
    <w:rsid w:val="0092541D"/>
    <w:rsid w:val="00926B07"/>
    <w:rsid w:val="00927B38"/>
    <w:rsid w:val="00930D6B"/>
    <w:rsid w:val="00931724"/>
    <w:rsid w:val="009335D2"/>
    <w:rsid w:val="0093744F"/>
    <w:rsid w:val="00940293"/>
    <w:rsid w:val="00940542"/>
    <w:rsid w:val="00945217"/>
    <w:rsid w:val="009476AD"/>
    <w:rsid w:val="00951842"/>
    <w:rsid w:val="009529E0"/>
    <w:rsid w:val="00955F24"/>
    <w:rsid w:val="00956B1D"/>
    <w:rsid w:val="00965857"/>
    <w:rsid w:val="00966319"/>
    <w:rsid w:val="00967DBF"/>
    <w:rsid w:val="0097151F"/>
    <w:rsid w:val="00972994"/>
    <w:rsid w:val="009740F8"/>
    <w:rsid w:val="009759B4"/>
    <w:rsid w:val="00981915"/>
    <w:rsid w:val="009824EA"/>
    <w:rsid w:val="00982D4A"/>
    <w:rsid w:val="00987562"/>
    <w:rsid w:val="00987F14"/>
    <w:rsid w:val="00991898"/>
    <w:rsid w:val="0099265F"/>
    <w:rsid w:val="00992B4E"/>
    <w:rsid w:val="00992C7C"/>
    <w:rsid w:val="00994F36"/>
    <w:rsid w:val="00995135"/>
    <w:rsid w:val="009963EF"/>
    <w:rsid w:val="009A1520"/>
    <w:rsid w:val="009A1881"/>
    <w:rsid w:val="009A450A"/>
    <w:rsid w:val="009A7E41"/>
    <w:rsid w:val="009B2487"/>
    <w:rsid w:val="009B2F4D"/>
    <w:rsid w:val="009B394E"/>
    <w:rsid w:val="009B482E"/>
    <w:rsid w:val="009B6152"/>
    <w:rsid w:val="009B665B"/>
    <w:rsid w:val="009B7F87"/>
    <w:rsid w:val="009C0E03"/>
    <w:rsid w:val="009C4C90"/>
    <w:rsid w:val="009C534F"/>
    <w:rsid w:val="009C5A07"/>
    <w:rsid w:val="009D1081"/>
    <w:rsid w:val="009D1652"/>
    <w:rsid w:val="009D2C20"/>
    <w:rsid w:val="009D42FE"/>
    <w:rsid w:val="009D5D4A"/>
    <w:rsid w:val="009E08EA"/>
    <w:rsid w:val="009F0433"/>
    <w:rsid w:val="009F2C5D"/>
    <w:rsid w:val="009F5DAD"/>
    <w:rsid w:val="00A038FA"/>
    <w:rsid w:val="00A05906"/>
    <w:rsid w:val="00A1338F"/>
    <w:rsid w:val="00A17F97"/>
    <w:rsid w:val="00A20A0D"/>
    <w:rsid w:val="00A22D08"/>
    <w:rsid w:val="00A23808"/>
    <w:rsid w:val="00A25248"/>
    <w:rsid w:val="00A311F1"/>
    <w:rsid w:val="00A3233F"/>
    <w:rsid w:val="00A331DD"/>
    <w:rsid w:val="00A4179C"/>
    <w:rsid w:val="00A43A34"/>
    <w:rsid w:val="00A448DC"/>
    <w:rsid w:val="00A45123"/>
    <w:rsid w:val="00A45C34"/>
    <w:rsid w:val="00A46A53"/>
    <w:rsid w:val="00A47E10"/>
    <w:rsid w:val="00A501E0"/>
    <w:rsid w:val="00A53FA9"/>
    <w:rsid w:val="00A5508B"/>
    <w:rsid w:val="00A57619"/>
    <w:rsid w:val="00A60A64"/>
    <w:rsid w:val="00A62145"/>
    <w:rsid w:val="00A654F9"/>
    <w:rsid w:val="00A6655E"/>
    <w:rsid w:val="00A67682"/>
    <w:rsid w:val="00A676A7"/>
    <w:rsid w:val="00A76789"/>
    <w:rsid w:val="00A76F8F"/>
    <w:rsid w:val="00A77B85"/>
    <w:rsid w:val="00A77E44"/>
    <w:rsid w:val="00A837EB"/>
    <w:rsid w:val="00A91497"/>
    <w:rsid w:val="00A92B7A"/>
    <w:rsid w:val="00AA158C"/>
    <w:rsid w:val="00AA56E5"/>
    <w:rsid w:val="00AA5C9E"/>
    <w:rsid w:val="00AB0D6C"/>
    <w:rsid w:val="00AB33BD"/>
    <w:rsid w:val="00AB671C"/>
    <w:rsid w:val="00AB6FC4"/>
    <w:rsid w:val="00AC4B0F"/>
    <w:rsid w:val="00AD2399"/>
    <w:rsid w:val="00AD3378"/>
    <w:rsid w:val="00AE5DA6"/>
    <w:rsid w:val="00AE6E7D"/>
    <w:rsid w:val="00AF1E63"/>
    <w:rsid w:val="00AF4902"/>
    <w:rsid w:val="00B0211E"/>
    <w:rsid w:val="00B0232A"/>
    <w:rsid w:val="00B02B71"/>
    <w:rsid w:val="00B106EC"/>
    <w:rsid w:val="00B1179B"/>
    <w:rsid w:val="00B124D9"/>
    <w:rsid w:val="00B12AA8"/>
    <w:rsid w:val="00B14AB5"/>
    <w:rsid w:val="00B14B23"/>
    <w:rsid w:val="00B15D5D"/>
    <w:rsid w:val="00B1621C"/>
    <w:rsid w:val="00B200F9"/>
    <w:rsid w:val="00B20A8E"/>
    <w:rsid w:val="00B21708"/>
    <w:rsid w:val="00B2365E"/>
    <w:rsid w:val="00B308B6"/>
    <w:rsid w:val="00B346A1"/>
    <w:rsid w:val="00B36804"/>
    <w:rsid w:val="00B41FD5"/>
    <w:rsid w:val="00B47EBB"/>
    <w:rsid w:val="00B50DDC"/>
    <w:rsid w:val="00B5253C"/>
    <w:rsid w:val="00B54810"/>
    <w:rsid w:val="00B5559D"/>
    <w:rsid w:val="00B62FC1"/>
    <w:rsid w:val="00B6659E"/>
    <w:rsid w:val="00B66C53"/>
    <w:rsid w:val="00B7069B"/>
    <w:rsid w:val="00B80E48"/>
    <w:rsid w:val="00B85833"/>
    <w:rsid w:val="00B8634E"/>
    <w:rsid w:val="00B87A7B"/>
    <w:rsid w:val="00B93C61"/>
    <w:rsid w:val="00B942B9"/>
    <w:rsid w:val="00B9600B"/>
    <w:rsid w:val="00B97013"/>
    <w:rsid w:val="00BA1445"/>
    <w:rsid w:val="00BA61D7"/>
    <w:rsid w:val="00BB010E"/>
    <w:rsid w:val="00BB2520"/>
    <w:rsid w:val="00BB3889"/>
    <w:rsid w:val="00BB69DE"/>
    <w:rsid w:val="00BB7CB3"/>
    <w:rsid w:val="00BC25C2"/>
    <w:rsid w:val="00BC285E"/>
    <w:rsid w:val="00BC3525"/>
    <w:rsid w:val="00BC75B2"/>
    <w:rsid w:val="00BD0C8A"/>
    <w:rsid w:val="00BD3CA2"/>
    <w:rsid w:val="00BD5193"/>
    <w:rsid w:val="00BD5366"/>
    <w:rsid w:val="00BE3EEA"/>
    <w:rsid w:val="00BE7C71"/>
    <w:rsid w:val="00BF1A42"/>
    <w:rsid w:val="00C01B71"/>
    <w:rsid w:val="00C0277A"/>
    <w:rsid w:val="00C16726"/>
    <w:rsid w:val="00C2644D"/>
    <w:rsid w:val="00C27837"/>
    <w:rsid w:val="00C27A1B"/>
    <w:rsid w:val="00C31F2D"/>
    <w:rsid w:val="00C35623"/>
    <w:rsid w:val="00C3784A"/>
    <w:rsid w:val="00C41BC8"/>
    <w:rsid w:val="00C4394F"/>
    <w:rsid w:val="00C443DF"/>
    <w:rsid w:val="00C44F9E"/>
    <w:rsid w:val="00C453F2"/>
    <w:rsid w:val="00C4704C"/>
    <w:rsid w:val="00C532F0"/>
    <w:rsid w:val="00C536FA"/>
    <w:rsid w:val="00C5403B"/>
    <w:rsid w:val="00C56A17"/>
    <w:rsid w:val="00C60C7A"/>
    <w:rsid w:val="00C63B62"/>
    <w:rsid w:val="00C64A94"/>
    <w:rsid w:val="00C669AB"/>
    <w:rsid w:val="00C66C03"/>
    <w:rsid w:val="00C67293"/>
    <w:rsid w:val="00C73B44"/>
    <w:rsid w:val="00C73DB2"/>
    <w:rsid w:val="00C80467"/>
    <w:rsid w:val="00C85389"/>
    <w:rsid w:val="00C93D91"/>
    <w:rsid w:val="00C94B90"/>
    <w:rsid w:val="00CA47CD"/>
    <w:rsid w:val="00CB00F2"/>
    <w:rsid w:val="00CB2269"/>
    <w:rsid w:val="00CB3018"/>
    <w:rsid w:val="00CB40FF"/>
    <w:rsid w:val="00CB62C6"/>
    <w:rsid w:val="00CC16B0"/>
    <w:rsid w:val="00CC1C3B"/>
    <w:rsid w:val="00CC450A"/>
    <w:rsid w:val="00CC4513"/>
    <w:rsid w:val="00CC59D8"/>
    <w:rsid w:val="00CC7789"/>
    <w:rsid w:val="00CD7BE0"/>
    <w:rsid w:val="00CE123A"/>
    <w:rsid w:val="00CE1354"/>
    <w:rsid w:val="00CE3EA2"/>
    <w:rsid w:val="00CE79C5"/>
    <w:rsid w:val="00CE7CA1"/>
    <w:rsid w:val="00CF21F2"/>
    <w:rsid w:val="00CF4E48"/>
    <w:rsid w:val="00CF54DE"/>
    <w:rsid w:val="00CF7EE5"/>
    <w:rsid w:val="00D045C7"/>
    <w:rsid w:val="00D07518"/>
    <w:rsid w:val="00D07E13"/>
    <w:rsid w:val="00D10117"/>
    <w:rsid w:val="00D11E2A"/>
    <w:rsid w:val="00D14AD0"/>
    <w:rsid w:val="00D17D8F"/>
    <w:rsid w:val="00D20DA2"/>
    <w:rsid w:val="00D23103"/>
    <w:rsid w:val="00D23BE9"/>
    <w:rsid w:val="00D26332"/>
    <w:rsid w:val="00D31E75"/>
    <w:rsid w:val="00D336E5"/>
    <w:rsid w:val="00D37503"/>
    <w:rsid w:val="00D37619"/>
    <w:rsid w:val="00D40406"/>
    <w:rsid w:val="00D41C2B"/>
    <w:rsid w:val="00D44219"/>
    <w:rsid w:val="00D4505C"/>
    <w:rsid w:val="00D4517C"/>
    <w:rsid w:val="00D4747A"/>
    <w:rsid w:val="00D55878"/>
    <w:rsid w:val="00D564D0"/>
    <w:rsid w:val="00D57FF1"/>
    <w:rsid w:val="00D63D19"/>
    <w:rsid w:val="00D660A8"/>
    <w:rsid w:val="00D67729"/>
    <w:rsid w:val="00D777C7"/>
    <w:rsid w:val="00D8163B"/>
    <w:rsid w:val="00D81B60"/>
    <w:rsid w:val="00D8254E"/>
    <w:rsid w:val="00D82CA1"/>
    <w:rsid w:val="00D85659"/>
    <w:rsid w:val="00D90A01"/>
    <w:rsid w:val="00D91CCA"/>
    <w:rsid w:val="00DA3981"/>
    <w:rsid w:val="00DA3FCB"/>
    <w:rsid w:val="00DB216A"/>
    <w:rsid w:val="00DB2FC8"/>
    <w:rsid w:val="00DB552D"/>
    <w:rsid w:val="00DC0AFE"/>
    <w:rsid w:val="00DC68AD"/>
    <w:rsid w:val="00DD4D59"/>
    <w:rsid w:val="00DE1D2A"/>
    <w:rsid w:val="00DE677C"/>
    <w:rsid w:val="00DF1923"/>
    <w:rsid w:val="00DF2965"/>
    <w:rsid w:val="00DF4173"/>
    <w:rsid w:val="00DF5C42"/>
    <w:rsid w:val="00DF608F"/>
    <w:rsid w:val="00DF698D"/>
    <w:rsid w:val="00DF6DD0"/>
    <w:rsid w:val="00E07B7B"/>
    <w:rsid w:val="00E131CD"/>
    <w:rsid w:val="00E13C58"/>
    <w:rsid w:val="00E13ECD"/>
    <w:rsid w:val="00E22722"/>
    <w:rsid w:val="00E22ED8"/>
    <w:rsid w:val="00E248EC"/>
    <w:rsid w:val="00E24A57"/>
    <w:rsid w:val="00E325ED"/>
    <w:rsid w:val="00E3550F"/>
    <w:rsid w:val="00E401F0"/>
    <w:rsid w:val="00E428EF"/>
    <w:rsid w:val="00E46E43"/>
    <w:rsid w:val="00E47B31"/>
    <w:rsid w:val="00E51BC1"/>
    <w:rsid w:val="00E568E8"/>
    <w:rsid w:val="00E570C1"/>
    <w:rsid w:val="00E57107"/>
    <w:rsid w:val="00E57B91"/>
    <w:rsid w:val="00E67498"/>
    <w:rsid w:val="00E71D77"/>
    <w:rsid w:val="00E734E3"/>
    <w:rsid w:val="00E74D0A"/>
    <w:rsid w:val="00E75021"/>
    <w:rsid w:val="00E75892"/>
    <w:rsid w:val="00E81811"/>
    <w:rsid w:val="00E81EC3"/>
    <w:rsid w:val="00E82C56"/>
    <w:rsid w:val="00E82FA6"/>
    <w:rsid w:val="00E8310E"/>
    <w:rsid w:val="00E831E7"/>
    <w:rsid w:val="00E906A3"/>
    <w:rsid w:val="00E93A00"/>
    <w:rsid w:val="00E94462"/>
    <w:rsid w:val="00E94C62"/>
    <w:rsid w:val="00E954D0"/>
    <w:rsid w:val="00E95856"/>
    <w:rsid w:val="00E974D7"/>
    <w:rsid w:val="00EA00E7"/>
    <w:rsid w:val="00EA1344"/>
    <w:rsid w:val="00EA289B"/>
    <w:rsid w:val="00EA4F87"/>
    <w:rsid w:val="00EB3315"/>
    <w:rsid w:val="00EB34A3"/>
    <w:rsid w:val="00EB540B"/>
    <w:rsid w:val="00EC07DB"/>
    <w:rsid w:val="00EC378D"/>
    <w:rsid w:val="00EC6824"/>
    <w:rsid w:val="00EC68FB"/>
    <w:rsid w:val="00EC7948"/>
    <w:rsid w:val="00ED37F6"/>
    <w:rsid w:val="00ED746A"/>
    <w:rsid w:val="00EE3F60"/>
    <w:rsid w:val="00EE5720"/>
    <w:rsid w:val="00EE6B9E"/>
    <w:rsid w:val="00EE7CBD"/>
    <w:rsid w:val="00EF1BAB"/>
    <w:rsid w:val="00EF1F52"/>
    <w:rsid w:val="00F00E16"/>
    <w:rsid w:val="00F01103"/>
    <w:rsid w:val="00F10314"/>
    <w:rsid w:val="00F11260"/>
    <w:rsid w:val="00F13548"/>
    <w:rsid w:val="00F17733"/>
    <w:rsid w:val="00F30474"/>
    <w:rsid w:val="00F30EA3"/>
    <w:rsid w:val="00F37A1E"/>
    <w:rsid w:val="00F471D9"/>
    <w:rsid w:val="00F50AA5"/>
    <w:rsid w:val="00F53B9A"/>
    <w:rsid w:val="00F55354"/>
    <w:rsid w:val="00F612CC"/>
    <w:rsid w:val="00F62B3F"/>
    <w:rsid w:val="00F6351E"/>
    <w:rsid w:val="00F63EED"/>
    <w:rsid w:val="00F649DF"/>
    <w:rsid w:val="00F64A46"/>
    <w:rsid w:val="00F64A99"/>
    <w:rsid w:val="00F65374"/>
    <w:rsid w:val="00F6602E"/>
    <w:rsid w:val="00F734A5"/>
    <w:rsid w:val="00F741D9"/>
    <w:rsid w:val="00F7647E"/>
    <w:rsid w:val="00F76AAA"/>
    <w:rsid w:val="00F80526"/>
    <w:rsid w:val="00F81C2A"/>
    <w:rsid w:val="00F906D6"/>
    <w:rsid w:val="00F9202A"/>
    <w:rsid w:val="00F931AD"/>
    <w:rsid w:val="00F93CE4"/>
    <w:rsid w:val="00F94E97"/>
    <w:rsid w:val="00FA2518"/>
    <w:rsid w:val="00FB7303"/>
    <w:rsid w:val="00FB7658"/>
    <w:rsid w:val="00FC01EC"/>
    <w:rsid w:val="00FC1ECF"/>
    <w:rsid w:val="00FC234E"/>
    <w:rsid w:val="00FC2E78"/>
    <w:rsid w:val="00FC384A"/>
    <w:rsid w:val="00FC5594"/>
    <w:rsid w:val="00FC648B"/>
    <w:rsid w:val="00FD06EA"/>
    <w:rsid w:val="00FE5095"/>
    <w:rsid w:val="00FE6368"/>
    <w:rsid w:val="00FF527C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D2444B"/>
  <w15:docId w15:val="{AA65A8F9-5094-429B-BA98-F480B141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ind w:firstLine="23"/>
      <w:jc w:val="both"/>
    </w:pPr>
    <w:rPr>
      <w:color w:val="000000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pPr>
      <w:ind w:firstLine="23"/>
      <w:jc w:val="both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7">
    <w:name w:val="27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</w:tblPr>
  </w:style>
  <w:style w:type="table" w:customStyle="1" w:styleId="22">
    <w:name w:val="22"/>
    <w:basedOn w:val="TableNormal"/>
    <w:tblPr>
      <w:tblStyleRowBandSize w:val="1"/>
      <w:tblStyleColBandSize w:val="1"/>
    </w:tblPr>
  </w:style>
  <w:style w:type="table" w:customStyle="1" w:styleId="21">
    <w:name w:val="21"/>
    <w:basedOn w:val="TableNormal"/>
    <w:tblPr>
      <w:tblStyleRowBandSize w:val="1"/>
      <w:tblStyleColBandSize w:val="1"/>
    </w:tblPr>
  </w:style>
  <w:style w:type="table" w:customStyle="1" w:styleId="20">
    <w:name w:val="20"/>
    <w:basedOn w:val="TableNormal"/>
    <w:tblPr>
      <w:tblStyleRowBandSize w:val="1"/>
      <w:tblStyleColBandSize w:val="1"/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0">
    <w:name w:val="6"/>
    <w:basedOn w:val="TableNormal"/>
    <w:tblPr>
      <w:tblStyleRowBandSize w:val="1"/>
      <w:tblStyleColBandSize w:val="1"/>
    </w:tblPr>
  </w:style>
  <w:style w:type="table" w:customStyle="1" w:styleId="50">
    <w:name w:val="5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2"/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1a">
    <w:name w:val="1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5">
    <w:name w:val="List Paragraph"/>
    <w:basedOn w:val="a"/>
    <w:uiPriority w:val="34"/>
    <w:qFormat/>
    <w:rsid w:val="00294813"/>
    <w:pPr>
      <w:ind w:leftChars="200" w:left="480"/>
    </w:pPr>
  </w:style>
  <w:style w:type="character" w:customStyle="1" w:styleId="apple-converted-space">
    <w:name w:val="apple-converted-space"/>
    <w:basedOn w:val="a0"/>
    <w:rsid w:val="00DC68AD"/>
  </w:style>
  <w:style w:type="paragraph" w:styleId="a6">
    <w:name w:val="Balloon Text"/>
    <w:basedOn w:val="a"/>
    <w:link w:val="a7"/>
    <w:uiPriority w:val="99"/>
    <w:semiHidden/>
    <w:unhideWhenUsed/>
    <w:rsid w:val="005F1B74"/>
    <w:rPr>
      <w:rFonts w:ascii="Calibri Light" w:hAnsi="Calibri Light"/>
      <w:color w:val="auto"/>
      <w:sz w:val="18"/>
      <w:szCs w:val="18"/>
      <w:lang w:val="x-none" w:eastAsia="x-none"/>
    </w:rPr>
  </w:style>
  <w:style w:type="character" w:customStyle="1" w:styleId="a7">
    <w:name w:val="註解方塊文字 字元"/>
    <w:link w:val="a6"/>
    <w:uiPriority w:val="99"/>
    <w:semiHidden/>
    <w:rsid w:val="005F1B74"/>
    <w:rPr>
      <w:rFonts w:ascii="Calibri Light" w:eastAsia="新細明體" w:hAnsi="Calibri Light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3C7092"/>
  </w:style>
  <w:style w:type="paragraph" w:styleId="aa">
    <w:name w:val="footer"/>
    <w:basedOn w:val="a"/>
    <w:link w:val="ab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3C7092"/>
  </w:style>
  <w:style w:type="table" w:styleId="ac">
    <w:name w:val="Table Grid"/>
    <w:basedOn w:val="a1"/>
    <w:uiPriority w:val="39"/>
    <w:rsid w:val="0006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1179B"/>
    <w:pPr>
      <w:ind w:firstLine="23"/>
      <w:jc w:val="both"/>
    </w:pPr>
    <w:rPr>
      <w:color w:val="000000"/>
    </w:rPr>
  </w:style>
  <w:style w:type="paragraph" w:customStyle="1" w:styleId="Default">
    <w:name w:val="Default"/>
    <w:rsid w:val="0039306C"/>
    <w:pPr>
      <w:autoSpaceDE w:val="0"/>
      <w:autoSpaceDN w:val="0"/>
      <w:adjustRightInd w:val="0"/>
      <w:ind w:firstLine="23"/>
      <w:jc w:val="both"/>
    </w:pPr>
    <w:rPr>
      <w:rFonts w:ascii="標楷體" w:hAnsi="標楷體" w:cs="標楷體"/>
      <w:color w:val="000000"/>
      <w:sz w:val="24"/>
      <w:szCs w:val="24"/>
    </w:rPr>
  </w:style>
  <w:style w:type="paragraph" w:styleId="Web">
    <w:name w:val="Normal (Web)"/>
    <w:basedOn w:val="a"/>
    <w:unhideWhenUsed/>
    <w:rsid w:val="00B5253C"/>
    <w:pPr>
      <w:spacing w:before="100" w:beforeAutospacing="1" w:after="100" w:afterAutospacing="1"/>
      <w:ind w:firstLine="0"/>
      <w:jc w:val="left"/>
    </w:pPr>
    <w:rPr>
      <w:rFonts w:ascii="新細明體" w:hAnsi="新細明體" w:cs="新細明體"/>
      <w:color w:val="auto"/>
      <w:sz w:val="24"/>
      <w:szCs w:val="24"/>
    </w:rPr>
  </w:style>
  <w:style w:type="paragraph" w:styleId="ae">
    <w:name w:val="annotation text"/>
    <w:basedOn w:val="a"/>
    <w:link w:val="af"/>
    <w:uiPriority w:val="99"/>
    <w:semiHidden/>
    <w:unhideWhenUsed/>
    <w:pPr>
      <w:jc w:val="left"/>
    </w:pPr>
  </w:style>
  <w:style w:type="character" w:customStyle="1" w:styleId="af">
    <w:name w:val="註解文字 字元"/>
    <w:basedOn w:val="a0"/>
    <w:link w:val="ae"/>
    <w:uiPriority w:val="99"/>
    <w:semiHidden/>
    <w:rPr>
      <w:color w:val="000000"/>
    </w:r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mments" Target="comments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CA300-BB23-49A4-8FE4-FB132686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69</Pages>
  <Words>6962</Words>
  <Characters>39689</Characters>
  <Application>Microsoft Office Word</Application>
  <DocSecurity>0</DocSecurity>
  <Lines>330</Lines>
  <Paragraphs>93</Paragraphs>
  <ScaleCrop>false</ScaleCrop>
  <Company/>
  <LinksUpToDate>false</LinksUpToDate>
  <CharactersWithSpaces>46558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leard</dc:creator>
  <cp:lastModifiedBy>user</cp:lastModifiedBy>
  <cp:revision>13</cp:revision>
  <cp:lastPrinted>2018-11-20T02:54:00Z</cp:lastPrinted>
  <dcterms:created xsi:type="dcterms:W3CDTF">2022-11-10T04:46:00Z</dcterms:created>
  <dcterms:modified xsi:type="dcterms:W3CDTF">2022-11-29T06:27:00Z</dcterms:modified>
</cp:coreProperties>
</file>