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一百句做一句講。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lastRenderedPageBreak/>
        <w:t>1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總而言之長話短說。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2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人情留一線，日後好相看。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2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做人不可做絕了，要懂得留點後路。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3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入門看人意，出門看山勢。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3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要懂得察顏觀色。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4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三代粒積，一代傾（開）空。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4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後代子孫揮霍無度，財富轉頭成空。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5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三腳走兩腳跳。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5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高興得雀躍不已。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6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關門著閂，講話著看。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6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Pr="00CF61AF" w:rsidRDefault="00CF61AF" w:rsidP="006573DA">
      <w:pPr>
        <w:rPr>
          <w:rFonts w:ascii="標楷體" w:eastAsia="標楷體" w:hAnsi="標楷體"/>
          <w:sz w:val="120"/>
          <w:szCs w:val="120"/>
        </w:rPr>
        <w:sectPr w:rsidR="00CF61AF" w:rsidRP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CF61AF">
        <w:rPr>
          <w:rFonts w:ascii="標楷體" w:eastAsia="標楷體" w:hAnsi="標楷體" w:hint="eastAsia"/>
          <w:noProof/>
          <w:sz w:val="120"/>
          <w:szCs w:val="120"/>
        </w:rPr>
        <w:t>門關著沒栓好等於沒關，講話不懂得看時機，說出來的話就容易出錯。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7</w:t>
      </w:r>
      <w:bookmarkStart w:id="0" w:name="_GoBack"/>
      <w:bookmarkEnd w:id="0"/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大路不走走彎嶺，好人不做做歹子。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7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自甘墮落不自愛。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8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未起大厝，先起護龍。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8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本末倒置。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9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未生子，先號名。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9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孩子還沒生出來就先取名字，比喻做事次序先後顛倒。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10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正手入，左手出。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10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賺多少花多少不懂得儲蓄。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11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目珠予龍眼殼換去。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11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看走眼了。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12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有閒講別人，無閒講自己。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12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自己的過錯不知反省，還老是挑別人的毛病。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13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自己看未著耳。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13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自己的缺點自己看不清。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14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老戲跋落戲棚下。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14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熟練的人也有沒算準的時候。。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15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弄狗相咬。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15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挑撥離間專惹事端。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16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狗吠火車。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16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無濟於事。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17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空喙哺舌。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17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只說不做。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18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要嫁（上轎）才縛腳。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18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臨時報佛腳之意。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19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食米不知米價。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19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生活在富裕安適的環境中，不知道物價。</w:t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20</w:t>
      </w:r>
    </w:p>
    <w:p w:rsidR="00CF61AF" w:rsidRPr="007608C6" w:rsidRDefault="00CF61AF" w:rsidP="006573DA">
      <w:pPr>
        <w:jc w:val="center"/>
        <w:rPr>
          <w:rFonts w:ascii="標楷體" w:eastAsia="標楷體" w:hAnsi="標楷體"/>
          <w:sz w:val="160"/>
          <w:szCs w:val="160"/>
        </w:rPr>
      </w:pPr>
    </w:p>
    <w:p w:rsidR="00CF61AF" w:rsidRPr="007608C6" w:rsidRDefault="00CF61AF" w:rsidP="006573DA">
      <w:pPr>
        <w:jc w:val="center"/>
        <w:rPr>
          <w:rFonts w:ascii="標楷體" w:eastAsia="標楷體" w:hAnsi="標楷體"/>
          <w:sz w:val="180"/>
          <w:szCs w:val="180"/>
        </w:rPr>
      </w:pPr>
      <w:r w:rsidRPr="00BE4ADA">
        <w:rPr>
          <w:rFonts w:ascii="標楷體" w:eastAsia="標楷體" w:hAnsi="標楷體" w:hint="eastAsia"/>
          <w:noProof/>
          <w:sz w:val="180"/>
          <w:szCs w:val="180"/>
        </w:rPr>
        <w:t>草仔枝有時也會絆倒人。</w:t>
      </w:r>
    </w:p>
    <w:p w:rsidR="00CF61AF" w:rsidRPr="007608C6" w:rsidRDefault="00CF61AF">
      <w:pPr>
        <w:widowControl/>
        <w:rPr>
          <w:rFonts w:ascii="標楷體" w:eastAsia="標楷體" w:hAnsi="標楷體"/>
          <w:sz w:val="160"/>
          <w:szCs w:val="160"/>
        </w:rPr>
      </w:pPr>
      <w:r w:rsidRPr="007608C6">
        <w:rPr>
          <w:rFonts w:ascii="標楷體" w:eastAsia="標楷體" w:hAnsi="標楷體"/>
          <w:sz w:val="160"/>
          <w:szCs w:val="160"/>
        </w:rPr>
        <w:br w:type="page"/>
      </w:r>
    </w:p>
    <w:p w:rsidR="00CF61AF" w:rsidRPr="007608C6" w:rsidRDefault="00CF61AF">
      <w:pPr>
        <w:rPr>
          <w:rFonts w:ascii="標楷體" w:eastAsia="標楷體" w:hAnsi="標楷體"/>
        </w:rPr>
      </w:pPr>
      <w:r w:rsidRPr="00BE4ADA">
        <w:rPr>
          <w:rFonts w:ascii="標楷體" w:eastAsia="標楷體" w:hAnsi="標楷體"/>
          <w:noProof/>
        </w:rPr>
        <w:t>20</w:t>
      </w:r>
    </w:p>
    <w:p w:rsidR="00CF61AF" w:rsidRPr="007608C6" w:rsidRDefault="00CF61AF" w:rsidP="006573DA">
      <w:pPr>
        <w:rPr>
          <w:rFonts w:ascii="標楷體" w:eastAsia="標楷體" w:hAnsi="標楷體"/>
          <w:sz w:val="140"/>
          <w:szCs w:val="140"/>
        </w:rPr>
      </w:pPr>
    </w:p>
    <w:p w:rsidR="00CF61AF" w:rsidRDefault="00CF61AF" w:rsidP="006573DA">
      <w:pPr>
        <w:rPr>
          <w:rFonts w:ascii="標楷體" w:eastAsia="標楷體" w:hAnsi="標楷體"/>
          <w:sz w:val="160"/>
          <w:szCs w:val="160"/>
        </w:rPr>
        <w:sectPr w:rsidR="00CF61AF" w:rsidSect="00CF61AF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BE4ADA">
        <w:rPr>
          <w:rFonts w:ascii="標楷體" w:eastAsia="標楷體" w:hAnsi="標楷體" w:hint="eastAsia"/>
          <w:noProof/>
          <w:sz w:val="160"/>
          <w:szCs w:val="160"/>
        </w:rPr>
        <w:t>東西雖小卻不可忽視。</w:t>
      </w:r>
    </w:p>
    <w:p w:rsidR="00CF61AF" w:rsidRPr="007608C6" w:rsidRDefault="00CF61AF" w:rsidP="006573DA">
      <w:pPr>
        <w:rPr>
          <w:rFonts w:ascii="標楷體" w:eastAsia="標楷體" w:hAnsi="標楷體"/>
          <w:sz w:val="160"/>
          <w:szCs w:val="160"/>
        </w:rPr>
      </w:pPr>
    </w:p>
    <w:sectPr w:rsidR="00CF61AF" w:rsidRPr="007608C6" w:rsidSect="00CF61AF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A"/>
    <w:rsid w:val="006573DA"/>
    <w:rsid w:val="007608C6"/>
    <w:rsid w:val="00C02C10"/>
    <w:rsid w:val="00C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8766-4D8E-4168-A477-78E7B27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2018-08-29T07:57:00Z</dcterms:created>
  <dcterms:modified xsi:type="dcterms:W3CDTF">2018-08-29T07:58:00Z</dcterms:modified>
</cp:coreProperties>
</file>