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06" w:rsidRDefault="00912906">
      <w:pPr>
        <w:spacing w:after="240"/>
        <w:jc w:val="center"/>
        <w:rPr>
          <w:snapToGrid w:val="0"/>
          <w:kern w:val="0"/>
          <w:sz w:val="28"/>
        </w:rPr>
      </w:pPr>
      <w:r>
        <w:rPr>
          <w:snapToGrid w:val="0"/>
          <w:kern w:val="0"/>
          <w:sz w:val="28"/>
          <w:u w:val="single"/>
        </w:rPr>
        <w:t xml:space="preserve"> </w:t>
      </w:r>
      <w:r w:rsidR="00320E1B">
        <w:rPr>
          <w:rFonts w:hint="eastAsia"/>
          <w:snapToGrid w:val="0"/>
          <w:kern w:val="0"/>
          <w:sz w:val="28"/>
          <w:u w:val="single"/>
        </w:rPr>
        <w:t>新北</w:t>
      </w:r>
      <w:r>
        <w:rPr>
          <w:snapToGrid w:val="0"/>
          <w:kern w:val="0"/>
          <w:sz w:val="28"/>
          <w:u w:val="single"/>
        </w:rPr>
        <w:t xml:space="preserve"> </w:t>
      </w:r>
      <w:r w:rsidR="00320E1B">
        <w:rPr>
          <w:rFonts w:hint="eastAsia"/>
          <w:snapToGrid w:val="0"/>
          <w:kern w:val="0"/>
          <w:sz w:val="28"/>
        </w:rPr>
        <w:t>市</w:t>
      </w:r>
      <w:r>
        <w:rPr>
          <w:snapToGrid w:val="0"/>
          <w:kern w:val="0"/>
          <w:sz w:val="28"/>
          <w:u w:val="single"/>
        </w:rPr>
        <w:t xml:space="preserve"> </w:t>
      </w:r>
      <w:r w:rsidR="00AD4084">
        <w:rPr>
          <w:rFonts w:hint="eastAsia"/>
          <w:snapToGrid w:val="0"/>
          <w:kern w:val="0"/>
          <w:sz w:val="28"/>
          <w:u w:val="single"/>
        </w:rPr>
        <w:t>鳳鳴</w:t>
      </w:r>
      <w:r>
        <w:rPr>
          <w:rFonts w:hint="eastAsia"/>
          <w:snapToGrid w:val="0"/>
          <w:kern w:val="0"/>
          <w:sz w:val="28"/>
          <w:u w:val="single"/>
        </w:rPr>
        <w:t xml:space="preserve"> </w:t>
      </w:r>
      <w:r>
        <w:rPr>
          <w:rFonts w:hint="eastAsia"/>
          <w:snapToGrid w:val="0"/>
          <w:kern w:val="0"/>
          <w:sz w:val="28"/>
        </w:rPr>
        <w:t>國民小學</w:t>
      </w:r>
      <w:r w:rsidR="00CA2730">
        <w:rPr>
          <w:snapToGrid w:val="0"/>
          <w:kern w:val="0"/>
          <w:sz w:val="28"/>
          <w:u w:val="single"/>
        </w:rPr>
        <w:t>10</w:t>
      </w:r>
      <w:r w:rsidR="00C94371">
        <w:rPr>
          <w:rFonts w:hint="eastAsia"/>
          <w:snapToGrid w:val="0"/>
          <w:kern w:val="0"/>
          <w:sz w:val="28"/>
          <w:u w:val="single"/>
        </w:rPr>
        <w:t>4</w:t>
      </w:r>
      <w:r>
        <w:rPr>
          <w:rFonts w:hint="eastAsia"/>
          <w:snapToGrid w:val="0"/>
          <w:kern w:val="0"/>
          <w:sz w:val="28"/>
        </w:rPr>
        <w:t>學年度</w:t>
      </w:r>
      <w:r>
        <w:rPr>
          <w:rFonts w:hint="eastAsia"/>
          <w:snapToGrid w:val="0"/>
          <w:kern w:val="0"/>
          <w:sz w:val="28"/>
        </w:rPr>
        <w:t xml:space="preserve"> </w:t>
      </w:r>
      <w:r>
        <w:rPr>
          <w:rFonts w:hint="eastAsia"/>
          <w:snapToGrid w:val="0"/>
          <w:kern w:val="0"/>
          <w:sz w:val="28"/>
          <w:u w:val="single"/>
        </w:rPr>
        <w:t>第</w:t>
      </w:r>
      <w:r w:rsidR="00CA2730">
        <w:rPr>
          <w:snapToGrid w:val="0"/>
          <w:kern w:val="0"/>
          <w:sz w:val="28"/>
          <w:u w:val="single"/>
        </w:rPr>
        <w:t>一</w:t>
      </w:r>
      <w:r>
        <w:rPr>
          <w:rFonts w:hint="eastAsia"/>
          <w:snapToGrid w:val="0"/>
          <w:kern w:val="0"/>
          <w:sz w:val="28"/>
        </w:rPr>
        <w:t>學期</w:t>
      </w:r>
      <w:r>
        <w:rPr>
          <w:rFonts w:hint="eastAsia"/>
          <w:snapToGrid w:val="0"/>
          <w:kern w:val="0"/>
          <w:sz w:val="28"/>
        </w:rPr>
        <w:t xml:space="preserve"> </w:t>
      </w:r>
      <w:r w:rsidR="00CA2730">
        <w:rPr>
          <w:snapToGrid w:val="0"/>
          <w:kern w:val="0"/>
          <w:sz w:val="28"/>
          <w:u w:val="single"/>
        </w:rPr>
        <w:t>六年級</w:t>
      </w:r>
      <w:r>
        <w:rPr>
          <w:rFonts w:hint="eastAsia"/>
          <w:snapToGrid w:val="0"/>
          <w:kern w:val="0"/>
          <w:sz w:val="28"/>
        </w:rPr>
        <w:t xml:space="preserve"> </w:t>
      </w:r>
      <w:r w:rsidR="00CA2730">
        <w:rPr>
          <w:snapToGrid w:val="0"/>
          <w:kern w:val="0"/>
          <w:sz w:val="28"/>
          <w:u w:val="single"/>
        </w:rPr>
        <w:t>數</w:t>
      </w:r>
      <w:r w:rsidR="00AD4084">
        <w:rPr>
          <w:snapToGrid w:val="0"/>
          <w:kern w:val="0"/>
          <w:sz w:val="28"/>
          <w:u w:val="single"/>
        </w:rPr>
        <w:t>學</w:t>
      </w:r>
      <w:r>
        <w:rPr>
          <w:rFonts w:hint="eastAsia"/>
          <w:bCs/>
          <w:snapToGrid w:val="0"/>
          <w:kern w:val="0"/>
          <w:sz w:val="28"/>
        </w:rPr>
        <w:t>領域教學計畫表</w:t>
      </w:r>
      <w:r>
        <w:rPr>
          <w:rFonts w:hint="eastAsia"/>
          <w:bCs/>
          <w:snapToGrid w:val="0"/>
          <w:kern w:val="0"/>
          <w:sz w:val="28"/>
        </w:rPr>
        <w:t xml:space="preserve"> </w:t>
      </w:r>
      <w:r>
        <w:rPr>
          <w:rFonts w:hint="eastAsia"/>
          <w:bCs/>
          <w:snapToGrid w:val="0"/>
          <w:kern w:val="0"/>
          <w:sz w:val="28"/>
        </w:rPr>
        <w:t>設計者：</w:t>
      </w:r>
      <w:bookmarkStart w:id="0" w:name="_GoBack"/>
      <w:bookmarkEnd w:id="0"/>
      <w:r w:rsidR="00AD4084">
        <w:rPr>
          <w:rFonts w:hint="eastAsia"/>
          <w:bCs/>
          <w:snapToGrid w:val="0"/>
          <w:kern w:val="0"/>
          <w:sz w:val="28"/>
          <w:u w:val="single"/>
        </w:rPr>
        <w:t>郭良彥</w:t>
      </w:r>
    </w:p>
    <w:p w:rsidR="00912906" w:rsidRDefault="00912906">
      <w:pPr>
        <w:spacing w:line="400" w:lineRule="exact"/>
        <w:jc w:val="both"/>
        <w:rPr>
          <w:color w:val="000000"/>
          <w:sz w:val="28"/>
          <w:szCs w:val="28"/>
        </w:rPr>
      </w:pPr>
      <w:r>
        <w:rPr>
          <w:rFonts w:hint="eastAsia"/>
          <w:color w:val="000000"/>
          <w:sz w:val="28"/>
          <w:szCs w:val="28"/>
        </w:rPr>
        <w:t>一、本領域每週學習節數（</w:t>
      </w:r>
      <w:r w:rsidR="008F0A9F">
        <w:rPr>
          <w:rFonts w:hint="eastAsia"/>
          <w:color w:val="000000"/>
          <w:sz w:val="28"/>
          <w:szCs w:val="28"/>
        </w:rPr>
        <w:t>4</w:t>
      </w:r>
      <w:r>
        <w:rPr>
          <w:rFonts w:hint="eastAsia"/>
          <w:color w:val="000000"/>
          <w:sz w:val="28"/>
          <w:szCs w:val="28"/>
        </w:rPr>
        <w:t>）節，銜接或補強節數（</w:t>
      </w:r>
      <w:r w:rsidR="008F0A9F">
        <w:rPr>
          <w:rFonts w:hint="eastAsia"/>
          <w:color w:val="000000"/>
          <w:sz w:val="28"/>
          <w:szCs w:val="28"/>
        </w:rPr>
        <w:t>1</w:t>
      </w:r>
      <w:r>
        <w:rPr>
          <w:rFonts w:hint="eastAsia"/>
          <w:color w:val="000000"/>
          <w:sz w:val="28"/>
          <w:szCs w:val="28"/>
        </w:rPr>
        <w:t>）節，共（</w:t>
      </w:r>
      <w:r w:rsidR="008F0A9F">
        <w:rPr>
          <w:rFonts w:hint="eastAsia"/>
          <w:color w:val="000000"/>
          <w:sz w:val="28"/>
          <w:szCs w:val="28"/>
        </w:rPr>
        <w:t>5</w:t>
      </w:r>
      <w:r>
        <w:rPr>
          <w:rFonts w:hint="eastAsia"/>
          <w:color w:val="000000"/>
          <w:sz w:val="28"/>
          <w:szCs w:val="28"/>
        </w:rPr>
        <w:t>）節。</w:t>
      </w:r>
    </w:p>
    <w:p w:rsidR="00912906" w:rsidRDefault="00912906">
      <w:pPr>
        <w:rPr>
          <w:b/>
          <w:bCs/>
          <w:snapToGrid w:val="0"/>
          <w:color w:val="0000FF"/>
          <w:kern w:val="0"/>
          <w:sz w:val="28"/>
        </w:rPr>
      </w:pPr>
      <w:r>
        <w:rPr>
          <w:rFonts w:hint="eastAsia"/>
          <w:color w:val="000000"/>
          <w:sz w:val="28"/>
          <w:szCs w:val="28"/>
        </w:rPr>
        <w:t>二、</w:t>
      </w:r>
      <w:r>
        <w:rPr>
          <w:color w:val="000000"/>
          <w:sz w:val="28"/>
          <w:szCs w:val="28"/>
        </w:rPr>
        <w:t>本學期學習目標：</w:t>
      </w:r>
    </w:p>
    <w:p w:rsidR="00912906" w:rsidRDefault="00CA2730">
      <w:pPr>
        <w:pStyle w:val="a3"/>
        <w:adjustRightInd w:val="0"/>
        <w:snapToGrid w:val="0"/>
        <w:spacing w:beforeLines="25" w:before="90" w:afterLines="25" w:after="90"/>
        <w:rPr>
          <w:szCs w:val="28"/>
        </w:rPr>
      </w:pPr>
      <w:r>
        <w:rPr>
          <w:rFonts w:hint="eastAsia"/>
        </w:rPr>
        <w:t>1.</w:t>
      </w:r>
      <w:r>
        <w:rPr>
          <w:rFonts w:hint="eastAsia"/>
        </w:rPr>
        <w:t>能認識質數和合數。</w:t>
      </w:r>
      <w:r>
        <w:rPr>
          <w:rFonts w:hint="eastAsia"/>
        </w:rPr>
        <w:br/>
        <w:t>2.</w:t>
      </w:r>
      <w:r>
        <w:rPr>
          <w:rFonts w:hint="eastAsia"/>
        </w:rPr>
        <w:t>能認識質因數。</w:t>
      </w:r>
      <w:r>
        <w:rPr>
          <w:rFonts w:hint="eastAsia"/>
        </w:rPr>
        <w:br/>
        <w:t>3.</w:t>
      </w:r>
      <w:r>
        <w:rPr>
          <w:rFonts w:hint="eastAsia"/>
        </w:rPr>
        <w:t>能利用樹狀圖及短除法將一個合數做質因數分解。</w:t>
      </w:r>
      <w:r>
        <w:rPr>
          <w:rFonts w:hint="eastAsia"/>
        </w:rPr>
        <w:br/>
        <w:t>4.</w:t>
      </w:r>
      <w:r>
        <w:rPr>
          <w:rFonts w:hint="eastAsia"/>
        </w:rPr>
        <w:t>能透過列出所有的公因數、質因數分解式或利用短除法，找出其最大公因數。</w:t>
      </w:r>
      <w:r>
        <w:rPr>
          <w:rFonts w:hint="eastAsia"/>
        </w:rPr>
        <w:br/>
        <w:t>5.</w:t>
      </w:r>
      <w:r>
        <w:rPr>
          <w:rFonts w:hint="eastAsia"/>
        </w:rPr>
        <w:t>能透過列出所有的公因數，判定其是否互質。</w:t>
      </w:r>
      <w:r>
        <w:rPr>
          <w:rFonts w:hint="eastAsia"/>
        </w:rPr>
        <w:br/>
        <w:t>6.</w:t>
      </w:r>
      <w:r>
        <w:rPr>
          <w:rFonts w:hint="eastAsia"/>
        </w:rPr>
        <w:t>能利用分子、分母的最大公因數將一個分數約成最簡分數。</w:t>
      </w:r>
      <w:r>
        <w:rPr>
          <w:rFonts w:hint="eastAsia"/>
        </w:rPr>
        <w:br/>
        <w:t>7.</w:t>
      </w:r>
      <w:r>
        <w:rPr>
          <w:rFonts w:hint="eastAsia"/>
        </w:rPr>
        <w:t>能利用找出最大公因數的方法，解決生活中的問題。</w:t>
      </w:r>
      <w:r>
        <w:rPr>
          <w:rFonts w:hint="eastAsia"/>
        </w:rPr>
        <w:br/>
        <w:t>8.</w:t>
      </w:r>
      <w:r>
        <w:rPr>
          <w:rFonts w:hint="eastAsia"/>
        </w:rPr>
        <w:t>能透過列出一定範圍內的公倍數、質因數分解式或利用短除法，找出其最小公倍數。</w:t>
      </w:r>
      <w:r>
        <w:rPr>
          <w:rFonts w:hint="eastAsia"/>
        </w:rPr>
        <w:br/>
        <w:t>9.</w:t>
      </w:r>
      <w:r>
        <w:rPr>
          <w:rFonts w:hint="eastAsia"/>
        </w:rPr>
        <w:t>能利用短除法，找出兩數的最大公因數和最小公倍數。</w:t>
      </w:r>
      <w:r>
        <w:rPr>
          <w:rFonts w:hint="eastAsia"/>
        </w:rPr>
        <w:br/>
        <w:t>10.</w:t>
      </w:r>
      <w:r>
        <w:rPr>
          <w:rFonts w:hint="eastAsia"/>
        </w:rPr>
        <w:t>能利用找出最小公倍數的方法，解決生活中的問題。</w:t>
      </w:r>
      <w:r>
        <w:rPr>
          <w:rFonts w:hint="eastAsia"/>
        </w:rPr>
        <w:br/>
        <w:t>11.</w:t>
      </w:r>
      <w:r>
        <w:rPr>
          <w:rFonts w:hint="eastAsia"/>
        </w:rPr>
        <w:t>能熟練分數除以整數的意義及其計算方法。</w:t>
      </w:r>
      <w:r>
        <w:rPr>
          <w:rFonts w:hint="eastAsia"/>
        </w:rPr>
        <w:br/>
        <w:t>12.</w:t>
      </w:r>
      <w:r>
        <w:rPr>
          <w:rFonts w:hint="eastAsia"/>
        </w:rPr>
        <w:t>能理解同分母的分數除以分數的意義及其計算方法。</w:t>
      </w:r>
      <w:r>
        <w:rPr>
          <w:rFonts w:hint="eastAsia"/>
        </w:rPr>
        <w:br/>
        <w:t>13.</w:t>
      </w:r>
      <w:r>
        <w:rPr>
          <w:rFonts w:hint="eastAsia"/>
        </w:rPr>
        <w:t>理解異分母的分數除以分數的意義及其計算方法。</w:t>
      </w:r>
      <w:r>
        <w:rPr>
          <w:rFonts w:hint="eastAsia"/>
        </w:rPr>
        <w:br/>
        <w:t>14.</w:t>
      </w:r>
      <w:r>
        <w:rPr>
          <w:rFonts w:hint="eastAsia"/>
        </w:rPr>
        <w:t>能利用分數的除法，解決生活中的問題。</w:t>
      </w:r>
      <w:r>
        <w:rPr>
          <w:rFonts w:hint="eastAsia"/>
        </w:rPr>
        <w:br/>
        <w:t>15.</w:t>
      </w:r>
      <w:r>
        <w:rPr>
          <w:rFonts w:hint="eastAsia"/>
        </w:rPr>
        <w:t>能解決使用未知數符號所列出的兩（或單）步驟算式題，並嘗試解題及驗算其解。</w:t>
      </w:r>
      <w:r>
        <w:rPr>
          <w:rFonts w:hint="eastAsia"/>
        </w:rPr>
        <w:br/>
        <w:t>16.</w:t>
      </w:r>
      <w:r>
        <w:rPr>
          <w:rFonts w:hint="eastAsia"/>
        </w:rPr>
        <w:t>能認識倒數。</w:t>
      </w:r>
      <w:r>
        <w:rPr>
          <w:rFonts w:hint="eastAsia"/>
        </w:rPr>
        <w:br/>
        <w:t>17.</w:t>
      </w:r>
      <w:r>
        <w:rPr>
          <w:rFonts w:hint="eastAsia"/>
        </w:rPr>
        <w:t>能利用分數的乘法與除法，解決生活中的問題。</w:t>
      </w:r>
      <w:r>
        <w:rPr>
          <w:rFonts w:hint="eastAsia"/>
        </w:rPr>
        <w:br/>
        <w:t>18.</w:t>
      </w:r>
      <w:r>
        <w:rPr>
          <w:rFonts w:hint="eastAsia"/>
        </w:rPr>
        <w:t>能用「：」的符號記錄兩個數量的對等關係。</w:t>
      </w:r>
      <w:r>
        <w:rPr>
          <w:rFonts w:hint="eastAsia"/>
        </w:rPr>
        <w:br/>
        <w:t>19.</w:t>
      </w:r>
      <w:r>
        <w:rPr>
          <w:rFonts w:hint="eastAsia"/>
        </w:rPr>
        <w:t>能了解「比值」的意義。</w:t>
      </w:r>
      <w:r>
        <w:rPr>
          <w:rFonts w:hint="eastAsia"/>
        </w:rPr>
        <w:br/>
        <w:t>20.</w:t>
      </w:r>
      <w:r>
        <w:rPr>
          <w:rFonts w:hint="eastAsia"/>
        </w:rPr>
        <w:t>能透過比較活動，解決其是否相等的問題，並加以記錄。</w:t>
      </w:r>
      <w:r>
        <w:rPr>
          <w:rFonts w:hint="eastAsia"/>
        </w:rPr>
        <w:br/>
        <w:t>21.</w:t>
      </w:r>
      <w:r>
        <w:rPr>
          <w:rFonts w:hint="eastAsia"/>
        </w:rPr>
        <w:t>能解決含有分數的比的比值問題。</w:t>
      </w:r>
      <w:r>
        <w:rPr>
          <w:rFonts w:hint="eastAsia"/>
        </w:rPr>
        <w:br/>
        <w:t>22.</w:t>
      </w:r>
      <w:r>
        <w:rPr>
          <w:rFonts w:hint="eastAsia"/>
        </w:rPr>
        <w:t>能透過整數倍或分數倍的轉換，解決將含有分數的比化成最簡單整數比的問題。</w:t>
      </w:r>
      <w:r>
        <w:rPr>
          <w:rFonts w:hint="eastAsia"/>
        </w:rPr>
        <w:br/>
        <w:t>23.</w:t>
      </w:r>
      <w:r>
        <w:rPr>
          <w:rFonts w:hint="eastAsia"/>
        </w:rPr>
        <w:t>能利用比的相等來解決日常問題。</w:t>
      </w:r>
      <w:r>
        <w:rPr>
          <w:rFonts w:hint="eastAsia"/>
        </w:rPr>
        <w:br/>
        <w:t>24.</w:t>
      </w:r>
      <w:r>
        <w:rPr>
          <w:rFonts w:hint="eastAsia"/>
        </w:rPr>
        <w:t>能以「兩組數量對應的紀錄表」為基礎，透過「對應項的比較」，掌握兩量的關係，認識「正比」的現象。</w:t>
      </w:r>
      <w:r>
        <w:rPr>
          <w:rFonts w:hint="eastAsia"/>
        </w:rPr>
        <w:br/>
        <w:t>25.</w:t>
      </w:r>
      <w:r>
        <w:rPr>
          <w:rFonts w:hint="eastAsia"/>
        </w:rPr>
        <w:t>能在方格紙上檢查，知道原圖的長和寬被放大（或縮小）叫做放大圖（或縮小圖），並能算出原圖與放大圖（或縮小圖）的整數倍或分數倍關係。</w:t>
      </w:r>
      <w:r>
        <w:rPr>
          <w:rFonts w:hint="eastAsia"/>
        </w:rPr>
        <w:br/>
        <w:t>26.</w:t>
      </w:r>
      <w:r>
        <w:rPr>
          <w:rFonts w:hint="eastAsia"/>
        </w:rPr>
        <w:t>能認識平面圖形放大（或縮小）時，原圖與放大圖（或縮小圖）之間的對應關係。</w:t>
      </w:r>
      <w:r>
        <w:rPr>
          <w:rFonts w:hint="eastAsia"/>
        </w:rPr>
        <w:br/>
        <w:t>27.</w:t>
      </w:r>
      <w:r>
        <w:rPr>
          <w:rFonts w:hint="eastAsia"/>
        </w:rPr>
        <w:t>能了解平面圖形（如平行四邊形、梯形、圓形、扇形…）的放大圖（或縮小圖）仍是原平面圖形。</w:t>
      </w:r>
      <w:r>
        <w:rPr>
          <w:rFonts w:hint="eastAsia"/>
        </w:rPr>
        <w:br/>
      </w:r>
      <w:r>
        <w:rPr>
          <w:rFonts w:hint="eastAsia"/>
        </w:rPr>
        <w:lastRenderedPageBreak/>
        <w:t>28.</w:t>
      </w:r>
      <w:r>
        <w:rPr>
          <w:rFonts w:hint="eastAsia"/>
        </w:rPr>
        <w:t>能給定一個嵌入方格中的簡單直線邊圖形當做原圖，能利用與原圖同大的方格紙畫出放大圖或縮小圖。</w:t>
      </w:r>
      <w:r>
        <w:rPr>
          <w:rFonts w:hint="eastAsia"/>
        </w:rPr>
        <w:br/>
        <w:t>29.</w:t>
      </w:r>
      <w:r>
        <w:rPr>
          <w:rFonts w:hint="eastAsia"/>
        </w:rPr>
        <w:t>能畫出原圖為長方形、直角三角形或正三角形的縮小圖。</w:t>
      </w:r>
      <w:r>
        <w:rPr>
          <w:rFonts w:hint="eastAsia"/>
        </w:rPr>
        <w:br/>
        <w:t>30.</w:t>
      </w:r>
      <w:r>
        <w:rPr>
          <w:rFonts w:hint="eastAsia"/>
        </w:rPr>
        <w:t>能認識比例尺，並應用於地圖、室內設計圖。</w:t>
      </w:r>
      <w:r>
        <w:rPr>
          <w:rFonts w:hint="eastAsia"/>
        </w:rPr>
        <w:br/>
        <w:t>31.</w:t>
      </w:r>
      <w:r>
        <w:rPr>
          <w:rFonts w:hint="eastAsia"/>
        </w:rPr>
        <w:t>能以實例說明圓形圖、長條圖及折線圖的使用時機。</w:t>
      </w:r>
      <w:r>
        <w:rPr>
          <w:rFonts w:hint="eastAsia"/>
        </w:rPr>
        <w:br/>
        <w:t>32.</w:t>
      </w:r>
      <w:r>
        <w:rPr>
          <w:rFonts w:hint="eastAsia"/>
        </w:rPr>
        <w:t>能整理生活中的資料，算出部分量占全體量的比率，再依照比率算出圓心角的角度，最後完成圓形圖。</w:t>
      </w:r>
      <w:r>
        <w:rPr>
          <w:rFonts w:hint="eastAsia"/>
        </w:rPr>
        <w:br/>
        <w:t>33.</w:t>
      </w:r>
      <w:r>
        <w:rPr>
          <w:rFonts w:hint="eastAsia"/>
        </w:rPr>
        <w:t>能利用圓形圖解決生活中的問題。</w:t>
      </w:r>
      <w:r>
        <w:rPr>
          <w:rFonts w:hint="eastAsia"/>
        </w:rPr>
        <w:br/>
        <w:t>34.</w:t>
      </w:r>
      <w:r>
        <w:rPr>
          <w:rFonts w:hint="eastAsia"/>
        </w:rPr>
        <w:t>能做小數除以小數的直式計算（商為小數，沒有餘數）。</w:t>
      </w:r>
      <w:r>
        <w:rPr>
          <w:rFonts w:hint="eastAsia"/>
        </w:rPr>
        <w:br/>
        <w:t>35.</w:t>
      </w:r>
      <w:r>
        <w:rPr>
          <w:rFonts w:hint="eastAsia"/>
        </w:rPr>
        <w:t>能運用乘除互逆，解決被乘數未知的情境問題（列出除法算式解題）。</w:t>
      </w:r>
      <w:r>
        <w:rPr>
          <w:rFonts w:hint="eastAsia"/>
        </w:rPr>
        <w:br/>
        <w:t>36.</w:t>
      </w:r>
      <w:r>
        <w:rPr>
          <w:rFonts w:hint="eastAsia"/>
        </w:rPr>
        <w:t>能解決連除或乘除混合的兩步驟問題。</w:t>
      </w:r>
      <w:r>
        <w:rPr>
          <w:rFonts w:hint="eastAsia"/>
        </w:rPr>
        <w:br/>
        <w:t>37.</w:t>
      </w:r>
      <w:r>
        <w:rPr>
          <w:rFonts w:hint="eastAsia"/>
        </w:rPr>
        <w:t>能運用四捨五入的方法，對商在指定位數取概數。</w:t>
      </w:r>
      <w:r>
        <w:rPr>
          <w:rFonts w:hint="eastAsia"/>
        </w:rPr>
        <w:br/>
        <w:t>38.</w:t>
      </w:r>
      <w:r>
        <w:rPr>
          <w:rFonts w:hint="eastAsia"/>
        </w:rPr>
        <w:t>能在具體情境中，解決除數為小數，商取到整數位，有餘數的除法問題。</w:t>
      </w:r>
      <w:r>
        <w:rPr>
          <w:rFonts w:hint="eastAsia"/>
        </w:rPr>
        <w:br/>
        <w:t>39.</w:t>
      </w:r>
      <w:r>
        <w:rPr>
          <w:rFonts w:hint="eastAsia"/>
        </w:rPr>
        <w:t>能認識長度單位「台尺」及「公尺」與「台尺」的關係，並運用小數乘除做單位換算。</w:t>
      </w:r>
      <w:r>
        <w:rPr>
          <w:rFonts w:hint="eastAsia"/>
        </w:rPr>
        <w:br/>
        <w:t>40.</w:t>
      </w:r>
      <w:r>
        <w:rPr>
          <w:rFonts w:hint="eastAsia"/>
        </w:rPr>
        <w:t>能認識重量單位「台斤」、「台兩」及「公斤」與「台斤」的關係，並運用小數乘除做單位換算。</w:t>
      </w:r>
      <w:r>
        <w:rPr>
          <w:rFonts w:hint="eastAsia"/>
        </w:rPr>
        <w:br/>
        <w:t>41.</w:t>
      </w:r>
      <w:r>
        <w:rPr>
          <w:rFonts w:hint="eastAsia"/>
        </w:rPr>
        <w:t>能認識正多邊形，知道正多邊形等邊又等角。</w:t>
      </w:r>
      <w:r>
        <w:rPr>
          <w:rFonts w:hint="eastAsia"/>
        </w:rPr>
        <w:br/>
        <w:t>42.</w:t>
      </w:r>
      <w:r>
        <w:rPr>
          <w:rFonts w:hint="eastAsia"/>
        </w:rPr>
        <w:t>能透過實測活動，認識直徑</w:t>
      </w:r>
      <w:r>
        <w:rPr>
          <w:rFonts w:hint="eastAsia"/>
        </w:rPr>
        <w:t>10</w:t>
      </w:r>
      <w:r>
        <w:rPr>
          <w:rFonts w:hint="eastAsia"/>
        </w:rPr>
        <w:t>公分的圓，並由此算出直徑</w:t>
      </w:r>
      <w:r>
        <w:rPr>
          <w:rFonts w:hint="eastAsia"/>
        </w:rPr>
        <w:t>1</w:t>
      </w:r>
      <w:r>
        <w:rPr>
          <w:rFonts w:hint="eastAsia"/>
        </w:rPr>
        <w:t>公分的圓周長。</w:t>
      </w:r>
      <w:r>
        <w:rPr>
          <w:rFonts w:hint="eastAsia"/>
        </w:rPr>
        <w:br/>
        <w:t>43.</w:t>
      </w:r>
      <w:r>
        <w:rPr>
          <w:rFonts w:hint="eastAsia"/>
        </w:rPr>
        <w:t>能認識圓周長與直徑的比值叫做圓周率。</w:t>
      </w:r>
      <w:r>
        <w:rPr>
          <w:rFonts w:hint="eastAsia"/>
        </w:rPr>
        <w:br/>
        <w:t>44.</w:t>
      </w:r>
      <w:r>
        <w:rPr>
          <w:rFonts w:hint="eastAsia"/>
        </w:rPr>
        <w:t>能運用切割重組，理解圓的面積公式。</w:t>
      </w:r>
      <w:r>
        <w:rPr>
          <w:rFonts w:hint="eastAsia"/>
        </w:rPr>
        <w:br/>
        <w:t>45.</w:t>
      </w:r>
      <w:r>
        <w:rPr>
          <w:rFonts w:hint="eastAsia"/>
        </w:rPr>
        <w:t>能理解扇形弧長和面積的計算方法。</w:t>
      </w:r>
      <w:r>
        <w:rPr>
          <w:rFonts w:hint="eastAsia"/>
        </w:rPr>
        <w:br/>
        <w:t>46.</w:t>
      </w:r>
      <w:r>
        <w:rPr>
          <w:rFonts w:hint="eastAsia"/>
        </w:rPr>
        <w:t>能解決各種和圓或扇形有關的問題。</w:t>
      </w:r>
      <w:r>
        <w:rPr>
          <w:rFonts w:hint="eastAsia"/>
        </w:rPr>
        <w:br/>
        <w:t>47</w:t>
      </w:r>
      <w:r>
        <w:rPr>
          <w:rFonts w:hint="eastAsia"/>
        </w:rPr>
        <w:t>能認識直角柱、直圓柱、正角錐和直圓錐</w:t>
      </w:r>
      <w:r>
        <w:rPr>
          <w:rFonts w:hint="eastAsia"/>
        </w:rPr>
        <w:br/>
        <w:t>48.</w:t>
      </w:r>
      <w:r>
        <w:rPr>
          <w:rFonts w:hint="eastAsia"/>
        </w:rPr>
        <w:t>能認識直角柱。</w:t>
      </w:r>
      <w:r>
        <w:rPr>
          <w:rFonts w:hint="eastAsia"/>
        </w:rPr>
        <w:br/>
        <w:t>49.</w:t>
      </w:r>
      <w:r>
        <w:rPr>
          <w:rFonts w:hint="eastAsia"/>
        </w:rPr>
        <w:t>能認識直圓柱</w:t>
      </w:r>
      <w:r>
        <w:rPr>
          <w:rFonts w:hint="eastAsia"/>
        </w:rPr>
        <w:br/>
        <w:t>50.</w:t>
      </w:r>
      <w:r>
        <w:rPr>
          <w:rFonts w:hint="eastAsia"/>
        </w:rPr>
        <w:t>能認識正角錐</w:t>
      </w:r>
      <w:r>
        <w:rPr>
          <w:rFonts w:hint="eastAsia"/>
        </w:rPr>
        <w:br/>
        <w:t>51.</w:t>
      </w:r>
      <w:r>
        <w:rPr>
          <w:rFonts w:hint="eastAsia"/>
        </w:rPr>
        <w:t>能認識直圓錐。</w:t>
      </w:r>
      <w:r w:rsidR="00912906">
        <w:rPr>
          <w:rFonts w:ascii="新細明體" w:hAnsi="新細明體"/>
          <w:snapToGrid w:val="0"/>
          <w:kern w:val="0"/>
        </w:rPr>
        <w:br w:type="page"/>
      </w:r>
      <w:r w:rsidR="00912906">
        <w:rPr>
          <w:rFonts w:hint="eastAsia"/>
          <w:szCs w:val="28"/>
        </w:rPr>
        <w:lastRenderedPageBreak/>
        <w:t>三、</w:t>
      </w:r>
      <w:r w:rsidR="00912906">
        <w:rPr>
          <w:szCs w:val="28"/>
        </w:rPr>
        <w:t>本學期</w:t>
      </w:r>
      <w:r w:rsidR="00912906">
        <w:rPr>
          <w:rFonts w:hint="eastAsia"/>
          <w:szCs w:val="28"/>
        </w:rPr>
        <w:t>課程架構</w:t>
      </w:r>
      <w:r w:rsidR="00912906">
        <w:rPr>
          <w:szCs w:val="28"/>
        </w:rPr>
        <w:t>：</w:t>
      </w:r>
    </w:p>
    <w:p w:rsidR="00CA2730" w:rsidRPr="0022159C" w:rsidRDefault="00CA2730" w:rsidP="00CA2730">
      <w:pPr>
        <w:pStyle w:val="10"/>
        <w:tabs>
          <w:tab w:val="left" w:pos="2280"/>
        </w:tabs>
        <w:jc w:val="both"/>
        <w:rPr>
          <w:rFonts w:ascii="Times New Roman" w:eastAsia="新細明體"/>
          <w:b/>
          <w:color w:val="auto"/>
          <w:sz w:val="36"/>
          <w:szCs w:val="36"/>
        </w:rPr>
      </w:pPr>
      <w:r w:rsidRPr="0022159C">
        <w:rPr>
          <w:rFonts w:ascii="Times New Roman" w:eastAsia="新細明體"/>
          <w:b/>
          <w:color w:val="auto"/>
          <w:sz w:val="36"/>
          <w:szCs w:val="36"/>
          <w:u w:val="single"/>
        </w:rPr>
        <w:t>(</w:t>
      </w:r>
      <w:r w:rsidRPr="0022159C">
        <w:rPr>
          <w:rFonts w:ascii="Times New Roman" w:eastAsia="新細明體" w:hAnsi="新細明體"/>
          <w:b/>
          <w:color w:val="auto"/>
          <w:sz w:val="36"/>
          <w:szCs w:val="36"/>
          <w:u w:val="single"/>
        </w:rPr>
        <w:t>數學</w:t>
      </w:r>
      <w:r w:rsidRPr="0022159C">
        <w:rPr>
          <w:rFonts w:ascii="Times New Roman" w:eastAsia="新細明體"/>
          <w:b/>
          <w:color w:val="auto"/>
          <w:sz w:val="36"/>
          <w:szCs w:val="36"/>
          <w:u w:val="single"/>
        </w:rPr>
        <w:t xml:space="preserve">6 </w:t>
      </w:r>
      <w:r w:rsidRPr="0022159C">
        <w:rPr>
          <w:rFonts w:ascii="Times New Roman" w:eastAsia="新細明體" w:hAnsi="新細明體"/>
          <w:b/>
          <w:color w:val="auto"/>
          <w:sz w:val="36"/>
          <w:szCs w:val="36"/>
          <w:u w:val="single"/>
        </w:rPr>
        <w:t>上</w:t>
      </w:r>
      <w:r w:rsidRPr="0022159C">
        <w:rPr>
          <w:rFonts w:ascii="Times New Roman" w:eastAsia="新細明體"/>
          <w:b/>
          <w:color w:val="auto"/>
          <w:sz w:val="36"/>
          <w:szCs w:val="36"/>
          <w:u w:val="single"/>
        </w:rPr>
        <w:t>)</w:t>
      </w:r>
      <w:r w:rsidRPr="0022159C">
        <w:rPr>
          <w:rFonts w:ascii="Times New Roman" w:eastAsia="新細明體"/>
          <w:b/>
          <w:color w:val="auto"/>
          <w:sz w:val="36"/>
          <w:szCs w:val="36"/>
        </w:rPr>
        <w:t xml:space="preserve"> </w:t>
      </w:r>
      <w:r w:rsidRPr="0022159C">
        <w:rPr>
          <w:rFonts w:ascii="Times New Roman" w:eastAsia="新細明體" w:hAnsi="新細明體"/>
          <w:b/>
          <w:color w:val="auto"/>
          <w:sz w:val="36"/>
          <w:szCs w:val="36"/>
        </w:rPr>
        <w:t>課程架構圖</w:t>
      </w:r>
    </w:p>
    <w:p w:rsidR="00CA2730" w:rsidRPr="0022159C" w:rsidRDefault="00476296" w:rsidP="00CA2730">
      <w:r>
        <w:rPr>
          <w:noProof/>
          <w:sz w:val="20"/>
        </w:rPr>
        <mc:AlternateContent>
          <mc:Choice Requires="wpg">
            <w:drawing>
              <wp:anchor distT="0" distB="0" distL="114300" distR="114300" simplePos="0" relativeHeight="251657728" behindDoc="0" locked="0" layoutInCell="1" allowOverlap="1">
                <wp:simplePos x="0" y="0"/>
                <wp:positionH relativeFrom="column">
                  <wp:posOffset>228600</wp:posOffset>
                </wp:positionH>
                <wp:positionV relativeFrom="paragraph">
                  <wp:posOffset>63500</wp:posOffset>
                </wp:positionV>
                <wp:extent cx="4377055" cy="4030345"/>
                <wp:effectExtent l="19050" t="25400" r="23495" b="209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7055" cy="4030345"/>
                          <a:chOff x="927" y="1627"/>
                          <a:chExt cx="6893" cy="6347"/>
                        </a:xfrm>
                      </wpg:grpSpPr>
                      <wpg:grpSp>
                        <wpg:cNvPr id="2" name="Group 3"/>
                        <wpg:cNvGrpSpPr>
                          <a:grpSpLocks/>
                        </wpg:cNvGrpSpPr>
                        <wpg:grpSpPr bwMode="auto">
                          <a:xfrm>
                            <a:off x="3255" y="1627"/>
                            <a:ext cx="4565" cy="6347"/>
                            <a:chOff x="3255" y="1627"/>
                            <a:chExt cx="4565" cy="6347"/>
                          </a:xfrm>
                        </wpg:grpSpPr>
                        <wps:wsp>
                          <wps:cNvPr id="3" name="Text Box 4"/>
                          <wps:cNvSpPr txBox="1">
                            <a:spLocks noChangeArrowheads="1"/>
                          </wps:cNvSpPr>
                          <wps:spPr bwMode="auto">
                            <a:xfrm>
                              <a:off x="3255" y="5247"/>
                              <a:ext cx="4535" cy="567"/>
                            </a:xfrm>
                            <a:prstGeom prst="rect">
                              <a:avLst/>
                            </a:prstGeom>
                            <a:solidFill>
                              <a:srgbClr val="FFFFFF"/>
                            </a:solidFill>
                            <a:ln w="38100" cmpd="dbl">
                              <a:solidFill>
                                <a:srgbClr val="000000"/>
                              </a:solidFill>
                              <a:miter lim="800000"/>
                              <a:headEnd/>
                              <a:tailEnd/>
                            </a:ln>
                          </wps:spPr>
                          <wps:txbx>
                            <w:txbxContent>
                              <w:p w:rsidR="00CA2730" w:rsidRDefault="00CA2730" w:rsidP="00CA2730">
                                <w:pPr>
                                  <w:spacing w:line="0" w:lineRule="atLeast"/>
                                  <w:jc w:val="both"/>
                                  <w:rPr>
                                    <w:rFonts w:ascii="新細明體" w:hAnsi="新細明體"/>
                                    <w:color w:val="000000"/>
                                  </w:rPr>
                                </w:pPr>
                                <w:r>
                                  <w:rPr>
                                    <w:rFonts w:ascii="新細明體" w:hAnsi="新細明體" w:hint="eastAsia"/>
                                  </w:rPr>
                                  <w:t xml:space="preserve">第6章  </w:t>
                                </w:r>
                                <w:r>
                                  <w:rPr>
                                    <w:rFonts w:ascii="新細明體" w:hAnsi="新細明體" w:hint="eastAsia"/>
                                    <w:color w:val="000000"/>
                                  </w:rPr>
                                  <w:t>圓形圖</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257" y="5967"/>
                              <a:ext cx="4535" cy="567"/>
                            </a:xfrm>
                            <a:prstGeom prst="rect">
                              <a:avLst/>
                            </a:prstGeom>
                            <a:solidFill>
                              <a:srgbClr val="FFFFFF"/>
                            </a:solidFill>
                            <a:ln w="38100" cmpd="dbl">
                              <a:solidFill>
                                <a:srgbClr val="000000"/>
                              </a:solidFill>
                              <a:miter lim="800000"/>
                              <a:headEnd/>
                              <a:tailEnd/>
                            </a:ln>
                          </wps:spPr>
                          <wps:txbx>
                            <w:txbxContent>
                              <w:p w:rsidR="00CA2730" w:rsidRDefault="00CA2730" w:rsidP="00CA2730">
                                <w:pPr>
                                  <w:spacing w:line="0" w:lineRule="atLeast"/>
                                  <w:jc w:val="both"/>
                                  <w:rPr>
                                    <w:rFonts w:ascii="新細明體" w:hAnsi="新細明體"/>
                                  </w:rPr>
                                </w:pPr>
                                <w:r>
                                  <w:rPr>
                                    <w:rFonts w:ascii="新細明體" w:hAnsi="新細明體" w:hint="eastAsia"/>
                                  </w:rPr>
                                  <w:t>第7章  小數的除法</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275" y="6660"/>
                              <a:ext cx="4535" cy="567"/>
                            </a:xfrm>
                            <a:prstGeom prst="rect">
                              <a:avLst/>
                            </a:prstGeom>
                            <a:solidFill>
                              <a:srgbClr val="FFFFFF"/>
                            </a:solidFill>
                            <a:ln w="38100" cmpd="dbl">
                              <a:solidFill>
                                <a:srgbClr val="000000"/>
                              </a:solidFill>
                              <a:miter lim="800000"/>
                              <a:headEnd/>
                              <a:tailEnd/>
                            </a:ln>
                          </wps:spPr>
                          <wps:txbx>
                            <w:txbxContent>
                              <w:p w:rsidR="00CA2730" w:rsidRDefault="00CA2730" w:rsidP="00CA2730">
                                <w:pPr>
                                  <w:spacing w:line="0" w:lineRule="atLeast"/>
                                  <w:jc w:val="both"/>
                                  <w:rPr>
                                    <w:rFonts w:ascii="新細明體" w:hAnsi="新細明體"/>
                                  </w:rPr>
                                </w:pPr>
                                <w:r>
                                  <w:rPr>
                                    <w:rFonts w:ascii="新細明體" w:hAnsi="新細明體" w:hint="eastAsia"/>
                                  </w:rPr>
                                  <w:t>第8章  正多邊形與圓</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3275" y="7407"/>
                              <a:ext cx="4535" cy="567"/>
                            </a:xfrm>
                            <a:prstGeom prst="rect">
                              <a:avLst/>
                            </a:prstGeom>
                            <a:solidFill>
                              <a:srgbClr val="FFFFFF"/>
                            </a:solidFill>
                            <a:ln w="38100" cmpd="dbl">
                              <a:solidFill>
                                <a:srgbClr val="000000"/>
                              </a:solidFill>
                              <a:miter lim="800000"/>
                              <a:headEnd/>
                              <a:tailEnd/>
                            </a:ln>
                          </wps:spPr>
                          <wps:txbx>
                            <w:txbxContent>
                              <w:p w:rsidR="00CA2730" w:rsidRDefault="00CA2730" w:rsidP="00CA2730">
                                <w:pPr>
                                  <w:spacing w:line="0" w:lineRule="atLeast"/>
                                  <w:jc w:val="both"/>
                                  <w:rPr>
                                    <w:rFonts w:ascii="新細明體" w:hAnsi="新細明體"/>
                                    <w:color w:val="000000"/>
                                  </w:rPr>
                                </w:pPr>
                                <w:r>
                                  <w:rPr>
                                    <w:rFonts w:ascii="新細明體" w:hAnsi="新細明體" w:hint="eastAsia"/>
                                  </w:rPr>
                                  <w:t xml:space="preserve">第9章  </w:t>
                                </w:r>
                                <w:r>
                                  <w:rPr>
                                    <w:rFonts w:ascii="新細明體" w:hAnsi="新細明體" w:hint="eastAsia"/>
                                    <w:color w:val="000000"/>
                                  </w:rPr>
                                  <w:t>柱體和錐體</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3267" y="1627"/>
                              <a:ext cx="4535" cy="567"/>
                            </a:xfrm>
                            <a:prstGeom prst="rect">
                              <a:avLst/>
                            </a:prstGeom>
                            <a:solidFill>
                              <a:srgbClr val="FFFFFF"/>
                            </a:solidFill>
                            <a:ln w="38100" cmpd="dbl">
                              <a:solidFill>
                                <a:srgbClr val="000000"/>
                              </a:solidFill>
                              <a:miter lim="800000"/>
                              <a:headEnd/>
                              <a:tailEnd/>
                            </a:ln>
                          </wps:spPr>
                          <wps:txbx>
                            <w:txbxContent>
                              <w:p w:rsidR="00CA2730" w:rsidRDefault="00CA2730" w:rsidP="00CA2730">
                                <w:pPr>
                                  <w:spacing w:line="0" w:lineRule="atLeast"/>
                                  <w:jc w:val="both"/>
                                  <w:rPr>
                                    <w:rFonts w:ascii="新細明體" w:hAnsi="新細明體"/>
                                  </w:rPr>
                                </w:pPr>
                                <w:r>
                                  <w:rPr>
                                    <w:rFonts w:ascii="新細明體" w:hAnsi="新細明體" w:hint="eastAsia"/>
                                  </w:rPr>
                                  <w:t xml:space="preserve">第1章  </w:t>
                                </w:r>
                                <w:r>
                                  <w:rPr>
                                    <w:rFonts w:ascii="新細明體" w:hAnsi="新細明體" w:hint="eastAsia"/>
                                    <w:color w:val="000000"/>
                                  </w:rPr>
                                  <w:t>質數和質因數</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3285" y="2340"/>
                              <a:ext cx="4535" cy="567"/>
                            </a:xfrm>
                            <a:prstGeom prst="rect">
                              <a:avLst/>
                            </a:prstGeom>
                            <a:solidFill>
                              <a:srgbClr val="FFFFFF"/>
                            </a:solidFill>
                            <a:ln w="38100" cmpd="dbl">
                              <a:solidFill>
                                <a:srgbClr val="000000"/>
                              </a:solidFill>
                              <a:miter lim="800000"/>
                              <a:headEnd/>
                              <a:tailEnd/>
                            </a:ln>
                          </wps:spPr>
                          <wps:txbx>
                            <w:txbxContent>
                              <w:p w:rsidR="00CA2730" w:rsidRDefault="00CA2730" w:rsidP="00CA2730">
                                <w:pPr>
                                  <w:spacing w:line="0" w:lineRule="atLeast"/>
                                  <w:jc w:val="both"/>
                                  <w:rPr>
                                    <w:rFonts w:ascii="新細明體" w:hAnsi="新細明體"/>
                                  </w:rPr>
                                </w:pPr>
                                <w:r>
                                  <w:rPr>
                                    <w:rFonts w:ascii="新細明體" w:hAnsi="新細明體" w:hint="eastAsia"/>
                                  </w:rPr>
                                  <w:t>第2章  最大公因數及最小公倍數</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3275" y="3087"/>
                              <a:ext cx="4535" cy="567"/>
                            </a:xfrm>
                            <a:prstGeom prst="rect">
                              <a:avLst/>
                            </a:prstGeom>
                            <a:solidFill>
                              <a:srgbClr val="FFFFFF"/>
                            </a:solidFill>
                            <a:ln w="38100" cmpd="dbl">
                              <a:solidFill>
                                <a:srgbClr val="000000"/>
                              </a:solidFill>
                              <a:miter lim="800000"/>
                              <a:headEnd/>
                              <a:tailEnd/>
                            </a:ln>
                          </wps:spPr>
                          <wps:txbx>
                            <w:txbxContent>
                              <w:p w:rsidR="00CA2730" w:rsidRDefault="00CA2730" w:rsidP="00CA2730">
                                <w:pPr>
                                  <w:spacing w:line="0" w:lineRule="atLeast"/>
                                  <w:jc w:val="both"/>
                                  <w:rPr>
                                    <w:rFonts w:ascii="新細明體" w:hAnsi="新細明體"/>
                                  </w:rPr>
                                </w:pPr>
                                <w:r>
                                  <w:rPr>
                                    <w:rFonts w:ascii="新細明體" w:hAnsi="新細明體" w:hint="eastAsia"/>
                                  </w:rPr>
                                  <w:t>第3章  分數的除法</w:t>
                                </w:r>
                              </w:p>
                              <w:p w:rsidR="00CA2730" w:rsidRDefault="00CA2730" w:rsidP="00CA2730">
                                <w:pPr>
                                  <w:spacing w:line="0" w:lineRule="atLeast"/>
                                  <w:jc w:val="center"/>
                                  <w:rPr>
                                    <w:rFonts w:ascii="新細明體" w:hAnsi="新細明體"/>
                                  </w:rPr>
                                </w:pP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275" y="3807"/>
                              <a:ext cx="4535" cy="567"/>
                            </a:xfrm>
                            <a:prstGeom prst="rect">
                              <a:avLst/>
                            </a:prstGeom>
                            <a:solidFill>
                              <a:srgbClr val="FFFFFF"/>
                            </a:solidFill>
                            <a:ln w="38100" cmpd="dbl">
                              <a:solidFill>
                                <a:srgbClr val="000000"/>
                              </a:solidFill>
                              <a:miter lim="800000"/>
                              <a:headEnd/>
                              <a:tailEnd/>
                            </a:ln>
                          </wps:spPr>
                          <wps:txbx>
                            <w:txbxContent>
                              <w:p w:rsidR="00CA2730" w:rsidRDefault="00CA2730" w:rsidP="00CA2730">
                                <w:pPr>
                                  <w:spacing w:line="0" w:lineRule="atLeast"/>
                                  <w:jc w:val="both"/>
                                  <w:rPr>
                                    <w:rFonts w:ascii="新細明體" w:hAnsi="新細明體"/>
                                  </w:rPr>
                                </w:pPr>
                                <w:r>
                                  <w:rPr>
                                    <w:rFonts w:ascii="新細明體" w:hAnsi="新細明體" w:hint="eastAsia"/>
                                  </w:rPr>
                                  <w:t>第4章  比、比值與正比</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3275" y="4527"/>
                              <a:ext cx="4535" cy="567"/>
                            </a:xfrm>
                            <a:prstGeom prst="rect">
                              <a:avLst/>
                            </a:prstGeom>
                            <a:solidFill>
                              <a:srgbClr val="FFFFFF"/>
                            </a:solidFill>
                            <a:ln w="38100" cmpd="dbl">
                              <a:solidFill>
                                <a:srgbClr val="000000"/>
                              </a:solidFill>
                              <a:miter lim="800000"/>
                              <a:headEnd/>
                              <a:tailEnd/>
                            </a:ln>
                          </wps:spPr>
                          <wps:txbx>
                            <w:txbxContent>
                              <w:p w:rsidR="00CA2730" w:rsidRDefault="00CA2730" w:rsidP="00CA2730">
                                <w:pPr>
                                  <w:spacing w:line="0" w:lineRule="atLeast"/>
                                  <w:jc w:val="both"/>
                                  <w:rPr>
                                    <w:rFonts w:ascii="新細明體" w:hAnsi="新細明體"/>
                                    <w:color w:val="000000"/>
                                  </w:rPr>
                                </w:pPr>
                                <w:r>
                                  <w:rPr>
                                    <w:rFonts w:ascii="新細明體" w:hAnsi="新細明體" w:hint="eastAsia"/>
                                  </w:rPr>
                                  <w:t xml:space="preserve">第5章  </w:t>
                                </w:r>
                                <w:r>
                                  <w:rPr>
                                    <w:rFonts w:ascii="新細明體" w:hAnsi="新細明體" w:hint="eastAsia"/>
                                    <w:color w:val="000000"/>
                                  </w:rPr>
                                  <w:t>放大與縮小</w:t>
                                </w:r>
                              </w:p>
                              <w:p w:rsidR="00CA2730" w:rsidRDefault="00CA2730" w:rsidP="00CA2730">
                                <w:pPr>
                                  <w:spacing w:line="0" w:lineRule="atLeast"/>
                                  <w:jc w:val="center"/>
                                  <w:rPr>
                                    <w:rFonts w:ascii="新細明體" w:hAnsi="新細明體"/>
                                  </w:rPr>
                                </w:pPr>
                              </w:p>
                            </w:txbxContent>
                          </wps:txbx>
                          <wps:bodyPr rot="0" vert="horz" wrap="square" lIns="91440" tIns="45720" rIns="91440" bIns="45720" anchor="t" anchorCtr="0" upright="1">
                            <a:noAutofit/>
                          </wps:bodyPr>
                        </wps:wsp>
                      </wpg:grpSp>
                      <wpg:grpSp>
                        <wpg:cNvPr id="12" name="Group 13"/>
                        <wpg:cNvGrpSpPr>
                          <a:grpSpLocks/>
                        </wpg:cNvGrpSpPr>
                        <wpg:grpSpPr bwMode="auto">
                          <a:xfrm>
                            <a:off x="927" y="2008"/>
                            <a:ext cx="2379" cy="5762"/>
                            <a:chOff x="927" y="2008"/>
                            <a:chExt cx="2379" cy="5762"/>
                          </a:xfrm>
                        </wpg:grpSpPr>
                        <wps:wsp>
                          <wps:cNvPr id="13" name="Freeform 14"/>
                          <wps:cNvSpPr>
                            <a:spLocks/>
                          </wps:cNvSpPr>
                          <wps:spPr bwMode="auto">
                            <a:xfrm>
                              <a:off x="2370" y="2018"/>
                              <a:ext cx="1" cy="5752"/>
                            </a:xfrm>
                            <a:custGeom>
                              <a:avLst/>
                              <a:gdLst>
                                <a:gd name="T0" fmla="*/ 0 w 1"/>
                                <a:gd name="T1" fmla="*/ 0 h 5752"/>
                                <a:gd name="T2" fmla="*/ 0 w 1"/>
                                <a:gd name="T3" fmla="*/ 5752 h 5752"/>
                              </a:gdLst>
                              <a:ahLst/>
                              <a:cxnLst>
                                <a:cxn ang="0">
                                  <a:pos x="T0" y="T1"/>
                                </a:cxn>
                                <a:cxn ang="0">
                                  <a:pos x="T2" y="T3"/>
                                </a:cxn>
                              </a:cxnLst>
                              <a:rect l="0" t="0" r="r" b="b"/>
                              <a:pathLst>
                                <a:path w="1" h="5752">
                                  <a:moveTo>
                                    <a:pt x="0" y="0"/>
                                  </a:moveTo>
                                  <a:lnTo>
                                    <a:pt x="0" y="5752"/>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5"/>
                          <wps:cNvCnPr/>
                          <wps:spPr bwMode="auto">
                            <a:xfrm>
                              <a:off x="2387" y="337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6"/>
                          <wps:cNvSpPr>
                            <a:spLocks/>
                          </wps:cNvSpPr>
                          <wps:spPr bwMode="auto">
                            <a:xfrm>
                              <a:off x="2382" y="2643"/>
                              <a:ext cx="924" cy="1"/>
                            </a:xfrm>
                            <a:custGeom>
                              <a:avLst/>
                              <a:gdLst>
                                <a:gd name="T0" fmla="*/ 0 w 924"/>
                                <a:gd name="T1" fmla="*/ 0 h 1"/>
                                <a:gd name="T2" fmla="*/ 924 w 924"/>
                                <a:gd name="T3" fmla="*/ 0 h 1"/>
                              </a:gdLst>
                              <a:ahLst/>
                              <a:cxnLst>
                                <a:cxn ang="0">
                                  <a:pos x="T0" y="T1"/>
                                </a:cxn>
                                <a:cxn ang="0">
                                  <a:pos x="T2" y="T3"/>
                                </a:cxn>
                              </a:cxnLst>
                              <a:rect l="0" t="0" r="r" b="b"/>
                              <a:pathLst>
                                <a:path w="924" h="1">
                                  <a:moveTo>
                                    <a:pt x="0" y="0"/>
                                  </a:moveTo>
                                  <a:lnTo>
                                    <a:pt x="924"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2363" y="2008"/>
                              <a:ext cx="942" cy="2"/>
                            </a:xfrm>
                            <a:custGeom>
                              <a:avLst/>
                              <a:gdLst>
                                <a:gd name="T0" fmla="*/ 0 w 942"/>
                                <a:gd name="T1" fmla="*/ 2 h 2"/>
                                <a:gd name="T2" fmla="*/ 942 w 942"/>
                                <a:gd name="T3" fmla="*/ 0 h 2"/>
                              </a:gdLst>
                              <a:ahLst/>
                              <a:cxnLst>
                                <a:cxn ang="0">
                                  <a:pos x="T0" y="T1"/>
                                </a:cxn>
                                <a:cxn ang="0">
                                  <a:pos x="T2" y="T3"/>
                                </a:cxn>
                              </a:cxnLst>
                              <a:rect l="0" t="0" r="r" b="b"/>
                              <a:pathLst>
                                <a:path w="942" h="2">
                                  <a:moveTo>
                                    <a:pt x="0" y="2"/>
                                  </a:moveTo>
                                  <a:lnTo>
                                    <a:pt x="942"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8"/>
                          <wps:cNvCnPr/>
                          <wps:spPr bwMode="auto">
                            <a:xfrm>
                              <a:off x="2387" y="4091"/>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Freeform 19"/>
                          <wps:cNvSpPr>
                            <a:spLocks/>
                          </wps:cNvSpPr>
                          <wps:spPr bwMode="auto">
                            <a:xfrm>
                              <a:off x="2357" y="6336"/>
                              <a:ext cx="889" cy="1"/>
                            </a:xfrm>
                            <a:custGeom>
                              <a:avLst/>
                              <a:gdLst>
                                <a:gd name="T0" fmla="*/ 0 w 889"/>
                                <a:gd name="T1" fmla="*/ 1 h 1"/>
                                <a:gd name="T2" fmla="*/ 889 w 889"/>
                                <a:gd name="T3" fmla="*/ 0 h 1"/>
                              </a:gdLst>
                              <a:ahLst/>
                              <a:cxnLst>
                                <a:cxn ang="0">
                                  <a:pos x="T0" y="T1"/>
                                </a:cxn>
                                <a:cxn ang="0">
                                  <a:pos x="T2" y="T3"/>
                                </a:cxn>
                              </a:cxnLst>
                              <a:rect l="0" t="0" r="r" b="b"/>
                              <a:pathLst>
                                <a:path w="889" h="1">
                                  <a:moveTo>
                                    <a:pt x="0" y="1"/>
                                  </a:moveTo>
                                  <a:lnTo>
                                    <a:pt x="889"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0"/>
                          <wps:cNvCnPr/>
                          <wps:spPr bwMode="auto">
                            <a:xfrm>
                              <a:off x="2376" y="6943"/>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21"/>
                          <wps:cNvSpPr>
                            <a:spLocks/>
                          </wps:cNvSpPr>
                          <wps:spPr bwMode="auto">
                            <a:xfrm>
                              <a:off x="2364" y="5571"/>
                              <a:ext cx="891" cy="3"/>
                            </a:xfrm>
                            <a:custGeom>
                              <a:avLst/>
                              <a:gdLst>
                                <a:gd name="T0" fmla="*/ 0 w 891"/>
                                <a:gd name="T1" fmla="*/ 0 h 3"/>
                                <a:gd name="T2" fmla="*/ 891 w 891"/>
                                <a:gd name="T3" fmla="*/ 3 h 3"/>
                              </a:gdLst>
                              <a:ahLst/>
                              <a:cxnLst>
                                <a:cxn ang="0">
                                  <a:pos x="T0" y="T1"/>
                                </a:cxn>
                                <a:cxn ang="0">
                                  <a:pos x="T2" y="T3"/>
                                </a:cxn>
                              </a:cxnLst>
                              <a:rect l="0" t="0" r="r" b="b"/>
                              <a:pathLst>
                                <a:path w="891" h="3">
                                  <a:moveTo>
                                    <a:pt x="0" y="0"/>
                                  </a:moveTo>
                                  <a:lnTo>
                                    <a:pt x="891" y="3"/>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2349" y="7767"/>
                              <a:ext cx="918" cy="1"/>
                            </a:xfrm>
                            <a:custGeom>
                              <a:avLst/>
                              <a:gdLst>
                                <a:gd name="T0" fmla="*/ 0 w 918"/>
                                <a:gd name="T1" fmla="*/ 0 h 1"/>
                                <a:gd name="T2" fmla="*/ 918 w 918"/>
                                <a:gd name="T3" fmla="*/ 1 h 1"/>
                              </a:gdLst>
                              <a:ahLst/>
                              <a:cxnLst>
                                <a:cxn ang="0">
                                  <a:pos x="T0" y="T1"/>
                                </a:cxn>
                                <a:cxn ang="0">
                                  <a:pos x="T2" y="T3"/>
                                </a:cxn>
                              </a:cxnLst>
                              <a:rect l="0" t="0" r="r" b="b"/>
                              <a:pathLst>
                                <a:path w="918" h="1">
                                  <a:moveTo>
                                    <a:pt x="0" y="0"/>
                                  </a:moveTo>
                                  <a:lnTo>
                                    <a:pt x="918" y="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wps:cNvSpPr>
                          <wps:spPr bwMode="auto">
                            <a:xfrm>
                              <a:off x="2379" y="4821"/>
                              <a:ext cx="891" cy="1"/>
                            </a:xfrm>
                            <a:custGeom>
                              <a:avLst/>
                              <a:gdLst>
                                <a:gd name="T0" fmla="*/ 0 w 891"/>
                                <a:gd name="T1" fmla="*/ 0 h 1"/>
                                <a:gd name="T2" fmla="*/ 891 w 891"/>
                                <a:gd name="T3" fmla="*/ 0 h 1"/>
                              </a:gdLst>
                              <a:ahLst/>
                              <a:cxnLst>
                                <a:cxn ang="0">
                                  <a:pos x="T0" y="T1"/>
                                </a:cxn>
                                <a:cxn ang="0">
                                  <a:pos x="T2" y="T3"/>
                                </a:cxn>
                              </a:cxnLst>
                              <a:rect l="0" t="0" r="r" b="b"/>
                              <a:pathLst>
                                <a:path w="891" h="1">
                                  <a:moveTo>
                                    <a:pt x="0" y="0"/>
                                  </a:moveTo>
                                  <a:lnTo>
                                    <a:pt x="89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24"/>
                          <wps:cNvSpPr txBox="1">
                            <a:spLocks noChangeArrowheads="1"/>
                          </wps:cNvSpPr>
                          <wps:spPr bwMode="auto">
                            <a:xfrm>
                              <a:off x="927" y="3987"/>
                              <a:ext cx="1077" cy="1440"/>
                            </a:xfrm>
                            <a:prstGeom prst="rect">
                              <a:avLst/>
                            </a:prstGeom>
                            <a:solidFill>
                              <a:srgbClr val="FFFFFF"/>
                            </a:solidFill>
                            <a:ln w="38100" cmpd="dbl">
                              <a:solidFill>
                                <a:srgbClr val="000000"/>
                              </a:solidFill>
                              <a:miter lim="800000"/>
                              <a:headEnd/>
                              <a:tailEnd/>
                            </a:ln>
                          </wps:spPr>
                          <wps:txbx>
                            <w:txbxContent>
                              <w:p w:rsidR="00CA2730" w:rsidRDefault="00CA2730" w:rsidP="00CA2730">
                                <w:pPr>
                                  <w:rPr>
                                    <w:sz w:val="28"/>
                                    <w:szCs w:val="28"/>
                                  </w:rPr>
                                </w:pPr>
                                <w:r>
                                  <w:rPr>
                                    <w:rFonts w:hint="eastAsia"/>
                                    <w:sz w:val="28"/>
                                    <w:szCs w:val="28"/>
                                  </w:rPr>
                                  <w:t>數學六上</w:t>
                                </w:r>
                              </w:p>
                            </w:txbxContent>
                          </wps:txbx>
                          <wps:bodyPr rot="0" vert="eaVert" wrap="square" lIns="91440" tIns="45720" rIns="91440" bIns="45720" anchor="t" anchorCtr="0" upright="1">
                            <a:noAutofit/>
                          </wps:bodyPr>
                        </wps:wsp>
                        <wps:wsp>
                          <wps:cNvPr id="24" name="Line 25"/>
                          <wps:cNvCnPr/>
                          <wps:spPr bwMode="auto">
                            <a:xfrm flipV="1">
                              <a:off x="2007" y="4707"/>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pt;margin-top:5pt;width:344.65pt;height:317.35pt;z-index:251657728" coordorigin="927,1627" coordsize="6893,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">
                <v:group id="Group 3" o:spid="_x0000_s1027" style="position:absolute;left:3255;top:1627;width:4565;height:6347" coordorigin="3255,1627" coordsize="4565,63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3255;top:5247;width:45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SkKMMA&#10;AADaAAAADwAAAGRycy9kb3ducmV2LnhtbESP0WrCQBRE3wv9h+UWfKsbK1aJrtIKYrAPYvQDrtlr&#10;Erp7N2ZXjX/vCoU+DjNzhpktOmvElVpfO1Yw6CcgiAunay4VHPar9wkIH5A1Gsek4E4eFvPXlxmm&#10;2t14R9c8lCJC2KeooAqhSaX0RUUWfd81xNE7udZiiLItpW7xFuHWyI8k+ZQWa44LFTa0rKj4zS9W&#10;QfYzNiObbc0xH3yfi1HYrJPsrFTvrfuaggjUhf/wXzvTCo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SkKMMAAADaAAAADwAAAAAAAAAAAAAAAACYAgAAZHJzL2Rv&#10;d25yZXYueG1sUEsFBgAAAAAEAAQA9QAAAIgDAAAAAA==&#10;" strokeweight="3pt">
                    <v:stroke linestyle="thinThin"/>
                    <v:textbox>
                      <w:txbxContent>
                        <w:p w:rsidR="00CA2730" w:rsidRDefault="00CA2730" w:rsidP="00CA2730">
                          <w:pPr>
                            <w:spacing w:line="0" w:lineRule="atLeast"/>
                            <w:jc w:val="both"/>
                            <w:rPr>
                              <w:rFonts w:ascii="新細明體" w:hAnsi="新細明體" w:hint="eastAsia"/>
                              <w:color w:val="000000"/>
                            </w:rPr>
                          </w:pPr>
                          <w:r>
                            <w:rPr>
                              <w:rFonts w:ascii="新細明體" w:hAnsi="新細明體" w:hint="eastAsia"/>
                            </w:rPr>
                            <w:t xml:space="preserve">第6章  </w:t>
                          </w:r>
                          <w:r>
                            <w:rPr>
                              <w:rFonts w:ascii="新細明體" w:hAnsi="新細明體" w:hint="eastAsia"/>
                              <w:color w:val="000000"/>
                            </w:rPr>
                            <w:t>圓形圖</w:t>
                          </w:r>
                        </w:p>
                      </w:txbxContent>
                    </v:textbox>
                  </v:shape>
                  <v:shape id="Text Box 5" o:spid="_x0000_s1029" type="#_x0000_t202" style="position:absolute;left:3257;top:5967;width:45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8XMMA&#10;AADaAAAADwAAAGRycy9kb3ducmV2LnhtbESP0WrCQBRE3wv9h+UWfKsbi1aJrtIKYrAPYvQDrtlr&#10;Erp7N2ZXjX/vCoU+DjNzhpktOmvElVpfO1Yw6CcgiAunay4VHPar9wkIH5A1Gsek4E4eFvPXlxmm&#10;2t14R9c8lCJC2KeooAqhSaX0RUUWfd81xNE7udZiiLItpW7xFuHWyI8k+ZQWa44LFTa0rKj4zS9W&#10;QfYzNiObbc0xH3yfi1HYrJPsrFTvrfuaggjUhf/wXzvTCob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8XMMAAADaAAAADwAAAAAAAAAAAAAAAACYAgAAZHJzL2Rv&#10;d25yZXYueG1sUEsFBgAAAAAEAAQA9QAAAIgDAAAAAA==&#10;" strokeweight="3pt">
                    <v:stroke linestyle="thinThin"/>
                    <v:textbox>
                      <w:txbxContent>
                        <w:p w:rsidR="00CA2730" w:rsidRDefault="00CA2730" w:rsidP="00CA2730">
                          <w:pPr>
                            <w:spacing w:line="0" w:lineRule="atLeast"/>
                            <w:jc w:val="both"/>
                            <w:rPr>
                              <w:rFonts w:ascii="新細明體" w:hAnsi="新細明體" w:hint="eastAsia"/>
                            </w:rPr>
                          </w:pPr>
                          <w:r>
                            <w:rPr>
                              <w:rFonts w:ascii="新細明體" w:hAnsi="新細明體" w:hint="eastAsia"/>
                            </w:rPr>
                            <w:t>第7章  小數的除法</w:t>
                          </w:r>
                        </w:p>
                      </w:txbxContent>
                    </v:textbox>
                  </v:shape>
                  <v:shape id="Text Box 6" o:spid="_x0000_s1030" type="#_x0000_t202" style="position:absolute;left:3275;top:6660;width:45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Zx8MA&#10;AADaAAAADwAAAGRycy9kb3ducmV2LnhtbESP0WrCQBRE34X+w3ILfdONQrREV2mF0qAPpdEPuGav&#10;SXD3bsxuNf69KxR8HGbmDLNY9daIC3W+caxgPEpAEJdON1wp2O++hu8gfEDWaByTght5WC1fBgvM&#10;tLvyL12KUIkIYZ+hgjqENpPSlzVZ9CPXEkfv6DqLIcqukrrDa4RbIydJMpUWG44LNba0rqk8FX9W&#10;Qb6dmdTmP+ZQjD/PZRo230l+Vurttf+YgwjUh2f4v51rBSk8rs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GZx8MAAADaAAAADwAAAAAAAAAAAAAAAACYAgAAZHJzL2Rv&#10;d25yZXYueG1sUEsFBgAAAAAEAAQA9QAAAIgDAAAAAA==&#10;" strokeweight="3pt">
                    <v:stroke linestyle="thinThin"/>
                    <v:textbox>
                      <w:txbxContent>
                        <w:p w:rsidR="00CA2730" w:rsidRDefault="00CA2730" w:rsidP="00CA2730">
                          <w:pPr>
                            <w:spacing w:line="0" w:lineRule="atLeast"/>
                            <w:jc w:val="both"/>
                            <w:rPr>
                              <w:rFonts w:ascii="新細明體" w:hAnsi="新細明體" w:hint="eastAsia"/>
                            </w:rPr>
                          </w:pPr>
                          <w:r>
                            <w:rPr>
                              <w:rFonts w:ascii="新細明體" w:hAnsi="新細明體" w:hint="eastAsia"/>
                            </w:rPr>
                            <w:t>第8章  正多邊形與圓</w:t>
                          </w:r>
                        </w:p>
                      </w:txbxContent>
                    </v:textbox>
                  </v:shape>
                  <v:shape id="Text Box 7" o:spid="_x0000_s1031" type="#_x0000_t202" style="position:absolute;left:3275;top:7407;width:45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HsMQA&#10;AADaAAAADwAAAGRycy9kb3ducmV2LnhtbESP0WrCQBRE3wv+w3KFvjWbFLQlugYVSkP7IKZ+wDV7&#10;TYK7d2N2q+nfdwtCH4eZOcMsi9EacaXBd44VZEkKgrh2uuNGweHr7ekVhA/IGo1jUvBDHorV5GGJ&#10;uXY33tO1Co2IEPY5KmhD6HMpfd2SRZ+4njh6JzdYDFEOjdQD3iLcGvmcpnNpseO40GJP25bqc/Vt&#10;FZSfL2Zmy505VtnmUs/Cx3taXpR6nI7rBYhAY/gP39ulVjCH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B7DEAAAA2gAAAA8AAAAAAAAAAAAAAAAAmAIAAGRycy9k&#10;b3ducmV2LnhtbFBLBQYAAAAABAAEAPUAAACJAwAAAAA=&#10;" strokeweight="3pt">
                    <v:stroke linestyle="thinThin"/>
                    <v:textbox>
                      <w:txbxContent>
                        <w:p w:rsidR="00CA2730" w:rsidRDefault="00CA2730" w:rsidP="00CA2730">
                          <w:pPr>
                            <w:spacing w:line="0" w:lineRule="atLeast"/>
                            <w:jc w:val="both"/>
                            <w:rPr>
                              <w:rFonts w:ascii="新細明體" w:hAnsi="新細明體" w:hint="eastAsia"/>
                              <w:color w:val="000000"/>
                            </w:rPr>
                          </w:pPr>
                          <w:r>
                            <w:rPr>
                              <w:rFonts w:ascii="新細明體" w:hAnsi="新細明體" w:hint="eastAsia"/>
                            </w:rPr>
                            <w:t xml:space="preserve">第9章  </w:t>
                          </w:r>
                          <w:r>
                            <w:rPr>
                              <w:rFonts w:ascii="新細明體" w:hAnsi="新細明體" w:hint="eastAsia"/>
                              <w:color w:val="000000"/>
                            </w:rPr>
                            <w:t>柱體和錐體</w:t>
                          </w:r>
                        </w:p>
                      </w:txbxContent>
                    </v:textbox>
                  </v:shape>
                  <v:shape id="Text Box 8" o:spid="_x0000_s1032" type="#_x0000_t202" style="position:absolute;left:3267;top:1627;width:45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K8QA&#10;AADaAAAADwAAAGRycy9kb3ducmV2LnhtbESP0WrCQBRE3wX/YblC35pNCtYSXYMKpaF9KKZ+wDV7&#10;TYK7d2N2q+nfdwsFH4eZOcOsitEacaXBd44VZEkKgrh2uuNGweHr9fEFhA/IGo1jUvBDHor1dLLC&#10;XLsb7+lahUZECPscFbQh9LmUvm7Jok9cTxy9kxsshiiHRuoBbxFujXxK02dpseO40GJPu5bqc/Vt&#10;FZQfCzO35ac5Vtn2Us/D+1taXpR6mI2bJYhAY7iH/9ulVrCA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ivEAAAA2gAAAA8AAAAAAAAAAAAAAAAAmAIAAGRycy9k&#10;b3ducmV2LnhtbFBLBQYAAAAABAAEAPUAAACJAwAAAAA=&#10;" strokeweight="3pt">
                    <v:stroke linestyle="thinThin"/>
                    <v:textbox>
                      <w:txbxContent>
                        <w:p w:rsidR="00CA2730" w:rsidRDefault="00CA2730" w:rsidP="00CA2730">
                          <w:pPr>
                            <w:spacing w:line="0" w:lineRule="atLeast"/>
                            <w:jc w:val="both"/>
                            <w:rPr>
                              <w:rFonts w:ascii="新細明體" w:hAnsi="新細明體" w:hint="eastAsia"/>
                            </w:rPr>
                          </w:pPr>
                          <w:r>
                            <w:rPr>
                              <w:rFonts w:ascii="新細明體" w:hAnsi="新細明體" w:hint="eastAsia"/>
                            </w:rPr>
                            <w:t xml:space="preserve">第1章  </w:t>
                          </w:r>
                          <w:r>
                            <w:rPr>
                              <w:rFonts w:ascii="新細明體" w:hAnsi="新細明體" w:hint="eastAsia"/>
                              <w:color w:val="000000"/>
                            </w:rPr>
                            <w:t>質數和質因數</w:t>
                          </w:r>
                        </w:p>
                      </w:txbxContent>
                    </v:textbox>
                  </v:shape>
                  <v:shape id="Text Box 9" o:spid="_x0000_s1033" type="#_x0000_t202" style="position:absolute;left:3285;top:2340;width:45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2Wb8A&#10;AADaAAAADwAAAGRycy9kb3ducmV2LnhtbERPzYrCMBC+L/gOYQRva+qCrlSjqLBY3MNi9QHGZmyL&#10;yaQ2Uevbbw6Cx4/vf77srBF3an3tWMFomIAgLpyuuVRwPPx8TkH4gKzROCYFT/KwXPQ+5phq9+A9&#10;3fNQihjCPkUFVQhNKqUvKrLoh64hjtzZtRZDhG0pdYuPGG6N/EqSibRYc2yosKFNRcUlv1kF2e+3&#10;Gdvsz5zy0fpajMNum2RXpQb9bjUDEagLb/HLnWkFcWu8Em+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DZZvwAAANoAAAAPAAAAAAAAAAAAAAAAAJgCAABkcnMvZG93bnJl&#10;di54bWxQSwUGAAAAAAQABAD1AAAAhAMAAAAA&#10;" strokeweight="3pt">
                    <v:stroke linestyle="thinThin"/>
                    <v:textbox>
                      <w:txbxContent>
                        <w:p w:rsidR="00CA2730" w:rsidRDefault="00CA2730" w:rsidP="00CA2730">
                          <w:pPr>
                            <w:spacing w:line="0" w:lineRule="atLeast"/>
                            <w:jc w:val="both"/>
                            <w:rPr>
                              <w:rFonts w:ascii="新細明體" w:hAnsi="新細明體" w:hint="eastAsia"/>
                            </w:rPr>
                          </w:pPr>
                          <w:r>
                            <w:rPr>
                              <w:rFonts w:ascii="新細明體" w:hAnsi="新細明體" w:hint="eastAsia"/>
                            </w:rPr>
                            <w:t>第2章  最大公因數及最小公倍數</w:t>
                          </w:r>
                        </w:p>
                      </w:txbxContent>
                    </v:textbox>
                  </v:shape>
                  <v:shape id="Text Box 10" o:spid="_x0000_s1034" type="#_x0000_t202" style="position:absolute;left:3275;top:3087;width:45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strokeweight="3pt">
                    <v:stroke linestyle="thinThin"/>
                    <v:textbox>
                      <w:txbxContent>
                        <w:p w:rsidR="00CA2730" w:rsidRDefault="00CA2730" w:rsidP="00CA2730">
                          <w:pPr>
                            <w:spacing w:line="0" w:lineRule="atLeast"/>
                            <w:jc w:val="both"/>
                            <w:rPr>
                              <w:rFonts w:ascii="新細明體" w:hAnsi="新細明體" w:hint="eastAsia"/>
                            </w:rPr>
                          </w:pPr>
                          <w:r>
                            <w:rPr>
                              <w:rFonts w:ascii="新細明體" w:hAnsi="新細明體" w:hint="eastAsia"/>
                            </w:rPr>
                            <w:t>第3章  分數的除法</w:t>
                          </w:r>
                        </w:p>
                        <w:p w:rsidR="00CA2730" w:rsidRDefault="00CA2730" w:rsidP="00CA2730">
                          <w:pPr>
                            <w:spacing w:line="0" w:lineRule="atLeast"/>
                            <w:jc w:val="center"/>
                            <w:rPr>
                              <w:rFonts w:ascii="新細明體" w:hAnsi="新細明體" w:hint="eastAsia"/>
                            </w:rPr>
                          </w:pPr>
                        </w:p>
                      </w:txbxContent>
                    </v:textbox>
                  </v:shape>
                  <v:shape id="Text Box 11" o:spid="_x0000_s1035" type="#_x0000_t202" style="position:absolute;left:3275;top:3807;width:45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GfsQA&#10;AADbAAAADwAAAGRycy9kb3ducmV2LnhtbESPQW/CMAyF75P4D5GRdhspk2BTISA2aVrFDhMdP8A0&#10;pq1InNJk0P37+YDEzdZ7fu/zcj14py7UxzawgekkA0VcBdtybWD/8/H0CiomZIsuMBn4owjr1ehh&#10;ibkNV97RpUy1khCOORpoUupyrWPVkMc4CR2xaMfQe0yy9rW2PV4l3Dv9nGVz7bFlaWiwo/eGqlP5&#10;6w0UXy9u5otvdyinb+dqlrafWXE25nE8bBagEg3pbr5dF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PRn7EAAAA2wAAAA8AAAAAAAAAAAAAAAAAmAIAAGRycy9k&#10;b3ducmV2LnhtbFBLBQYAAAAABAAEAPUAAACJAwAAAAA=&#10;" strokeweight="3pt">
                    <v:stroke linestyle="thinThin"/>
                    <v:textbox>
                      <w:txbxContent>
                        <w:p w:rsidR="00CA2730" w:rsidRDefault="00CA2730" w:rsidP="00CA2730">
                          <w:pPr>
                            <w:spacing w:line="0" w:lineRule="atLeast"/>
                            <w:jc w:val="both"/>
                            <w:rPr>
                              <w:rFonts w:ascii="新細明體" w:hAnsi="新細明體" w:hint="eastAsia"/>
                            </w:rPr>
                          </w:pPr>
                          <w:r>
                            <w:rPr>
                              <w:rFonts w:ascii="新細明體" w:hAnsi="新細明體" w:hint="eastAsia"/>
                            </w:rPr>
                            <w:t>第4章  比、比值與正比</w:t>
                          </w:r>
                        </w:p>
                      </w:txbxContent>
                    </v:textbox>
                  </v:shape>
                  <v:shape id="Text Box 12" o:spid="_x0000_s1036" type="#_x0000_t202" style="position:absolute;left:3275;top:4527;width:4535;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j5cEA&#10;AADbAAAADwAAAGRycy9kb3ducmV2LnhtbERPzWrCQBC+C77DMkJvuklBLdFVtCAN9lAafYAxO01C&#10;d2djdtX49m6h4G0+vt9ZrntrxJU63zhWkE4SEMSl0w1XCo6H3fgNhA/IGo1jUnAnD+vVcLDETLsb&#10;f9O1CJWIIewzVFCH0GZS+rImi37iWuLI/bjOYoiwq6Tu8BbDrZGvSTKTFhuODTW29F5T+VtcrIL8&#10;c26mNv8ypyLdnstp2H8k+Vmpl1G/WYAI1Ien+N+d6zg/hb9f4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4+XBAAAA2wAAAA8AAAAAAAAAAAAAAAAAmAIAAGRycy9kb3du&#10;cmV2LnhtbFBLBQYAAAAABAAEAPUAAACGAwAAAAA=&#10;" strokeweight="3pt">
                    <v:stroke linestyle="thinThin"/>
                    <v:textbox>
                      <w:txbxContent>
                        <w:p w:rsidR="00CA2730" w:rsidRDefault="00CA2730" w:rsidP="00CA2730">
                          <w:pPr>
                            <w:spacing w:line="0" w:lineRule="atLeast"/>
                            <w:jc w:val="both"/>
                            <w:rPr>
                              <w:rFonts w:ascii="新細明體" w:hAnsi="新細明體" w:hint="eastAsia"/>
                              <w:color w:val="000000"/>
                            </w:rPr>
                          </w:pPr>
                          <w:r>
                            <w:rPr>
                              <w:rFonts w:ascii="新細明體" w:hAnsi="新細明體" w:hint="eastAsia"/>
                            </w:rPr>
                            <w:t xml:space="preserve">第5章  </w:t>
                          </w:r>
                          <w:r>
                            <w:rPr>
                              <w:rFonts w:ascii="新細明體" w:hAnsi="新細明體" w:hint="eastAsia"/>
                              <w:color w:val="000000"/>
                            </w:rPr>
                            <w:t>放大與縮小</w:t>
                          </w:r>
                        </w:p>
                        <w:p w:rsidR="00CA2730" w:rsidRDefault="00CA2730" w:rsidP="00CA2730">
                          <w:pPr>
                            <w:spacing w:line="0" w:lineRule="atLeast"/>
                            <w:jc w:val="center"/>
                            <w:rPr>
                              <w:rFonts w:ascii="新細明體" w:hAnsi="新細明體" w:hint="eastAsia"/>
                            </w:rPr>
                          </w:pPr>
                        </w:p>
                      </w:txbxContent>
                    </v:textbox>
                  </v:shape>
                </v:group>
                <v:group id="Group 13" o:spid="_x0000_s1037" style="position:absolute;left:927;top:2008;width:2379;height:5762" coordorigin="927,2008" coordsize="2379,5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4" o:spid="_x0000_s1038" style="position:absolute;left:2370;top:2018;width:1;height:5752;visibility:visible;mso-wrap-style:square;v-text-anchor:top" coordsize="1,5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PkFsIA&#10;AADbAAAADwAAAGRycy9kb3ducmV2LnhtbERP22rCQBB9F/yHZQp9KbqxokjqKmJRtIIQ9QOG7Jik&#10;zc6m2TWJf+8WCr7N4VxnvuxMKRqqXWFZwWgYgSBOrS44U3A5bwYzEM4jaywtk4I7OVgu+r05xtq2&#10;nFBz8pkIIexiVJB7X8VSujQng25oK+LAXW1t0AdYZ1LX2IZwU8r3KJpKgwWHhhwrWueU/pxuRkFl&#10;ftv9ZvJ9s8kk+zxcv+jYbN+Uen3pVh8gPHX+Kf5373SYP4a/X8I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QWwgAAANsAAAAPAAAAAAAAAAAAAAAAAJgCAABkcnMvZG93&#10;bnJldi54bWxQSwUGAAAAAAQABAD1AAAAhwMAAAAA&#10;" path="m,l,5752e" filled="f" strokeweight="1.5pt">
                    <v:path arrowok="t" o:connecttype="custom" o:connectlocs="0,0;0,5752" o:connectangles="0,0"/>
                  </v:shape>
                  <v:line id="Line 15" o:spid="_x0000_s1039" style="position:absolute;visibility:visible;mso-wrap-style:square" from="2387,3371" to="328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shape id="Freeform 16" o:spid="_x0000_s1040" style="position:absolute;left:2382;top:2643;width:924;height:1;visibility:visible;mso-wrap-style:square;v-text-anchor:top" coordsize="9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IXHcEA&#10;AADbAAAADwAAAGRycy9kb3ducmV2LnhtbERPTYvCMBC9C/6HMMJeZE0V1LUaRZRlBU+2HnZvQzO2&#10;xWZSmljrv98Igrd5vM9ZbTpTiZYaV1pWMB5FIIgzq0vOFZzT788vEM4ja6wsk4IHOdis+70Vxtre&#10;+URt4nMRQtjFqKDwvo6ldFlBBt3I1sSBu9jGoA+wyaVu8B7CTSUnUTSTBksODQXWtCsouyY3o+B4&#10;uum/4Xzaltk+TfeL39njh1Cpj0G3XYLw1Pm3+OU+6DB/Cs9fw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x3BAAAA2wAAAA8AAAAAAAAAAAAAAAAAmAIAAGRycy9kb3du&#10;cmV2LnhtbFBLBQYAAAAABAAEAPUAAACGAwAAAAA=&#10;" path="m,l924,e" filled="f" strokeweight="1.5pt">
                    <v:path arrowok="t" o:connecttype="custom" o:connectlocs="0,0;924,0" o:connectangles="0,0"/>
                  </v:shape>
                  <v:shape id="Freeform 17" o:spid="_x0000_s1041" style="position:absolute;left:2363;top:2008;width:942;height:2;visibility:visible;mso-wrap-style:square;v-text-anchor:top" coordsize="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1iMEA&#10;AADbAAAADwAAAGRycy9kb3ducmV2LnhtbERPTWvCQBC9F/wPywi91Y1SgqauUoRAoXgwluJxyE6T&#10;0OxsyE5N0l/vCoXe5vE+Z7sfXauu1IfGs4HlIgFFXHrbcGXg45w/rUEFQbbYeiYDEwXY72YPW8ys&#10;H/hE10IqFUM4ZGigFukyrUNZk8Ow8B1x5L5871Ai7CttexxiuGv1KklS7bDh2FBjR4eayu/ixxlo&#10;7fvGPp9znNbJZ/57qI4XacSYx/n4+gJKaJR/8Z/7zcb5Kdx/iQfo3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JdYjBAAAA2wAAAA8AAAAAAAAAAAAAAAAAmAIAAGRycy9kb3du&#10;cmV2LnhtbFBLBQYAAAAABAAEAPUAAACGAwAAAAA=&#10;" path="m,2l942,e" filled="f" strokeweight="1.5pt">
                    <v:path arrowok="t" o:connecttype="custom" o:connectlocs="0,2;942,0" o:connectangles="0,0"/>
                  </v:shape>
                  <v:line id="Line 18" o:spid="_x0000_s1042" style="position:absolute;visibility:visible;mso-wrap-style:square" from="2387,4091" to="3287,4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yMGsIAAADbAAAADwAAAGRycy9kb3ducmV2LnhtbERPS2vCQBC+F/oflin0VjdasCW6CVLw&#10;gTfTIvQ2ZMckJjub7m40/nu3UOhtPr7nLPPRdOJCzjeWFUwnCQji0uqGKwVfn+uXdxA+IGvsLJOC&#10;G3nIs8eHJabaXvlAlyJUIoawT1FBHUKfSunLmgz6ie2JI3eyzmCI0FVSO7zGcNPJWZLMpcGGY0ON&#10;PX3UVLbFYBQch4K/z+3adThsttvT8af1r3ulnp/G1QJEoDH8i//cOx3nv8H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yMGsIAAADbAAAADwAAAAAAAAAAAAAA&#10;AAChAgAAZHJzL2Rvd25yZXYueG1sUEsFBgAAAAAEAAQA+QAAAJADAAAAAA==&#10;" strokeweight="1.5pt"/>
                  <v:shape id="Freeform 19" o:spid="_x0000_s1043" style="position:absolute;left:2357;top:6336;width:889;height:1;visibility:visible;mso-wrap-style:square;v-text-anchor:top" coordsize="8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OosUA&#10;AADbAAAADwAAAGRycy9kb3ducmV2LnhtbESPQWvDMAyF74P+B6NCb4uzQcdI65YyKOxQwtIVSm4i&#10;1pKwWA6x2yT79dNhsJvEe3rv03Y/uU7daQitZwNPSQqKuPK25drA5fP4+AoqRGSLnWcyMFOA/W7x&#10;sMXM+pELup9jrSSEQ4YGmhj7TOtQNeQwJL4nFu3LDw6jrEOt7YCjhLtOP6fpi3bYsjQ02NNbQ9X3&#10;+eYMFPmPrw/r8lh6+1FcpzDnp7E1ZrWcDhtQkab4b/67freCL7Dyiw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I6ixQAAANsAAAAPAAAAAAAAAAAAAAAAAJgCAABkcnMv&#10;ZG93bnJldi54bWxQSwUGAAAAAAQABAD1AAAAigMAAAAA&#10;" path="m,1l889,e" filled="f" strokeweight="1.5pt">
                    <v:path arrowok="t" o:connecttype="custom" o:connectlocs="0,1;889,0" o:connectangles="0,0"/>
                  </v:shape>
                  <v:line id="Line 20" o:spid="_x0000_s1044" style="position:absolute;visibility:visible;mso-wrap-style:square" from="2376,6943" to="3276,6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shape id="Freeform 21" o:spid="_x0000_s1045" style="position:absolute;left:2364;top:5571;width:891;height:3;visibility:visible;mso-wrap-style:square;v-text-anchor:top" coordsize="8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pMIA&#10;AADbAAAADwAAAGRycy9kb3ducmV2LnhtbERPXWvCMBR9F/YfwhX2pqnCplSjjEFxsFGwCtvjpbm2&#10;cc1NaWLb7dcvDwMfD+d7ux9tI3rqvHGsYDFPQBCXThuuFJxP2WwNwgdkjY1jUvBDHva7h8kWU+0G&#10;PlJfhErEEPYpKqhDaFMpfVmTRT93LXHkLq6zGCLsKqk7HGK4beQySZ6lRcOxocaWXmsqv4ubVfBl&#10;D0l1xSfzm38avn5k732br5R6nI4vGxCBxnAX/7vftIJlXB+/x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qkwgAAANsAAAAPAAAAAAAAAAAAAAAAAJgCAABkcnMvZG93&#10;bnJldi54bWxQSwUGAAAAAAQABAD1AAAAhwMAAAAA&#10;" path="m,l891,3e" filled="f" strokeweight="1.5pt">
                    <v:path arrowok="t" o:connecttype="custom" o:connectlocs="0,0;891,3" o:connectangles="0,0"/>
                  </v:shape>
                  <v:shape id="Freeform 22" o:spid="_x0000_s1046" style="position:absolute;left:2349;top:7767;width:918;height:1;visibility:visible;mso-wrap-style:square;v-text-anchor:top" coordsize="9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R/fsIA&#10;AADbAAAADwAAAGRycy9kb3ducmV2LnhtbESPQWvCQBSE7wX/w/KE3uomHrREVxFB0NJDjeL5mX0m&#10;wezbsLsm6b/vCkKPw8x8wyzXg2lER87XlhWkkwQEcWF1zaWC82n38QnCB2SNjWVS8Ese1qvR2xIz&#10;bXs+UpeHUkQI+wwVVCG0mZS+qMign9iWOHo36wyGKF0ptcM+wk0jp0kykwZrjgsVtrStqLjnD6Pg&#10;yl2zkX1+Ofw8vtsvn7p9Mpsr9T4eNgsQgYbwH36191rBNIXnl/g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H9+wgAAANsAAAAPAAAAAAAAAAAAAAAAAJgCAABkcnMvZG93&#10;bnJldi54bWxQSwUGAAAAAAQABAD1AAAAhwMAAAAA&#10;" path="m,l918,1e" filled="f" strokeweight="1.5pt">
                    <v:path arrowok="t" o:connecttype="custom" o:connectlocs="0,0;918,1" o:connectangles="0,0"/>
                  </v:shape>
                  <v:shape id="Freeform 23" o:spid="_x0000_s1047" style="position:absolute;left:2379;top:4821;width:891;height:1;visibility:visible;mso-wrap-style:square;v-text-anchor:top" coordsize="8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68MAA&#10;AADbAAAADwAAAGRycy9kb3ducmV2LnhtbESPwcrCMBCE74LvEFbwpqk9iFajiCJ6+C9WH2Bt1rba&#10;bEoTbX1784PgcZiZb5jlujOVeFHjSssKJuMIBHFmdcm5gst5P5qBcB5ZY2WZFLzJwXrV7y0x0bbl&#10;E71Sn4sAYZeggsL7OpHSZQUZdGNbEwfvZhuDPsgml7rBNsBNJeMomkqDJYeFAmvaFpQ90qdRcM/L&#10;lh/WXv92kZufD6fs/kydUsNBt1mA8NT5X/jbPmoFcQz/X8IP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y68MAAAADbAAAADwAAAAAAAAAAAAAAAACYAgAAZHJzL2Rvd25y&#10;ZXYueG1sUEsFBgAAAAAEAAQA9QAAAIUDAAAAAA==&#10;" path="m,l891,e" filled="f" strokeweight="1.5pt">
                    <v:path arrowok="t" o:connecttype="custom" o:connectlocs="0,0;891,0" o:connectangles="0,0"/>
                  </v:shape>
                  <v:shape id="Text Box 24" o:spid="_x0000_s1048" type="#_x0000_t202" style="position:absolute;left:927;top:3987;width:1077;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sRNcUA&#10;AADbAAAADwAAAGRycy9kb3ducmV2LnhtbESPzWrCQBSF94LvMFzBTWkmWimSZhRR0nZVaSq4vWZu&#10;k2jmTshMTfr2HaHg8nB+Pk66HkwjrtS52rKCWRSDIC6srrlUcPjKHpcgnEfW2FgmBb/kYL0aj1JM&#10;tO35k665L0UYYZeggsr7NpHSFRUZdJFtiYP3bTuDPsiulLrDPoybRs7j+FkarDkQKmxpW1FxyX9M&#10;4O4+3mr7kO2y0/K02J+P5rLpX5WaTobNCwhPg7+H/9vvWsH8CW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E1xQAAANsAAAAPAAAAAAAAAAAAAAAAAJgCAABkcnMv&#10;ZG93bnJldi54bWxQSwUGAAAAAAQABAD1AAAAigMAAAAA&#10;" strokeweight="3pt">
                    <v:stroke linestyle="thinThin"/>
                    <v:textbox style="layout-flow:vertical-ideographic">
                      <w:txbxContent>
                        <w:p w:rsidR="00CA2730" w:rsidRDefault="00CA2730" w:rsidP="00CA2730">
                          <w:pPr>
                            <w:rPr>
                              <w:rFonts w:hint="eastAsia"/>
                              <w:sz w:val="28"/>
                              <w:szCs w:val="28"/>
                            </w:rPr>
                          </w:pPr>
                          <w:r>
                            <w:rPr>
                              <w:rFonts w:hint="eastAsia"/>
                              <w:sz w:val="28"/>
                              <w:szCs w:val="28"/>
                            </w:rPr>
                            <w:t>數學六上</w:t>
                          </w:r>
                        </w:p>
                      </w:txbxContent>
                    </v:textbox>
                  </v:shape>
                  <v:line id="Line 25" o:spid="_x0000_s1049" style="position:absolute;flip:y;visibility:visible;mso-wrap-style:square" from="2007,4707" to="2367,4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SysMAAADbAAAADwAAAGRycy9kb3ducmV2LnhtbESPzWrDMBCE74W8g9hAb40cU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y0srDAAAA2wAAAA8AAAAAAAAAAAAA&#10;AAAAoQIAAGRycy9kb3ducmV2LnhtbFBLBQYAAAAABAAEAPkAAACRAwAAAAA=&#10;" strokeweight="1.5pt"/>
                </v:group>
              </v:group>
            </w:pict>
          </mc:Fallback>
        </mc:AlternateContent>
      </w:r>
    </w:p>
    <w:p w:rsidR="00CA2730" w:rsidRPr="0022159C" w:rsidRDefault="00CA2730" w:rsidP="00CA2730">
      <w:r w:rsidRPr="0022159C">
        <w:br w:type="page"/>
      </w:r>
      <w:r w:rsidRPr="0022159C">
        <w:rPr>
          <w:rFonts w:hAnsi="新細明體"/>
        </w:rPr>
        <w:lastRenderedPageBreak/>
        <w:t>參考資料</w:t>
      </w:r>
    </w:p>
    <w:p w:rsidR="00CA2730" w:rsidRPr="0022159C" w:rsidRDefault="00CA2730" w:rsidP="00CA2730">
      <w:pPr>
        <w:adjustRightInd w:val="0"/>
        <w:snapToGrid w:val="0"/>
        <w:spacing w:beforeLines="25" w:before="90" w:afterLines="25" w:after="90"/>
        <w:jc w:val="both"/>
      </w:pPr>
      <w:r w:rsidRPr="0022159C">
        <w:t>1.</w:t>
      </w:r>
      <w:r w:rsidRPr="0022159C">
        <w:rPr>
          <w:rFonts w:hAnsi="新細明體"/>
        </w:rPr>
        <w:t>部編本數學教科書網站</w:t>
      </w:r>
      <w:r w:rsidRPr="0022159C">
        <w:t>http://mathtext.project.edu.tw/?open</w:t>
      </w:r>
    </w:p>
    <w:p w:rsidR="00CA2730" w:rsidRPr="0022159C" w:rsidRDefault="00CA2730" w:rsidP="00CA2730">
      <w:pPr>
        <w:adjustRightInd w:val="0"/>
        <w:snapToGrid w:val="0"/>
        <w:spacing w:beforeLines="25" w:before="90" w:afterLines="25" w:after="90"/>
        <w:jc w:val="both"/>
      </w:pPr>
      <w:r w:rsidRPr="0022159C">
        <w:t>2.</w:t>
      </w:r>
      <w:r w:rsidRPr="0022159C">
        <w:rPr>
          <w:rFonts w:hAnsi="新細明體"/>
        </w:rPr>
        <w:t>樂在數學國民中小學數學教學補充說明手冊</w:t>
      </w:r>
      <w:r w:rsidRPr="0022159C">
        <w:t>http://teach.eje.edu.tw/enjoy%</w:t>
      </w:r>
      <w:smartTag w:uri="urn:schemas-microsoft-com:office:smarttags" w:element="chmetcnv">
        <w:smartTagPr>
          <w:attr w:name="TCSC" w:val="0"/>
          <w:attr w:name="NumberType" w:val="1"/>
          <w:attr w:name="Negative" w:val="False"/>
          <w:attr w:name="HasSpace" w:val="False"/>
          <w:attr w:name="SourceValue" w:val="20"/>
          <w:attr w:name="UnitName" w:val="in"/>
        </w:smartTagPr>
        <w:r w:rsidRPr="0022159C">
          <w:t>20in</w:t>
        </w:r>
      </w:smartTag>
      <w:r w:rsidRPr="0022159C">
        <w:t>%20math/photo/index.htm</w:t>
      </w:r>
    </w:p>
    <w:p w:rsidR="00CA2730" w:rsidRPr="0022159C" w:rsidRDefault="00CA2730" w:rsidP="00CA2730">
      <w:pPr>
        <w:adjustRightInd w:val="0"/>
        <w:snapToGrid w:val="0"/>
        <w:spacing w:beforeLines="25" w:before="90" w:afterLines="25" w:after="90"/>
        <w:jc w:val="both"/>
      </w:pPr>
      <w:r w:rsidRPr="0022159C">
        <w:t>3.</w:t>
      </w:r>
      <w:r w:rsidRPr="0022159C">
        <w:rPr>
          <w:rFonts w:hAnsi="新細明體"/>
        </w:rPr>
        <w:t>民生數學天地</w:t>
      </w:r>
      <w:r w:rsidRPr="0022159C">
        <w:t xml:space="preserve">http://www.msps.tp.edu.tw/math/ </w:t>
      </w:r>
    </w:p>
    <w:p w:rsidR="00CA2730" w:rsidRPr="0022159C" w:rsidRDefault="00CA2730" w:rsidP="00CA2730">
      <w:pPr>
        <w:adjustRightInd w:val="0"/>
        <w:snapToGrid w:val="0"/>
        <w:spacing w:beforeLines="25" w:before="90" w:afterLines="25" w:after="90"/>
        <w:jc w:val="both"/>
      </w:pPr>
      <w:r w:rsidRPr="0022159C">
        <w:t>4.</w:t>
      </w:r>
      <w:r w:rsidRPr="0022159C">
        <w:rPr>
          <w:rFonts w:hAnsi="新細明體"/>
        </w:rPr>
        <w:t>國教專業社群網</w:t>
      </w:r>
      <w:r w:rsidRPr="0022159C">
        <w:t>http://teach.eje.edu.tw</w:t>
      </w:r>
    </w:p>
    <w:p w:rsidR="00CA2730" w:rsidRPr="0022159C" w:rsidRDefault="00CA2730" w:rsidP="00CA2730">
      <w:pPr>
        <w:adjustRightInd w:val="0"/>
        <w:snapToGrid w:val="0"/>
        <w:spacing w:beforeLines="25" w:before="90" w:afterLines="25" w:after="90"/>
        <w:jc w:val="both"/>
      </w:pPr>
      <w:r w:rsidRPr="0022159C">
        <w:t>5.</w:t>
      </w:r>
      <w:r w:rsidRPr="0022159C">
        <w:rPr>
          <w:rFonts w:hAnsi="新細明體"/>
        </w:rPr>
        <w:t>數學知識網站</w:t>
      </w:r>
      <w:r w:rsidRPr="0022159C">
        <w:t xml:space="preserve">http://episte.math.ntu.edu.tw/ </w:t>
      </w:r>
    </w:p>
    <w:p w:rsidR="00CA2730" w:rsidRPr="0022159C" w:rsidRDefault="00CA2730" w:rsidP="00CA2730">
      <w:pPr>
        <w:adjustRightInd w:val="0"/>
        <w:snapToGrid w:val="0"/>
        <w:spacing w:beforeLines="25" w:before="90" w:afterLines="25" w:after="90"/>
        <w:jc w:val="both"/>
      </w:pPr>
      <w:r w:rsidRPr="0022159C">
        <w:t>6.</w:t>
      </w:r>
      <w:r w:rsidRPr="0022159C">
        <w:rPr>
          <w:rFonts w:hAnsi="新細明體"/>
        </w:rPr>
        <w:t>學習加油站</w:t>
      </w:r>
      <w:r w:rsidRPr="0022159C">
        <w:t>http://content1.edu.tw/</w:t>
      </w:r>
    </w:p>
    <w:p w:rsidR="00CA2730" w:rsidRPr="0022159C" w:rsidRDefault="00CA2730" w:rsidP="00CA2730">
      <w:pPr>
        <w:adjustRightInd w:val="0"/>
        <w:snapToGrid w:val="0"/>
        <w:spacing w:beforeLines="25" w:before="90" w:afterLines="25" w:after="90"/>
        <w:jc w:val="both"/>
      </w:pPr>
      <w:r w:rsidRPr="0022159C">
        <w:t>7.</w:t>
      </w:r>
      <w:r w:rsidRPr="0022159C">
        <w:rPr>
          <w:rFonts w:hAnsi="新細明體"/>
        </w:rPr>
        <w:t>臺北市教育入口網</w:t>
      </w:r>
      <w:r w:rsidRPr="0022159C">
        <w:t>http://www.tp.edu.tw/</w:t>
      </w:r>
    </w:p>
    <w:p w:rsidR="00CA2730" w:rsidRPr="0022159C" w:rsidRDefault="00CA2730" w:rsidP="00CA2730">
      <w:pPr>
        <w:adjustRightInd w:val="0"/>
        <w:snapToGrid w:val="0"/>
        <w:spacing w:beforeLines="25" w:before="90" w:afterLines="25" w:after="90"/>
        <w:jc w:val="both"/>
      </w:pPr>
      <w:r w:rsidRPr="0022159C">
        <w:t>8.</w:t>
      </w:r>
      <w:r w:rsidRPr="0022159C">
        <w:rPr>
          <w:rFonts w:hAnsi="新細明體"/>
        </w:rPr>
        <w:t>九章數學出版社</w:t>
      </w:r>
      <w:r w:rsidRPr="0022159C">
        <w:t xml:space="preserve">http://ccmp.chiuchang.com.tw/ </w:t>
      </w:r>
    </w:p>
    <w:p w:rsidR="00CA2730" w:rsidRPr="0022159C" w:rsidRDefault="00CA2730" w:rsidP="00CA2730">
      <w:pPr>
        <w:adjustRightInd w:val="0"/>
        <w:snapToGrid w:val="0"/>
        <w:spacing w:beforeLines="25" w:before="90" w:afterLines="25" w:after="90"/>
        <w:ind w:left="180" w:hangingChars="75" w:hanging="180"/>
        <w:jc w:val="both"/>
      </w:pPr>
      <w:r w:rsidRPr="0022159C">
        <w:t>9.</w:t>
      </w:r>
      <w:r w:rsidRPr="0022159C">
        <w:rPr>
          <w:rFonts w:hAnsi="新細明體"/>
        </w:rPr>
        <w:t>九章數學教育基金會</w:t>
      </w:r>
      <w:r w:rsidRPr="0022159C">
        <w:t>http://www.chiuchang.org.tw/modules/news/</w:t>
      </w:r>
    </w:p>
    <w:p w:rsidR="00CA2730" w:rsidRPr="0022159C" w:rsidRDefault="00CA2730" w:rsidP="00CA2730">
      <w:pPr>
        <w:adjustRightInd w:val="0"/>
        <w:snapToGrid w:val="0"/>
        <w:spacing w:beforeLines="25" w:before="90" w:afterLines="25" w:after="90"/>
        <w:ind w:left="180" w:hangingChars="75" w:hanging="180"/>
        <w:jc w:val="both"/>
      </w:pPr>
      <w:r w:rsidRPr="0022159C">
        <w:t>10.</w:t>
      </w:r>
      <w:r w:rsidRPr="0022159C">
        <w:rPr>
          <w:rFonts w:hAnsi="新細明體"/>
        </w:rPr>
        <w:t>教育部國教司</w:t>
      </w:r>
      <w:r w:rsidRPr="0022159C">
        <w:t>http://www.edu.tw/EDU_WEB/Web/EJE/index.htm</w:t>
      </w:r>
    </w:p>
    <w:p w:rsidR="00CA2730" w:rsidRPr="0022159C" w:rsidRDefault="00CA2730" w:rsidP="00CA2730">
      <w:pPr>
        <w:adjustRightInd w:val="0"/>
        <w:snapToGrid w:val="0"/>
        <w:spacing w:beforeLines="25" w:before="90" w:afterLines="25" w:after="90"/>
        <w:jc w:val="both"/>
      </w:pPr>
      <w:r w:rsidRPr="0022159C">
        <w:t>11.</w:t>
      </w:r>
      <w:r w:rsidRPr="0022159C">
        <w:rPr>
          <w:rFonts w:hAnsi="新細明體"/>
        </w:rPr>
        <w:t>教育部</w:t>
      </w:r>
      <w:r w:rsidRPr="0022159C">
        <w:t>http://www.edu.tw/</w:t>
      </w:r>
    </w:p>
    <w:p w:rsidR="00CA2730" w:rsidRPr="002E16F3" w:rsidRDefault="00CA2730" w:rsidP="00CA2730">
      <w:pPr>
        <w:adjustRightInd w:val="0"/>
        <w:snapToGrid w:val="0"/>
        <w:spacing w:beforeLines="25" w:before="90" w:afterLines="25" w:after="90"/>
        <w:rPr>
          <w:u w:val="single"/>
        </w:rPr>
      </w:pPr>
      <w:r w:rsidRPr="0022159C">
        <w:t>12.</w:t>
      </w:r>
      <w:r w:rsidRPr="0022159C">
        <w:rPr>
          <w:rFonts w:hAnsi="新細明體"/>
        </w:rPr>
        <w:t>國民中小學九年一貫課程綱要</w:t>
      </w:r>
      <w:r w:rsidRPr="0022159C">
        <w:t>http://www.edu.tw/EDU_WEB/EDU_MGT/EJE/EDU5147002/9CC/9CC.html?TYPE=1&amp;UNITID=225&amp;CATEGORYID=0&amp;FILEID=124759&amp;open</w:t>
      </w:r>
    </w:p>
    <w:p w:rsidR="00912906" w:rsidRDefault="00912906">
      <w:pPr>
        <w:pStyle w:val="a3"/>
        <w:adjustRightInd w:val="0"/>
        <w:snapToGrid w:val="0"/>
        <w:spacing w:beforeLines="25" w:before="90" w:afterLines="25" w:after="90"/>
      </w:pPr>
      <w:r>
        <w:rPr>
          <w:rFonts w:ascii="新細明體" w:hAnsi="新細明體"/>
        </w:rPr>
        <w:br w:type="page"/>
      </w:r>
      <w:r>
        <w:rPr>
          <w:rFonts w:hint="eastAsia"/>
        </w:rPr>
        <w:lastRenderedPageBreak/>
        <w:t>四、</w:t>
      </w:r>
      <w:r>
        <w:t>本學期</w:t>
      </w:r>
      <w:r>
        <w:rPr>
          <w:rFonts w:hint="eastAsia"/>
        </w:rPr>
        <w:t>課程內含</w:t>
      </w:r>
      <w:r>
        <w:t>：</w:t>
      </w:r>
    </w:p>
    <w:tbl>
      <w:tblPr>
        <w:tblW w:w="1570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5"/>
        <w:gridCol w:w="3420"/>
        <w:gridCol w:w="4140"/>
        <w:gridCol w:w="540"/>
        <w:gridCol w:w="2160"/>
        <w:gridCol w:w="1440"/>
        <w:gridCol w:w="2340"/>
      </w:tblGrid>
      <w:tr w:rsidR="00AA3819" w:rsidTr="006F5C13">
        <w:trPr>
          <w:tblHeader/>
        </w:trPr>
        <w:tc>
          <w:tcPr>
            <w:tcW w:w="15705" w:type="dxa"/>
            <w:gridSpan w:val="7"/>
            <w:vAlign w:val="center"/>
          </w:tcPr>
          <w:p w:rsidR="00AA3819" w:rsidRDefault="00AA3819" w:rsidP="00441EF5">
            <w:pPr>
              <w:spacing w:line="0" w:lineRule="atLeast"/>
              <w:rPr>
                <w:rFonts w:ascii="新細明體" w:hAnsi="新細明體"/>
                <w:color w:val="000000"/>
                <w:sz w:val="20"/>
                <w:szCs w:val="20"/>
              </w:rPr>
            </w:pPr>
            <w:r w:rsidRPr="00A359BD">
              <w:rPr>
                <w:rFonts w:ascii="新細明體" w:hAnsi="新細明體" w:hint="eastAsia"/>
                <w:color w:val="000000"/>
                <w:sz w:val="20"/>
                <w:szCs w:val="20"/>
              </w:rPr>
              <w:t>（一）、</w:t>
            </w:r>
            <w:r w:rsidRPr="00A359BD">
              <w:rPr>
                <w:rFonts w:ascii="新細明體" w:hAnsi="新細明體" w:hint="eastAsia"/>
                <w:b/>
                <w:color w:val="000000"/>
                <w:sz w:val="20"/>
                <w:szCs w:val="20"/>
                <w:shd w:val="pct15" w:color="auto" w:fill="FFFFFF"/>
              </w:rPr>
              <w:t>粗字網底為單元活動名稱</w:t>
            </w:r>
            <w:r w:rsidRPr="00A359BD">
              <w:rPr>
                <w:rFonts w:ascii="新細明體" w:hAnsi="新細明體" w:hint="eastAsia"/>
                <w:color w:val="000000"/>
                <w:sz w:val="20"/>
                <w:szCs w:val="20"/>
              </w:rPr>
              <w:t>（二）</w:t>
            </w:r>
            <w:r w:rsidRPr="00A359BD">
              <w:rPr>
                <w:rFonts w:ascii="新細明體" w:hAnsi="新細明體" w:hint="eastAsia"/>
                <w:color w:val="993300"/>
                <w:sz w:val="20"/>
                <w:szCs w:val="20"/>
              </w:rPr>
              <w:t>、</w:t>
            </w:r>
            <w:r w:rsidRPr="00A359BD">
              <w:rPr>
                <w:rFonts w:ascii="新細明體" w:hAnsi="新細明體" w:hint="eastAsia"/>
                <w:color w:val="FF00FF"/>
                <w:sz w:val="20"/>
                <w:szCs w:val="20"/>
              </w:rPr>
              <w:t>粉紅色字為融入六大議題</w:t>
            </w:r>
            <w:r w:rsidRPr="00A359BD">
              <w:rPr>
                <w:rFonts w:ascii="新細明體" w:hAnsi="新細明體" w:hint="eastAsia"/>
                <w:color w:val="000000"/>
                <w:sz w:val="20"/>
                <w:szCs w:val="20"/>
              </w:rPr>
              <w:t>（三）、</w:t>
            </w:r>
            <w:r w:rsidRPr="00A359BD">
              <w:rPr>
                <w:rFonts w:ascii="新細明體" w:hAnsi="新細明體" w:hint="eastAsia"/>
                <w:color w:val="FF0000"/>
                <w:sz w:val="20"/>
                <w:szCs w:val="20"/>
              </w:rPr>
              <w:t>紅色字為融入校本課程</w:t>
            </w:r>
            <w:r w:rsidRPr="00A359BD">
              <w:rPr>
                <w:rFonts w:ascii="新細明體" w:hAnsi="新細明體" w:hint="eastAsia"/>
                <w:color w:val="000000"/>
                <w:sz w:val="20"/>
                <w:szCs w:val="20"/>
              </w:rPr>
              <w:t>（四）、</w:t>
            </w:r>
            <w:r w:rsidRPr="00A359BD">
              <w:rPr>
                <w:rFonts w:ascii="新細明體" w:hAnsi="新細明體" w:hint="eastAsia"/>
                <w:color w:val="0000FF"/>
                <w:sz w:val="20"/>
                <w:szCs w:val="20"/>
              </w:rPr>
              <w:t>藍色字為配合本</w:t>
            </w:r>
            <w:r w:rsidR="00070AB7">
              <w:rPr>
                <w:rFonts w:ascii="新細明體" w:hAnsi="新細明體" w:hint="eastAsia"/>
                <w:color w:val="0000FF"/>
                <w:sz w:val="20"/>
                <w:szCs w:val="20"/>
              </w:rPr>
              <w:t>市</w:t>
            </w:r>
            <w:r w:rsidRPr="00A359BD">
              <w:rPr>
                <w:rFonts w:ascii="新細明體" w:hAnsi="新細明體" w:hint="eastAsia"/>
                <w:color w:val="0000FF"/>
                <w:sz w:val="20"/>
                <w:szCs w:val="20"/>
              </w:rPr>
              <w:t>年度重要教育工作</w:t>
            </w:r>
            <w:r w:rsidRPr="00A359BD">
              <w:rPr>
                <w:rFonts w:ascii="新細明體" w:hAnsi="新細明體" w:hint="eastAsia"/>
                <w:color w:val="000000"/>
                <w:sz w:val="20"/>
                <w:szCs w:val="20"/>
              </w:rPr>
              <w:t>（五）、</w:t>
            </w:r>
            <w:r w:rsidRPr="002275F9">
              <w:rPr>
                <w:rFonts w:ascii="新細明體" w:hAnsi="新細明體" w:hint="eastAsia"/>
                <w:color w:val="00B050"/>
                <w:sz w:val="20"/>
                <w:szCs w:val="20"/>
              </w:rPr>
              <w:t>綠色字為</w:t>
            </w:r>
            <w:r w:rsidR="00441EF5">
              <w:rPr>
                <w:rFonts w:ascii="新細明體" w:hAnsi="新細明體" w:hint="eastAsia"/>
                <w:color w:val="00B050"/>
                <w:sz w:val="20"/>
                <w:szCs w:val="20"/>
              </w:rPr>
              <w:t>自編補強教學</w:t>
            </w:r>
          </w:p>
        </w:tc>
      </w:tr>
      <w:tr w:rsidR="00C94371" w:rsidTr="00C94371">
        <w:trPr>
          <w:tblHeader/>
        </w:trPr>
        <w:tc>
          <w:tcPr>
            <w:tcW w:w="1665" w:type="dxa"/>
            <w:vAlign w:val="center"/>
          </w:tcPr>
          <w:p w:rsidR="00C94371" w:rsidRPr="00716B88" w:rsidRDefault="00C94371" w:rsidP="00C94371">
            <w:pPr>
              <w:widowControl/>
              <w:jc w:val="center"/>
              <w:rPr>
                <w:rFonts w:ascii="新細明體" w:hAnsi="新細明體"/>
                <w:kern w:val="0"/>
              </w:rPr>
            </w:pPr>
            <w:r>
              <w:rPr>
                <w:rFonts w:ascii="新細明體" w:hAnsi="新細明體"/>
                <w:color w:val="000000"/>
                <w:sz w:val="20"/>
                <w:szCs w:val="20"/>
              </w:rPr>
              <w:t>教學期程</w:t>
            </w:r>
          </w:p>
        </w:tc>
        <w:tc>
          <w:tcPr>
            <w:tcW w:w="3420" w:type="dxa"/>
            <w:vAlign w:val="center"/>
          </w:tcPr>
          <w:p w:rsidR="00C94371" w:rsidRDefault="00C94371">
            <w:pPr>
              <w:pStyle w:val="9"/>
              <w:spacing w:before="0" w:beforeAutospacing="0" w:after="0" w:afterAutospacing="0" w:line="0" w:lineRule="atLeast"/>
              <w:jc w:val="center"/>
              <w:rPr>
                <w:rFonts w:hAnsi="新細明體"/>
                <w:snapToGrid w:val="0"/>
                <w:sz w:val="20"/>
                <w:szCs w:val="20"/>
              </w:rPr>
            </w:pPr>
            <w:r>
              <w:rPr>
                <w:rFonts w:hAnsi="新細明體" w:hint="eastAsia"/>
                <w:color w:val="000000"/>
                <w:sz w:val="20"/>
                <w:szCs w:val="20"/>
              </w:rPr>
              <w:t>領域及議題</w:t>
            </w:r>
            <w:r>
              <w:rPr>
                <w:rFonts w:hAnsi="新細明體"/>
                <w:color w:val="000000"/>
                <w:sz w:val="20"/>
                <w:szCs w:val="20"/>
              </w:rPr>
              <w:t>能力指標</w:t>
            </w:r>
          </w:p>
        </w:tc>
        <w:tc>
          <w:tcPr>
            <w:tcW w:w="4140" w:type="dxa"/>
            <w:vAlign w:val="center"/>
          </w:tcPr>
          <w:p w:rsidR="00C94371" w:rsidRDefault="00C94371">
            <w:pPr>
              <w:spacing w:line="0" w:lineRule="atLeast"/>
              <w:jc w:val="center"/>
              <w:rPr>
                <w:rFonts w:ascii="新細明體" w:hAnsi="新細明體"/>
                <w:color w:val="000000"/>
                <w:sz w:val="20"/>
                <w:szCs w:val="20"/>
              </w:rPr>
            </w:pPr>
            <w:r>
              <w:rPr>
                <w:rFonts w:ascii="新細明體" w:hAnsi="新細明體" w:hint="eastAsia"/>
                <w:color w:val="000000"/>
                <w:spacing w:val="-10"/>
                <w:sz w:val="20"/>
                <w:szCs w:val="20"/>
              </w:rPr>
              <w:t>主題或</w:t>
            </w:r>
            <w:r>
              <w:rPr>
                <w:rFonts w:ascii="新細明體" w:hAnsi="新細明體"/>
                <w:color w:val="000000"/>
                <w:spacing w:val="-10"/>
                <w:sz w:val="20"/>
                <w:szCs w:val="20"/>
              </w:rPr>
              <w:t>單元</w:t>
            </w:r>
            <w:r>
              <w:rPr>
                <w:rFonts w:ascii="新細明體" w:hAnsi="新細明體" w:hint="eastAsia"/>
                <w:color w:val="000000"/>
                <w:spacing w:val="-10"/>
                <w:sz w:val="20"/>
                <w:szCs w:val="20"/>
              </w:rPr>
              <w:t>活動內容</w:t>
            </w:r>
          </w:p>
        </w:tc>
        <w:tc>
          <w:tcPr>
            <w:tcW w:w="540" w:type="dxa"/>
            <w:vAlign w:val="center"/>
          </w:tcPr>
          <w:p w:rsidR="00C94371" w:rsidRDefault="00C94371">
            <w:pPr>
              <w:spacing w:line="0" w:lineRule="atLeast"/>
              <w:jc w:val="center"/>
              <w:rPr>
                <w:rFonts w:ascii="新細明體" w:hAnsi="新細明體"/>
                <w:color w:val="000000"/>
                <w:sz w:val="20"/>
                <w:szCs w:val="20"/>
              </w:rPr>
            </w:pPr>
            <w:r>
              <w:rPr>
                <w:rFonts w:ascii="新細明體" w:hAnsi="新細明體"/>
                <w:color w:val="000000"/>
                <w:sz w:val="20"/>
                <w:szCs w:val="20"/>
              </w:rPr>
              <w:t>節數</w:t>
            </w:r>
          </w:p>
        </w:tc>
        <w:tc>
          <w:tcPr>
            <w:tcW w:w="2160" w:type="dxa"/>
            <w:vAlign w:val="center"/>
          </w:tcPr>
          <w:p w:rsidR="00C94371" w:rsidRDefault="00C94371">
            <w:pPr>
              <w:spacing w:line="0" w:lineRule="atLeast"/>
              <w:jc w:val="center"/>
              <w:rPr>
                <w:rFonts w:ascii="新細明體" w:hAnsi="新細明體"/>
                <w:sz w:val="20"/>
                <w:szCs w:val="20"/>
              </w:rPr>
            </w:pPr>
            <w:r>
              <w:rPr>
                <w:rFonts w:ascii="新細明體" w:hAnsi="新細明體" w:hint="eastAsia"/>
                <w:sz w:val="20"/>
                <w:szCs w:val="20"/>
              </w:rPr>
              <w:t>使用教材</w:t>
            </w:r>
          </w:p>
        </w:tc>
        <w:tc>
          <w:tcPr>
            <w:tcW w:w="1440" w:type="dxa"/>
            <w:vAlign w:val="center"/>
          </w:tcPr>
          <w:p w:rsidR="00C94371" w:rsidRDefault="00C94371">
            <w:pPr>
              <w:spacing w:line="0" w:lineRule="atLeast"/>
              <w:jc w:val="center"/>
              <w:rPr>
                <w:rFonts w:ascii="新細明體" w:hAnsi="新細明體"/>
                <w:color w:val="000000"/>
                <w:sz w:val="20"/>
                <w:szCs w:val="20"/>
              </w:rPr>
            </w:pPr>
            <w:r>
              <w:rPr>
                <w:rFonts w:ascii="新細明體" w:hAnsi="新細明體"/>
                <w:color w:val="000000"/>
                <w:sz w:val="20"/>
                <w:szCs w:val="20"/>
              </w:rPr>
              <w:t>評量方式</w:t>
            </w:r>
          </w:p>
        </w:tc>
        <w:tc>
          <w:tcPr>
            <w:tcW w:w="2340" w:type="dxa"/>
            <w:vAlign w:val="center"/>
          </w:tcPr>
          <w:p w:rsidR="00C94371" w:rsidRDefault="00C94371">
            <w:pPr>
              <w:spacing w:line="0" w:lineRule="atLeast"/>
              <w:jc w:val="center"/>
              <w:rPr>
                <w:rFonts w:ascii="新細明體" w:hAnsi="新細明體"/>
                <w:color w:val="000000"/>
                <w:sz w:val="20"/>
                <w:szCs w:val="20"/>
              </w:rPr>
            </w:pPr>
            <w:r>
              <w:rPr>
                <w:rFonts w:ascii="新細明體" w:hAnsi="新細明體"/>
                <w:color w:val="000000"/>
                <w:sz w:val="20"/>
                <w:szCs w:val="20"/>
              </w:rPr>
              <w:t>備註</w:t>
            </w:r>
          </w:p>
        </w:tc>
      </w:tr>
      <w:tr w:rsidR="00C94371" w:rsidTr="00C94371">
        <w:trPr>
          <w:cantSplit/>
          <w:trHeight w:val="7257"/>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第1週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8/31~9/4</w:t>
            </w:r>
          </w:p>
        </w:tc>
        <w:tc>
          <w:tcPr>
            <w:tcW w:w="3420" w:type="dxa"/>
          </w:tcPr>
          <w:p w:rsidR="00C94371" w:rsidRDefault="00C94371">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6-n-01能認識質數、合數，並作質因數的分解（質數＜20，質因數＜10，被分解數＜100）。</w:t>
            </w:r>
          </w:p>
          <w:p w:rsidR="00C94371" w:rsidRPr="00C25DAE" w:rsidRDefault="00C94371">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2"/>
                <w:attr w:name="Month" w:val="2"/>
                <w:attr w:name="Year" w:val="2001"/>
              </w:smartTagPr>
              <w:r w:rsidRPr="00C25DAE">
                <w:rPr>
                  <w:rFonts w:ascii="新細明體" w:hAnsi="新細明體"/>
                  <w:bCs/>
                  <w:snapToGrid w:val="0"/>
                  <w:color w:val="FF00FF"/>
                  <w:kern w:val="0"/>
                  <w:sz w:val="20"/>
                  <w:szCs w:val="20"/>
                </w:rPr>
                <w:t>1-2-2</w:t>
              </w:r>
            </w:smartTag>
            <w:r w:rsidRPr="00C25DAE">
              <w:rPr>
                <w:rFonts w:ascii="新細明體" w:hAnsi="新細明體"/>
                <w:bCs/>
                <w:snapToGrid w:val="0"/>
                <w:color w:val="FF00FF"/>
                <w:kern w:val="0"/>
                <w:sz w:val="20"/>
                <w:szCs w:val="20"/>
              </w:rPr>
              <w:t>覺知自己的生活方式對環境的影響。</w:t>
            </w:r>
            <w:r w:rsidRPr="00C25DAE">
              <w:rPr>
                <w:rFonts w:ascii="新細明體" w:hAnsi="新細明體"/>
                <w:bCs/>
                <w:snapToGrid w:val="0"/>
                <w:color w:val="FF00FF"/>
                <w:kern w:val="0"/>
                <w:sz w:val="20"/>
                <w:szCs w:val="20"/>
              </w:rPr>
              <w:br/>
              <w:t>【環境教育】2-2-3能比較國內不同區域性環境議題的特徵。</w:t>
            </w:r>
          </w:p>
        </w:tc>
        <w:tc>
          <w:tcPr>
            <w:tcW w:w="4140" w:type="dxa"/>
          </w:tcPr>
          <w:p w:rsidR="00C94371" w:rsidRDefault="00C94371">
            <w:pPr>
              <w:spacing w:line="0" w:lineRule="atLeast"/>
              <w:ind w:left="50"/>
              <w:jc w:val="both"/>
              <w:rPr>
                <w:rFonts w:ascii="新細明體" w:hAnsi="新細明體"/>
                <w:bCs/>
                <w:snapToGrid w:val="0"/>
                <w:kern w:val="0"/>
                <w:sz w:val="20"/>
                <w:szCs w:val="20"/>
              </w:rPr>
            </w:pPr>
            <w:r>
              <w:rPr>
                <w:rFonts w:ascii="新細明體" w:hAnsi="新細明體" w:hint="eastAsia"/>
                <w:bCs/>
                <w:snapToGrid w:val="0"/>
                <w:kern w:val="0"/>
                <w:sz w:val="20"/>
                <w:szCs w:val="20"/>
              </w:rPr>
              <w:t>一、質數和質因數</w:t>
            </w:r>
            <w:r>
              <w:rPr>
                <w:rFonts w:ascii="新細明體" w:hAnsi="新細明體"/>
                <w:bCs/>
                <w:snapToGrid w:val="0"/>
                <w:kern w:val="0"/>
                <w:sz w:val="20"/>
                <w:szCs w:val="20"/>
              </w:rPr>
              <w:t>1-1質數1-2質因數</w:t>
            </w:r>
            <w:r>
              <w:rPr>
                <w:rFonts w:ascii="新細明體" w:hAnsi="新細明體" w:hint="eastAsia"/>
                <w:bCs/>
                <w:snapToGrid w:val="0"/>
                <w:kern w:val="0"/>
                <w:sz w:val="20"/>
                <w:szCs w:val="20"/>
              </w:rPr>
              <w:t>活動一：由能列出所有因數的舊經驗，進而讓學生了解質數與合數的定義。</w:t>
            </w:r>
            <w:r>
              <w:rPr>
                <w:rFonts w:ascii="新細明體" w:hAnsi="新細明體"/>
                <w:bCs/>
                <w:snapToGrid w:val="0"/>
                <w:kern w:val="0"/>
                <w:sz w:val="20"/>
                <w:szCs w:val="20"/>
              </w:rPr>
              <w:br/>
              <w:t>1.教師請學生讀P4的例1與練習。</w:t>
            </w:r>
            <w:r>
              <w:rPr>
                <w:rFonts w:ascii="新細明體" w:hAnsi="新細明體"/>
                <w:bCs/>
                <w:snapToGrid w:val="0"/>
                <w:kern w:val="0"/>
                <w:sz w:val="20"/>
                <w:szCs w:val="20"/>
              </w:rPr>
              <w:br/>
              <w:t>2.教師解說：15、13、19的因數分別有那些。</w:t>
            </w:r>
            <w:r>
              <w:rPr>
                <w:rFonts w:ascii="新細明體" w:hAnsi="新細明體"/>
                <w:bCs/>
                <w:snapToGrid w:val="0"/>
                <w:kern w:val="0"/>
                <w:sz w:val="20"/>
                <w:szCs w:val="20"/>
              </w:rPr>
              <w:br/>
              <w:t>3.教師結論：大於1的整數，除了1和它自己以外，沒有其他的因數，稱為質數。</w:t>
            </w:r>
            <w:r>
              <w:rPr>
                <w:rFonts w:ascii="新細明體" w:hAnsi="新細明體"/>
                <w:bCs/>
                <w:snapToGrid w:val="0"/>
                <w:kern w:val="0"/>
                <w:sz w:val="20"/>
                <w:szCs w:val="20"/>
              </w:rPr>
              <w:br/>
              <w:t>4.教師結論：大於1的整數如果不是質數，就稱為合數。</w:t>
            </w:r>
            <w:r>
              <w:rPr>
                <w:rFonts w:ascii="新細明體" w:hAnsi="新細明體"/>
                <w:bCs/>
                <w:snapToGrid w:val="0"/>
                <w:kern w:val="0"/>
                <w:sz w:val="20"/>
                <w:szCs w:val="20"/>
              </w:rPr>
              <w:br/>
              <w:t>5.教師結論：合數一定有一個比1大，但比它自己小的因數。</w:t>
            </w:r>
            <w:r>
              <w:rPr>
                <w:rFonts w:ascii="新細明體" w:hAnsi="新細明體"/>
                <w:bCs/>
                <w:snapToGrid w:val="0"/>
                <w:kern w:val="0"/>
                <w:sz w:val="20"/>
                <w:szCs w:val="20"/>
              </w:rPr>
              <w:br/>
              <w:t>6.教師結論：1既不是質數也不是合數。</w:t>
            </w:r>
            <w:r>
              <w:rPr>
                <w:rFonts w:ascii="新細明體" w:hAnsi="新細明體"/>
                <w:bCs/>
                <w:snapToGrid w:val="0"/>
                <w:kern w:val="0"/>
                <w:sz w:val="20"/>
                <w:szCs w:val="20"/>
              </w:rPr>
              <w:br/>
              <w:t>7.教師帶領學生作課本P4下方的練習。</w:t>
            </w:r>
            <w:r>
              <w:rPr>
                <w:rFonts w:ascii="新細明體" w:hAnsi="新細明體"/>
                <w:bCs/>
                <w:snapToGrid w:val="0"/>
                <w:kern w:val="0"/>
                <w:sz w:val="20"/>
                <w:szCs w:val="20"/>
              </w:rPr>
              <w:br/>
              <w:t>8.教師請學生讀P5的例2、例3。</w:t>
            </w:r>
            <w:r>
              <w:rPr>
                <w:rFonts w:ascii="新細明體" w:hAnsi="新細明體"/>
                <w:bCs/>
                <w:snapToGrid w:val="0"/>
                <w:kern w:val="0"/>
                <w:sz w:val="20"/>
                <w:szCs w:val="20"/>
              </w:rPr>
              <w:br/>
              <w:t>9.教師解說：質數與合數的判別方法。</w:t>
            </w:r>
            <w:r>
              <w:rPr>
                <w:rFonts w:ascii="新細明體" w:hAnsi="新細明體"/>
                <w:bCs/>
                <w:snapToGrid w:val="0"/>
                <w:kern w:val="0"/>
                <w:sz w:val="20"/>
                <w:szCs w:val="20"/>
              </w:rPr>
              <w:br/>
              <w:t>10.教師帶領</w:t>
            </w:r>
            <w:r>
              <w:rPr>
                <w:rFonts w:ascii="新細明體" w:hAnsi="新細明體" w:hint="eastAsia"/>
                <w:bCs/>
                <w:snapToGrid w:val="0"/>
                <w:kern w:val="0"/>
                <w:sz w:val="20"/>
                <w:szCs w:val="20"/>
              </w:rPr>
              <w:t>學生作課本</w:t>
            </w:r>
            <w:r>
              <w:rPr>
                <w:rFonts w:ascii="新細明體" w:hAnsi="新細明體"/>
                <w:bCs/>
                <w:snapToGrid w:val="0"/>
                <w:kern w:val="0"/>
                <w:sz w:val="20"/>
                <w:szCs w:val="20"/>
              </w:rPr>
              <w:t>P5例2、例3的練習。</w:t>
            </w:r>
            <w:r>
              <w:rPr>
                <w:rFonts w:ascii="新細明體" w:hAnsi="新細明體"/>
                <w:bCs/>
                <w:snapToGrid w:val="0"/>
                <w:kern w:val="0"/>
                <w:sz w:val="20"/>
                <w:szCs w:val="20"/>
              </w:rPr>
              <w:br/>
              <w:t>活動二：由能找出所有因數的舊經驗，進而讓學生了解質因數的定義。</w:t>
            </w:r>
            <w:r>
              <w:rPr>
                <w:rFonts w:ascii="新細明體" w:hAnsi="新細明體"/>
                <w:bCs/>
                <w:snapToGrid w:val="0"/>
                <w:kern w:val="0"/>
                <w:sz w:val="20"/>
                <w:szCs w:val="20"/>
              </w:rPr>
              <w:br/>
              <w:t>1.教師請學生讀P6的例1。</w:t>
            </w:r>
            <w:r>
              <w:rPr>
                <w:rFonts w:ascii="新細明體" w:hAnsi="新細明體"/>
                <w:bCs/>
                <w:snapToGrid w:val="0"/>
                <w:kern w:val="0"/>
                <w:sz w:val="20"/>
                <w:szCs w:val="20"/>
              </w:rPr>
              <w:br/>
              <w:t>2.教師解說：2、3、5既是質數，又是3 0的因數，所以稱2、3、5為30的質因數。</w:t>
            </w:r>
            <w:r>
              <w:rPr>
                <w:rFonts w:ascii="新細明體" w:hAnsi="新細明體"/>
                <w:bCs/>
                <w:snapToGrid w:val="0"/>
                <w:kern w:val="0"/>
                <w:sz w:val="20"/>
                <w:szCs w:val="20"/>
              </w:rPr>
              <w:br/>
              <w:t>3.教師帶領學生作課本P6例1的練習題。</w:t>
            </w:r>
            <w:r>
              <w:rPr>
                <w:rFonts w:ascii="新細明體" w:hAnsi="新細明體"/>
                <w:bCs/>
                <w:snapToGrid w:val="0"/>
                <w:kern w:val="0"/>
                <w:sz w:val="20"/>
                <w:szCs w:val="20"/>
              </w:rPr>
              <w:br/>
              <w:t>4.教師請學生讀P6、7的例2～例5。</w:t>
            </w:r>
            <w:r>
              <w:rPr>
                <w:rFonts w:ascii="新細明體" w:hAnsi="新細明體"/>
                <w:bCs/>
                <w:snapToGrid w:val="0"/>
                <w:kern w:val="0"/>
                <w:sz w:val="20"/>
                <w:szCs w:val="20"/>
              </w:rPr>
              <w:br/>
              <w:t>5.教師解說：質因數的求法。</w:t>
            </w:r>
            <w:r>
              <w:rPr>
                <w:rFonts w:ascii="新細明體" w:hAnsi="新細明體"/>
                <w:bCs/>
                <w:snapToGrid w:val="0"/>
                <w:kern w:val="0"/>
                <w:sz w:val="20"/>
                <w:szCs w:val="20"/>
              </w:rPr>
              <w:br/>
              <w:t>6.教師帶領學生作課本P6、P7的練習。</w:t>
            </w:r>
          </w:p>
          <w:p w:rsidR="000F16C0" w:rsidRPr="000F16C0" w:rsidRDefault="00441EF5" w:rsidP="000F16C0">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0F16C0" w:rsidRPr="000F16C0">
              <w:rPr>
                <w:rFonts w:ascii="新細明體" w:hAnsi="新細明體"/>
                <w:color w:val="00B050"/>
                <w:kern w:val="0"/>
                <w:sz w:val="20"/>
                <w:szCs w:val="20"/>
              </w:rPr>
              <w:t>彈性</w:t>
            </w:r>
            <w:r w:rsidR="000F16C0" w:rsidRPr="000F16C0">
              <w:rPr>
                <w:rFonts w:ascii="新細明體" w:hAnsi="新細明體" w:hint="eastAsia"/>
                <w:color w:val="00B050"/>
                <w:kern w:val="0"/>
                <w:sz w:val="20"/>
                <w:szCs w:val="20"/>
              </w:rPr>
              <w:t>-</w:t>
            </w:r>
            <w:r w:rsidR="000F16C0" w:rsidRPr="000F16C0">
              <w:rPr>
                <w:rFonts w:ascii="新細明體" w:hAnsi="新細明體"/>
                <w:color w:val="00B050"/>
                <w:kern w:val="0"/>
                <w:sz w:val="20"/>
                <w:szCs w:val="20"/>
              </w:rPr>
              <w:t>數學補強教學</w:t>
            </w:r>
          </w:p>
          <w:p w:rsidR="000F16C0" w:rsidRDefault="00441EF5">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1.</w:t>
            </w:r>
            <w:r w:rsidR="000F16C0" w:rsidRPr="000F16C0">
              <w:rPr>
                <w:rFonts w:ascii="新細明體" w:hAnsi="新細明體"/>
                <w:color w:val="00B050"/>
                <w:kern w:val="0"/>
                <w:sz w:val="20"/>
                <w:szCs w:val="20"/>
              </w:rPr>
              <w:t>加強兩步驟解決乘與加減的問題</w:t>
            </w:r>
          </w:p>
        </w:tc>
        <w:tc>
          <w:tcPr>
            <w:tcW w:w="540" w:type="dxa"/>
          </w:tcPr>
          <w:p w:rsidR="00C94371" w:rsidRDefault="00C94371">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一、質數和質因數</w:t>
            </w:r>
            <w:r>
              <w:rPr>
                <w:rFonts w:ascii="新細明體" w:hAnsi="新細明體"/>
                <w:bCs/>
                <w:snapToGrid w:val="0"/>
                <w:kern w:val="0"/>
                <w:sz w:val="20"/>
                <w:szCs w:val="20"/>
              </w:rPr>
              <w:t>1-1質數1-2質因數</w:t>
            </w:r>
          </w:p>
        </w:tc>
        <w:tc>
          <w:tcPr>
            <w:tcW w:w="1440" w:type="dxa"/>
          </w:tcPr>
          <w:p w:rsidR="00C94371" w:rsidRDefault="00C94371">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課堂問答</w:t>
            </w:r>
          </w:p>
        </w:tc>
        <w:tc>
          <w:tcPr>
            <w:tcW w:w="2340" w:type="dxa"/>
          </w:tcPr>
          <w:p w:rsidR="00C94371" w:rsidRPr="00070AB7" w:rsidRDefault="00C94371" w:rsidP="00441EF5">
            <w:pPr>
              <w:spacing w:line="0" w:lineRule="atLeast"/>
              <w:ind w:leftChars="-12" w:left="-23" w:right="50" w:hangingChars="3" w:hanging="6"/>
              <w:jc w:val="both"/>
              <w:rPr>
                <w:rFonts w:ascii="新細明體" w:hAnsi="新細明體"/>
                <w:color w:val="00B050"/>
                <w:sz w:val="20"/>
                <w:szCs w:val="20"/>
              </w:rPr>
            </w:pPr>
            <w:r w:rsidRPr="00441EF5">
              <w:rPr>
                <w:rFonts w:ascii="新細明體" w:hAnsi="新細明體" w:hint="eastAsia"/>
                <w:color w:val="00B050"/>
                <w:sz w:val="20"/>
                <w:szCs w:val="20"/>
              </w:rPr>
              <w:t>※自編</w:t>
            </w:r>
            <w:r w:rsidR="00441EF5">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第2週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9/7~9/11</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6-n-01能認識質數、合數，並作質因數的分解（質數＜20，質因數＜10，被分解數＜100）。</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1"/>
              </w:smartTagPr>
              <w:r w:rsidRPr="00C25DAE">
                <w:rPr>
                  <w:rFonts w:ascii="新細明體" w:hAnsi="新細明體"/>
                  <w:bCs/>
                  <w:snapToGrid w:val="0"/>
                  <w:color w:val="FF00FF"/>
                  <w:kern w:val="0"/>
                  <w:sz w:val="20"/>
                  <w:szCs w:val="20"/>
                </w:rPr>
                <w:t>1-2-1</w:t>
              </w:r>
            </w:smartTag>
            <w:r w:rsidRPr="00C25DAE">
              <w:rPr>
                <w:rFonts w:ascii="新細明體" w:hAnsi="新細明體"/>
                <w:bCs/>
                <w:snapToGrid w:val="0"/>
                <w:color w:val="FF00FF"/>
                <w:kern w:val="0"/>
                <w:sz w:val="20"/>
                <w:szCs w:val="20"/>
              </w:rPr>
              <w:t>覺知環境與個人身心健康的關係。</w:t>
            </w:r>
            <w:r w:rsidRPr="00C25DAE">
              <w:rPr>
                <w:rFonts w:ascii="新細明體" w:hAnsi="新細明體"/>
                <w:bCs/>
                <w:snapToGrid w:val="0"/>
                <w:color w:val="FF00FF"/>
                <w:kern w:val="0"/>
                <w:sz w:val="20"/>
                <w:szCs w:val="20"/>
              </w:rPr>
              <w:br/>
              <w:t>【環境教育】1-2-2覺知自己的生活方式對環境的影響。</w:t>
            </w:r>
            <w:r w:rsidRPr="00C25DAE">
              <w:rPr>
                <w:rFonts w:ascii="新細明體" w:hAnsi="新細明體"/>
                <w:bCs/>
                <w:snapToGrid w:val="0"/>
                <w:color w:val="FF00FF"/>
                <w:kern w:val="0"/>
                <w:sz w:val="20"/>
                <w:szCs w:val="20"/>
              </w:rPr>
              <w:br/>
              <w:t>【環境教育】2-2-3能比較國內不同區域性環境議題的特徵。</w:t>
            </w:r>
            <w:r w:rsidRPr="00C25DAE">
              <w:rPr>
                <w:rFonts w:ascii="新細明體" w:hAnsi="新細明體"/>
                <w:bCs/>
                <w:snapToGrid w:val="0"/>
                <w:color w:val="FF00FF"/>
                <w:kern w:val="0"/>
                <w:sz w:val="20"/>
                <w:szCs w:val="20"/>
              </w:rPr>
              <w:br/>
              <w:t>【環境教育】3-2-3了解並尊重不同族群文化對環境的態度及行為。</w:t>
            </w:r>
          </w:p>
        </w:tc>
        <w:tc>
          <w:tcPr>
            <w:tcW w:w="4140" w:type="dxa"/>
          </w:tcPr>
          <w:p w:rsidR="00C94371" w:rsidRDefault="00C94371" w:rsidP="00CA2730">
            <w:pPr>
              <w:spacing w:line="0" w:lineRule="atLeast"/>
              <w:ind w:left="50"/>
              <w:jc w:val="both"/>
              <w:rPr>
                <w:rFonts w:ascii="新細明體" w:hAnsi="新細明體"/>
                <w:bCs/>
                <w:snapToGrid w:val="0"/>
                <w:kern w:val="0"/>
                <w:sz w:val="20"/>
                <w:szCs w:val="20"/>
              </w:rPr>
            </w:pPr>
            <w:r>
              <w:rPr>
                <w:rFonts w:ascii="新細明體" w:hAnsi="新細明體" w:hint="eastAsia"/>
                <w:bCs/>
                <w:snapToGrid w:val="0"/>
                <w:kern w:val="0"/>
                <w:sz w:val="20"/>
                <w:szCs w:val="20"/>
              </w:rPr>
              <w:t>一、質數和質因數</w:t>
            </w:r>
            <w:r>
              <w:rPr>
                <w:rFonts w:ascii="新細明體" w:hAnsi="新細明體"/>
                <w:bCs/>
                <w:snapToGrid w:val="0"/>
                <w:kern w:val="0"/>
                <w:sz w:val="20"/>
                <w:szCs w:val="20"/>
              </w:rPr>
              <w:t>1-3質因數分解</w:t>
            </w:r>
            <w:r>
              <w:rPr>
                <w:rFonts w:ascii="新細明體" w:hAnsi="新細明體" w:hint="eastAsia"/>
                <w:bCs/>
                <w:snapToGrid w:val="0"/>
                <w:kern w:val="0"/>
                <w:sz w:val="20"/>
                <w:szCs w:val="20"/>
              </w:rPr>
              <w:t>活動一：利用樹狀圖將一個合數做質因數分解。</w:t>
            </w:r>
            <w:r>
              <w:rPr>
                <w:rFonts w:ascii="新細明體" w:hAnsi="新細明體"/>
                <w:bCs/>
                <w:snapToGrid w:val="0"/>
                <w:kern w:val="0"/>
                <w:sz w:val="20"/>
                <w:szCs w:val="20"/>
              </w:rPr>
              <w:br/>
              <w:t>1.教師請學生讀P8的課文。</w:t>
            </w:r>
            <w:r>
              <w:rPr>
                <w:rFonts w:ascii="新細明體" w:hAnsi="新細明體"/>
                <w:bCs/>
                <w:snapToGrid w:val="0"/>
                <w:kern w:val="0"/>
                <w:sz w:val="20"/>
                <w:szCs w:val="20"/>
              </w:rPr>
              <w:br/>
              <w:t>2.教師解說：將一個合數寫成質因數相乘的形式，稱為質因數分解。</w:t>
            </w:r>
            <w:r>
              <w:rPr>
                <w:rFonts w:ascii="新細明體" w:hAnsi="新細明體"/>
                <w:bCs/>
                <w:snapToGrid w:val="0"/>
                <w:kern w:val="0"/>
                <w:sz w:val="20"/>
                <w:szCs w:val="20"/>
              </w:rPr>
              <w:br/>
              <w:t>3.教師結論：將一個數寫成質因數分解時，習慣上將質因數由小寫到大。</w:t>
            </w:r>
            <w:r>
              <w:rPr>
                <w:rFonts w:ascii="新細明體" w:hAnsi="新細明體"/>
                <w:bCs/>
                <w:snapToGrid w:val="0"/>
                <w:kern w:val="0"/>
                <w:sz w:val="20"/>
                <w:szCs w:val="20"/>
              </w:rPr>
              <w:br/>
              <w:t>4.教師請學生讀P8、P9的例1~例3。</w:t>
            </w:r>
            <w:r>
              <w:rPr>
                <w:rFonts w:ascii="新細明體" w:hAnsi="新細明體"/>
                <w:bCs/>
                <w:snapToGrid w:val="0"/>
                <w:kern w:val="0"/>
                <w:sz w:val="20"/>
                <w:szCs w:val="20"/>
              </w:rPr>
              <w:br/>
              <w:t>5.教師解說：利用樹狀圖求質因數分解的方法。</w:t>
            </w:r>
            <w:r>
              <w:rPr>
                <w:rFonts w:ascii="新細明體" w:hAnsi="新細明體"/>
                <w:bCs/>
                <w:snapToGrid w:val="0"/>
                <w:kern w:val="0"/>
                <w:sz w:val="20"/>
                <w:szCs w:val="20"/>
              </w:rPr>
              <w:br/>
              <w:t>6.教師帶領學生作課本P8、P9的練習。</w:t>
            </w:r>
            <w:r>
              <w:rPr>
                <w:rFonts w:ascii="新細明體" w:hAnsi="新細明體"/>
                <w:bCs/>
                <w:snapToGrid w:val="0"/>
                <w:kern w:val="0"/>
                <w:sz w:val="20"/>
                <w:szCs w:val="20"/>
              </w:rPr>
              <w:br/>
              <w:t>活動二：利用短除法將一個合數做質因數分解。</w:t>
            </w:r>
            <w:r>
              <w:rPr>
                <w:rFonts w:ascii="新細明體" w:hAnsi="新細明體"/>
                <w:bCs/>
                <w:snapToGrid w:val="0"/>
                <w:kern w:val="0"/>
                <w:sz w:val="20"/>
                <w:szCs w:val="20"/>
              </w:rPr>
              <w:br/>
              <w:t>1.教師請學生讀P10的課文。</w:t>
            </w:r>
            <w:r>
              <w:rPr>
                <w:rFonts w:ascii="新細明體" w:hAnsi="新細明體"/>
                <w:bCs/>
                <w:snapToGrid w:val="0"/>
                <w:kern w:val="0"/>
                <w:sz w:val="20"/>
                <w:szCs w:val="20"/>
              </w:rPr>
              <w:br/>
              <w:t>2.教師解說：利用短除法求質因數分解的方法。</w:t>
            </w:r>
            <w:r>
              <w:rPr>
                <w:rFonts w:ascii="新細明體" w:hAnsi="新細明體"/>
                <w:bCs/>
                <w:snapToGrid w:val="0"/>
                <w:kern w:val="0"/>
                <w:sz w:val="20"/>
                <w:szCs w:val="20"/>
              </w:rPr>
              <w:br/>
              <w:t>3.教師帶領學生作課本P10的練習。</w:t>
            </w:r>
            <w:r>
              <w:rPr>
                <w:rFonts w:ascii="新細明體" w:hAnsi="新細明體"/>
                <w:bCs/>
                <w:snapToGrid w:val="0"/>
                <w:kern w:val="0"/>
                <w:sz w:val="20"/>
                <w:szCs w:val="20"/>
              </w:rPr>
              <w:br/>
              <w:t>4.教師請學生</w:t>
            </w:r>
            <w:r>
              <w:rPr>
                <w:rFonts w:ascii="新細明體" w:hAnsi="新細明體" w:hint="eastAsia"/>
                <w:bCs/>
                <w:snapToGrid w:val="0"/>
                <w:kern w:val="0"/>
                <w:sz w:val="20"/>
                <w:szCs w:val="20"/>
              </w:rPr>
              <w:t>讀</w:t>
            </w:r>
            <w:r>
              <w:rPr>
                <w:rFonts w:ascii="新細明體" w:hAnsi="新細明體"/>
                <w:bCs/>
                <w:snapToGrid w:val="0"/>
                <w:kern w:val="0"/>
                <w:sz w:val="20"/>
                <w:szCs w:val="20"/>
              </w:rPr>
              <w:t>P10~P12的例4～例7。</w:t>
            </w:r>
            <w:r>
              <w:rPr>
                <w:rFonts w:ascii="新細明體" w:hAnsi="新細明體"/>
                <w:bCs/>
                <w:snapToGrid w:val="0"/>
                <w:kern w:val="0"/>
                <w:sz w:val="20"/>
                <w:szCs w:val="20"/>
              </w:rPr>
              <w:br/>
              <w:t>5.教師解說：利用短除法求質因數分解的方法。</w:t>
            </w:r>
            <w:r>
              <w:rPr>
                <w:rFonts w:ascii="新細明體" w:hAnsi="新細明體"/>
                <w:bCs/>
                <w:snapToGrid w:val="0"/>
                <w:kern w:val="0"/>
                <w:sz w:val="20"/>
                <w:szCs w:val="20"/>
              </w:rPr>
              <w:br/>
              <w:t>6.教師帶領學生作課本P10～P12的練習。</w:t>
            </w:r>
            <w:r>
              <w:rPr>
                <w:rFonts w:ascii="新細明體" w:hAnsi="新細明體"/>
                <w:bCs/>
                <w:snapToGrid w:val="0"/>
                <w:kern w:val="0"/>
                <w:sz w:val="20"/>
                <w:szCs w:val="20"/>
              </w:rPr>
              <w:br/>
              <w:t>活動三：統整複習第一章所學內容。</w:t>
            </w:r>
            <w:r>
              <w:rPr>
                <w:rFonts w:ascii="新細明體" w:hAnsi="新細明體"/>
                <w:bCs/>
                <w:snapToGrid w:val="0"/>
                <w:kern w:val="0"/>
                <w:sz w:val="20"/>
                <w:szCs w:val="20"/>
              </w:rPr>
              <w:br/>
              <w:t>1.教師請學生讀P13的例1~例3。</w:t>
            </w:r>
            <w:r>
              <w:rPr>
                <w:rFonts w:ascii="新細明體" w:hAnsi="新細明體"/>
                <w:bCs/>
                <w:snapToGrid w:val="0"/>
                <w:kern w:val="0"/>
                <w:sz w:val="20"/>
                <w:szCs w:val="20"/>
              </w:rPr>
              <w:br/>
              <w:t>2.教師解說：質數、質因數、質因數分解、短除法的求法及其應用。</w:t>
            </w:r>
            <w:r>
              <w:rPr>
                <w:rFonts w:ascii="新細明體" w:hAnsi="新細明體"/>
                <w:bCs/>
                <w:snapToGrid w:val="0"/>
                <w:kern w:val="0"/>
                <w:sz w:val="20"/>
                <w:szCs w:val="20"/>
              </w:rPr>
              <w:br/>
              <w:t>3.教師帶領學生完成課本P13的練習。</w:t>
            </w:r>
          </w:p>
          <w:p w:rsidR="000F16C0" w:rsidRPr="000B3975" w:rsidRDefault="00441EF5" w:rsidP="000F16C0">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0F16C0" w:rsidRPr="000B3975">
              <w:rPr>
                <w:rFonts w:ascii="新細明體" w:hAnsi="新細明體"/>
                <w:color w:val="00B050"/>
                <w:kern w:val="0"/>
                <w:sz w:val="20"/>
                <w:szCs w:val="20"/>
              </w:rPr>
              <w:t>彈性</w:t>
            </w:r>
            <w:r w:rsidR="000F16C0" w:rsidRPr="000B3975">
              <w:rPr>
                <w:rFonts w:ascii="新細明體" w:hAnsi="新細明體" w:hint="eastAsia"/>
                <w:color w:val="00B050"/>
                <w:kern w:val="0"/>
                <w:sz w:val="20"/>
                <w:szCs w:val="20"/>
              </w:rPr>
              <w:t>-</w:t>
            </w:r>
            <w:r w:rsidR="000F16C0" w:rsidRPr="000B3975">
              <w:rPr>
                <w:rFonts w:ascii="新細明體" w:hAnsi="新細明體"/>
                <w:color w:val="00B050"/>
                <w:kern w:val="0"/>
                <w:sz w:val="20"/>
                <w:szCs w:val="20"/>
              </w:rPr>
              <w:t>數學補強教學</w:t>
            </w:r>
          </w:p>
          <w:p w:rsidR="000F16C0" w:rsidRDefault="00441EF5" w:rsidP="00CA2730">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1.</w:t>
            </w:r>
            <w:r w:rsidR="00B00F49" w:rsidRPr="001034F1">
              <w:rPr>
                <w:rFonts w:ascii="新細明體" w:hAnsi="新細明體"/>
                <w:color w:val="00B050"/>
                <w:kern w:val="0"/>
                <w:sz w:val="20"/>
                <w:szCs w:val="20"/>
              </w:rPr>
              <w:t>加強三步驟的乘除混合計算之練習</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一、質數和質因數</w:t>
            </w:r>
            <w:r>
              <w:rPr>
                <w:rFonts w:ascii="新細明體" w:hAnsi="新細明體"/>
                <w:bCs/>
                <w:snapToGrid w:val="0"/>
                <w:kern w:val="0"/>
                <w:sz w:val="20"/>
                <w:szCs w:val="20"/>
              </w:rPr>
              <w:t>1-3質因數分解</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紙筆測驗</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第3週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9/14~9/18</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6-n-02能認識兩數的最大公因數、最小公倍數與兩數互質的意義，理解最大公因數、最小公倍數的計算方式，並能將分數約成最簡分數。</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1"/>
              </w:smartTagPr>
              <w:r w:rsidRPr="00C25DAE">
                <w:rPr>
                  <w:rFonts w:ascii="新細明體" w:hAnsi="新細明體"/>
                  <w:bCs/>
                  <w:snapToGrid w:val="0"/>
                  <w:color w:val="FF00FF"/>
                  <w:kern w:val="0"/>
                  <w:sz w:val="20"/>
                  <w:szCs w:val="20"/>
                </w:rPr>
                <w:t>1-2-1</w:t>
              </w:r>
            </w:smartTag>
            <w:r w:rsidRPr="00C25DAE">
              <w:rPr>
                <w:rFonts w:ascii="新細明體" w:hAnsi="新細明體"/>
                <w:bCs/>
                <w:snapToGrid w:val="0"/>
                <w:color w:val="FF00FF"/>
                <w:kern w:val="0"/>
                <w:sz w:val="20"/>
                <w:szCs w:val="20"/>
              </w:rPr>
              <w:t>覺知環境與個人身心健康的關係。</w:t>
            </w:r>
            <w:r w:rsidRPr="00C25DAE">
              <w:rPr>
                <w:rFonts w:ascii="新細明體" w:hAnsi="新細明體"/>
                <w:bCs/>
                <w:snapToGrid w:val="0"/>
                <w:color w:val="FF00FF"/>
                <w:kern w:val="0"/>
                <w:sz w:val="20"/>
                <w:szCs w:val="20"/>
              </w:rPr>
              <w:br/>
              <w:t>【環境教育】1-2-2覺知自己的生活方式對環境的影響。</w:t>
            </w:r>
            <w:r w:rsidRPr="00C25DAE">
              <w:rPr>
                <w:rFonts w:ascii="新細明體" w:hAnsi="新細明體"/>
                <w:bCs/>
                <w:snapToGrid w:val="0"/>
                <w:color w:val="FF00FF"/>
                <w:kern w:val="0"/>
                <w:sz w:val="20"/>
                <w:szCs w:val="20"/>
              </w:rPr>
              <w:br/>
              <w:t>【環境教育】2-2-3能比較國內不同區域性環境議題的特徵。</w:t>
            </w:r>
            <w:r w:rsidRPr="00C25DAE">
              <w:rPr>
                <w:rFonts w:ascii="新細明體" w:hAnsi="新細明體"/>
                <w:bCs/>
                <w:snapToGrid w:val="0"/>
                <w:color w:val="FF00FF"/>
                <w:kern w:val="0"/>
                <w:sz w:val="20"/>
                <w:szCs w:val="20"/>
              </w:rPr>
              <w:br/>
              <w:t>【環境教育】3-2-3了解並尊重不同族群文化對環境的態度及行為。</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二、最大公因數及最小公倍數</w:t>
            </w:r>
            <w:r>
              <w:rPr>
                <w:rFonts w:ascii="新細明體" w:hAnsi="新細明體"/>
                <w:bCs/>
                <w:snapToGrid w:val="0"/>
                <w:kern w:val="0"/>
                <w:sz w:val="20"/>
                <w:szCs w:val="20"/>
              </w:rPr>
              <w:t>2-1最大公因數</w:t>
            </w:r>
            <w:r>
              <w:rPr>
                <w:rFonts w:ascii="新細明體" w:hAnsi="新細明體" w:hint="eastAsia"/>
                <w:bCs/>
                <w:snapToGrid w:val="0"/>
                <w:kern w:val="0"/>
                <w:sz w:val="20"/>
                <w:szCs w:val="20"/>
              </w:rPr>
              <w:t>活動一：利用列舉法、質因數分解法或短除法，求兩數的最大公因數。</w:t>
            </w:r>
            <w:r>
              <w:rPr>
                <w:rFonts w:ascii="新細明體" w:hAnsi="新細明體"/>
                <w:bCs/>
                <w:snapToGrid w:val="0"/>
                <w:kern w:val="0"/>
                <w:sz w:val="20"/>
                <w:szCs w:val="20"/>
              </w:rPr>
              <w:br/>
              <w:t>1.教師請學生讀P14～P17的例1～例7。</w:t>
            </w:r>
            <w:r>
              <w:rPr>
                <w:rFonts w:ascii="新細明體" w:hAnsi="新細明體"/>
                <w:bCs/>
                <w:snapToGrid w:val="0"/>
                <w:kern w:val="0"/>
                <w:sz w:val="20"/>
                <w:szCs w:val="20"/>
              </w:rPr>
              <w:br/>
              <w:t>2.教師解說：如何利用列舉法、質因數分解法與短除法找出兩數的最大公因數。</w:t>
            </w:r>
            <w:r>
              <w:rPr>
                <w:rFonts w:ascii="新細明體" w:hAnsi="新細明體"/>
                <w:bCs/>
                <w:snapToGrid w:val="0"/>
                <w:kern w:val="0"/>
                <w:sz w:val="20"/>
                <w:szCs w:val="20"/>
              </w:rPr>
              <w:br/>
              <w:t>3.教師結論：在給定兩數所有的公因數中，最大的那個公因數稱為這兩數的最大公因數。</w:t>
            </w:r>
            <w:r>
              <w:rPr>
                <w:rFonts w:ascii="新細明體" w:hAnsi="新細明體"/>
                <w:bCs/>
                <w:snapToGrid w:val="0"/>
                <w:kern w:val="0"/>
                <w:sz w:val="20"/>
                <w:szCs w:val="20"/>
              </w:rPr>
              <w:br/>
              <w:t>4.教師結論：將兩數的質因數分解中的共同質因數相乘，得到的數就是兩數的最大公因數。</w:t>
            </w:r>
            <w:r>
              <w:rPr>
                <w:rFonts w:ascii="新細明體" w:hAnsi="新細明體"/>
                <w:bCs/>
                <w:snapToGrid w:val="0"/>
                <w:kern w:val="0"/>
                <w:sz w:val="20"/>
                <w:szCs w:val="20"/>
              </w:rPr>
              <w:br/>
              <w:t>5.教師結論：如果兩數沒有共同的質因數，兩數的最大公因數是1。</w:t>
            </w:r>
            <w:r>
              <w:rPr>
                <w:rFonts w:ascii="新細明體" w:hAnsi="新細明體"/>
                <w:bCs/>
                <w:snapToGrid w:val="0"/>
                <w:kern w:val="0"/>
                <w:sz w:val="20"/>
                <w:szCs w:val="20"/>
              </w:rPr>
              <w:br/>
              <w:t>6.教師帶領學生作課本P14～P17的練習。</w:t>
            </w:r>
            <w:r>
              <w:rPr>
                <w:rFonts w:ascii="新細明體" w:hAnsi="新細明體"/>
                <w:bCs/>
                <w:snapToGrid w:val="0"/>
                <w:kern w:val="0"/>
                <w:sz w:val="20"/>
                <w:szCs w:val="20"/>
              </w:rPr>
              <w:br/>
              <w:t>活動二：判別兩數是否互質。</w:t>
            </w:r>
            <w:r>
              <w:rPr>
                <w:rFonts w:ascii="新細明體" w:hAnsi="新細明體"/>
                <w:bCs/>
                <w:snapToGrid w:val="0"/>
                <w:kern w:val="0"/>
                <w:sz w:val="20"/>
                <w:szCs w:val="20"/>
              </w:rPr>
              <w:br/>
              <w:t>1.教師請學生讀P17</w:t>
            </w:r>
            <w:r>
              <w:rPr>
                <w:rFonts w:ascii="新細明體" w:hAnsi="新細明體" w:hint="eastAsia"/>
                <w:bCs/>
                <w:snapToGrid w:val="0"/>
                <w:kern w:val="0"/>
                <w:sz w:val="20"/>
                <w:szCs w:val="20"/>
              </w:rPr>
              <w:t>上方的課文。</w:t>
            </w:r>
            <w:r>
              <w:rPr>
                <w:rFonts w:ascii="新細明體" w:hAnsi="新細明體"/>
                <w:bCs/>
                <w:snapToGrid w:val="0"/>
                <w:kern w:val="0"/>
                <w:sz w:val="20"/>
                <w:szCs w:val="20"/>
              </w:rPr>
              <w:br/>
              <w:t>2.教師解說：互質的定義與求法。</w:t>
            </w:r>
            <w:r>
              <w:rPr>
                <w:rFonts w:ascii="新細明體" w:hAnsi="新細明體"/>
                <w:bCs/>
                <w:snapToGrid w:val="0"/>
                <w:kern w:val="0"/>
                <w:sz w:val="20"/>
                <w:szCs w:val="20"/>
              </w:rPr>
              <w:br/>
              <w:t>3.教師結論：兩個整數互質時，他們的最大公因數是1。</w:t>
            </w:r>
            <w:r>
              <w:rPr>
                <w:rFonts w:ascii="新細明體" w:hAnsi="新細明體"/>
                <w:bCs/>
                <w:snapToGrid w:val="0"/>
                <w:kern w:val="0"/>
                <w:sz w:val="20"/>
                <w:szCs w:val="20"/>
              </w:rPr>
              <w:br/>
              <w:t>4.教師帶領學生作課本P17的練習。</w:t>
            </w:r>
            <w:r>
              <w:rPr>
                <w:rFonts w:ascii="新細明體" w:hAnsi="新細明體"/>
                <w:bCs/>
                <w:snapToGrid w:val="0"/>
                <w:kern w:val="0"/>
                <w:sz w:val="20"/>
                <w:szCs w:val="20"/>
              </w:rPr>
              <w:br/>
              <w:t>活動三：將一個分數約成最簡分數。</w:t>
            </w:r>
            <w:r>
              <w:rPr>
                <w:rFonts w:ascii="新細明體" w:hAnsi="新細明體"/>
                <w:bCs/>
                <w:snapToGrid w:val="0"/>
                <w:kern w:val="0"/>
                <w:sz w:val="20"/>
                <w:szCs w:val="20"/>
              </w:rPr>
              <w:br/>
              <w:t>1.教師請學生讀P18的例8、例9。</w:t>
            </w:r>
            <w:r>
              <w:rPr>
                <w:rFonts w:ascii="新細明體" w:hAnsi="新細明體"/>
                <w:bCs/>
                <w:snapToGrid w:val="0"/>
                <w:kern w:val="0"/>
                <w:sz w:val="20"/>
                <w:szCs w:val="20"/>
              </w:rPr>
              <w:br/>
              <w:t>2.教師解說：最簡分數的定義與求法。</w:t>
            </w:r>
            <w:r>
              <w:rPr>
                <w:rFonts w:ascii="新細明體" w:hAnsi="新細明體"/>
                <w:bCs/>
                <w:snapToGrid w:val="0"/>
                <w:kern w:val="0"/>
                <w:sz w:val="20"/>
                <w:szCs w:val="20"/>
              </w:rPr>
              <w:br/>
              <w:t>3.教師結論：如果分子和分母互質，這樣的分數稱為最簡分數。</w:t>
            </w:r>
            <w:r>
              <w:rPr>
                <w:rFonts w:ascii="新細明體" w:hAnsi="新細明體"/>
                <w:bCs/>
                <w:snapToGrid w:val="0"/>
                <w:kern w:val="0"/>
                <w:sz w:val="20"/>
                <w:szCs w:val="20"/>
              </w:rPr>
              <w:br/>
              <w:t>4.教師結論：將分數用分子、分母的最大公因數約分，就可得到最簡分數。</w:t>
            </w:r>
            <w:r>
              <w:rPr>
                <w:rFonts w:ascii="新細明體" w:hAnsi="新細明體"/>
                <w:bCs/>
                <w:snapToGrid w:val="0"/>
                <w:kern w:val="0"/>
                <w:sz w:val="20"/>
                <w:szCs w:val="20"/>
              </w:rPr>
              <w:br/>
              <w:t>5.教師帶領學生完成課本P18的練習。</w:t>
            </w:r>
          </w:p>
          <w:p w:rsidR="0067306C" w:rsidRPr="001034F1"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1034F1">
              <w:rPr>
                <w:rFonts w:ascii="新細明體" w:hAnsi="新細明體"/>
                <w:color w:val="00B050"/>
                <w:kern w:val="0"/>
                <w:sz w:val="20"/>
                <w:szCs w:val="20"/>
              </w:rPr>
              <w:t>彈性</w:t>
            </w:r>
            <w:r w:rsidR="0067306C" w:rsidRPr="001034F1">
              <w:rPr>
                <w:rFonts w:ascii="新細明體" w:hAnsi="新細明體" w:hint="eastAsia"/>
                <w:color w:val="00B050"/>
                <w:kern w:val="0"/>
                <w:sz w:val="20"/>
                <w:szCs w:val="20"/>
              </w:rPr>
              <w:t>-</w:t>
            </w:r>
            <w:r w:rsidR="0067306C" w:rsidRPr="001034F1">
              <w:rPr>
                <w:rFonts w:ascii="新細明體" w:hAnsi="新細明體"/>
                <w:color w:val="00B050"/>
                <w:kern w:val="0"/>
                <w:sz w:val="20"/>
                <w:szCs w:val="20"/>
              </w:rPr>
              <w:t>數學補強教學</w:t>
            </w:r>
          </w:p>
          <w:p w:rsidR="0067306C" w:rsidRPr="0067306C" w:rsidRDefault="00441EF5" w:rsidP="00CA2730">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1.</w:t>
            </w:r>
            <w:r w:rsidR="001034F1" w:rsidRPr="001034F1">
              <w:rPr>
                <w:rFonts w:ascii="新細明體" w:hAnsi="新細明體"/>
                <w:color w:val="00B050"/>
                <w:kern w:val="0"/>
                <w:sz w:val="20"/>
                <w:szCs w:val="20"/>
              </w:rPr>
              <w:t>增加三位數四則混合運算練習，熟悉四則計算規則與技巧</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二、最大公因數及最小公倍數</w:t>
            </w:r>
            <w:r>
              <w:rPr>
                <w:rFonts w:ascii="新細明體" w:hAnsi="新細明體"/>
                <w:bCs/>
                <w:snapToGrid w:val="0"/>
                <w:kern w:val="0"/>
                <w:sz w:val="20"/>
                <w:szCs w:val="20"/>
              </w:rPr>
              <w:t>2-1最大公因數</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紙筆測驗</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第4週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9/21~9/25</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6-n-02能認識兩數的最大公因數、最小公倍數與兩數互質的意義，理解最大公因數、最小公倍數的計算方式，並能將分數約成最簡分數。</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2"/>
              </w:smartTagPr>
              <w:r w:rsidRPr="00C25DAE">
                <w:rPr>
                  <w:rFonts w:ascii="新細明體" w:hAnsi="新細明體"/>
                  <w:bCs/>
                  <w:snapToGrid w:val="0"/>
                  <w:color w:val="FF00FF"/>
                  <w:kern w:val="0"/>
                  <w:sz w:val="20"/>
                  <w:szCs w:val="20"/>
                </w:rPr>
                <w:t>2-2-1</w:t>
              </w:r>
            </w:smartTag>
            <w:r w:rsidRPr="00C25DAE">
              <w:rPr>
                <w:rFonts w:ascii="新細明體" w:hAnsi="新細明體"/>
                <w:bCs/>
                <w:snapToGrid w:val="0"/>
                <w:color w:val="FF00FF"/>
                <w:kern w:val="0"/>
                <w:sz w:val="20"/>
                <w:szCs w:val="20"/>
              </w:rPr>
              <w:t>能了解生活周遭的環境問題及其對個人、學校與社區的影響。</w:t>
            </w:r>
            <w:r w:rsidRPr="00C25DAE">
              <w:rPr>
                <w:rFonts w:ascii="新細明體" w:hAnsi="新細明體"/>
                <w:bCs/>
                <w:snapToGrid w:val="0"/>
                <w:color w:val="FF00FF"/>
                <w:kern w:val="0"/>
                <w:sz w:val="20"/>
                <w:szCs w:val="20"/>
              </w:rPr>
              <w:br/>
              <w:t>【環境教育】2-2-3能比較國內不同區域性環境議題的特徵。</w:t>
            </w:r>
            <w:r w:rsidRPr="00C25DAE">
              <w:rPr>
                <w:rFonts w:ascii="新細明體" w:hAnsi="新細明體"/>
                <w:bCs/>
                <w:snapToGrid w:val="0"/>
                <w:color w:val="FF00FF"/>
                <w:kern w:val="0"/>
                <w:sz w:val="20"/>
                <w:szCs w:val="20"/>
              </w:rPr>
              <w:br/>
              <w:t>【環境教育】3-2-1了解生活中個人與環境的相互關係並培養與自然環境相關的個人興趣、嗜好與責任。</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二、最大公因數及最小公倍數</w:t>
            </w:r>
            <w:r>
              <w:rPr>
                <w:rFonts w:ascii="新細明體" w:hAnsi="新細明體"/>
                <w:bCs/>
                <w:snapToGrid w:val="0"/>
                <w:kern w:val="0"/>
                <w:sz w:val="20"/>
                <w:szCs w:val="20"/>
              </w:rPr>
              <w:t>2-2解題2-3最小公倍數</w:t>
            </w:r>
            <w:r>
              <w:rPr>
                <w:rFonts w:ascii="新細明體" w:hAnsi="新細明體" w:hint="eastAsia"/>
                <w:bCs/>
                <w:snapToGrid w:val="0"/>
                <w:kern w:val="0"/>
                <w:sz w:val="20"/>
                <w:szCs w:val="20"/>
              </w:rPr>
              <w:t>活動一：利用找出最大公因數的方法，解決生活中的問題。</w:t>
            </w:r>
            <w:r>
              <w:rPr>
                <w:rFonts w:ascii="新細明體" w:hAnsi="新細明體"/>
                <w:bCs/>
                <w:snapToGrid w:val="0"/>
                <w:kern w:val="0"/>
                <w:sz w:val="20"/>
                <w:szCs w:val="20"/>
              </w:rPr>
              <w:br/>
              <w:t>1.教師請學生讀P19～P21的例1～例4。</w:t>
            </w:r>
            <w:r>
              <w:rPr>
                <w:rFonts w:ascii="新細明體" w:hAnsi="新細明體"/>
                <w:bCs/>
                <w:snapToGrid w:val="0"/>
                <w:kern w:val="0"/>
                <w:sz w:val="20"/>
                <w:szCs w:val="20"/>
              </w:rPr>
              <w:br/>
              <w:t>2.教師解說：例1～例4的題意與解法。</w:t>
            </w:r>
            <w:r>
              <w:rPr>
                <w:rFonts w:ascii="新細明體" w:hAnsi="新細明體"/>
                <w:bCs/>
                <w:snapToGrid w:val="0"/>
                <w:kern w:val="0"/>
                <w:sz w:val="20"/>
                <w:szCs w:val="20"/>
              </w:rPr>
              <w:br/>
              <w:t>3.教師帶領學生作課本P21的練習。</w:t>
            </w:r>
            <w:r>
              <w:rPr>
                <w:rFonts w:ascii="新細明體" w:hAnsi="新細明體"/>
                <w:bCs/>
                <w:snapToGrid w:val="0"/>
                <w:kern w:val="0"/>
                <w:sz w:val="20"/>
                <w:szCs w:val="20"/>
              </w:rPr>
              <w:br/>
              <w:t>活動二：利用列舉法、質因數分解法或短除法，求兩數的最小公倍數。</w:t>
            </w:r>
            <w:r>
              <w:rPr>
                <w:rFonts w:ascii="新細明體" w:hAnsi="新細明體"/>
                <w:bCs/>
                <w:snapToGrid w:val="0"/>
                <w:kern w:val="0"/>
                <w:sz w:val="20"/>
                <w:szCs w:val="20"/>
              </w:rPr>
              <w:br/>
              <w:t>1.教師請學生讀P22～P24的例1～例4。</w:t>
            </w:r>
            <w:r>
              <w:rPr>
                <w:rFonts w:ascii="新細明體" w:hAnsi="新細明體"/>
                <w:bCs/>
                <w:snapToGrid w:val="0"/>
                <w:kern w:val="0"/>
                <w:sz w:val="20"/>
                <w:szCs w:val="20"/>
              </w:rPr>
              <w:br/>
              <w:t>2.教師解說：如何利用列舉法、質因數分解法與短除法找出兩數的最小公倍數。</w:t>
            </w:r>
            <w:r>
              <w:rPr>
                <w:rFonts w:ascii="新細明體" w:hAnsi="新細明體"/>
                <w:bCs/>
                <w:snapToGrid w:val="0"/>
                <w:kern w:val="0"/>
                <w:sz w:val="20"/>
                <w:szCs w:val="20"/>
              </w:rPr>
              <w:br/>
              <w:t>3.教師結論：如果兩數互質，他們的最小公倍數就等於兩數的乘積。</w:t>
            </w:r>
            <w:r>
              <w:rPr>
                <w:rFonts w:ascii="新細明體" w:hAnsi="新細明體"/>
                <w:bCs/>
                <w:snapToGrid w:val="0"/>
                <w:kern w:val="0"/>
                <w:sz w:val="20"/>
                <w:szCs w:val="20"/>
              </w:rPr>
              <w:br/>
              <w:t>4.教師帶領學生作課本P22～P24的練習。</w:t>
            </w:r>
          </w:p>
          <w:p w:rsidR="001034F1" w:rsidRPr="001034F1" w:rsidRDefault="00441EF5" w:rsidP="001034F1">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1034F1" w:rsidRPr="001034F1">
              <w:rPr>
                <w:rFonts w:ascii="新細明體" w:hAnsi="新細明體"/>
                <w:color w:val="00B050"/>
                <w:kern w:val="0"/>
                <w:sz w:val="20"/>
                <w:szCs w:val="20"/>
              </w:rPr>
              <w:t>彈性</w:t>
            </w:r>
            <w:r w:rsidR="001034F1" w:rsidRPr="001034F1">
              <w:rPr>
                <w:rFonts w:ascii="新細明體" w:hAnsi="新細明體" w:hint="eastAsia"/>
                <w:color w:val="00B050"/>
                <w:kern w:val="0"/>
                <w:sz w:val="20"/>
                <w:szCs w:val="20"/>
              </w:rPr>
              <w:t>-</w:t>
            </w:r>
            <w:r w:rsidR="001034F1" w:rsidRPr="001034F1">
              <w:rPr>
                <w:rFonts w:ascii="新細明體" w:hAnsi="新細明體"/>
                <w:color w:val="00B050"/>
                <w:kern w:val="0"/>
                <w:sz w:val="20"/>
                <w:szCs w:val="20"/>
              </w:rPr>
              <w:t>數學補強教學</w:t>
            </w:r>
          </w:p>
          <w:p w:rsidR="0067306C" w:rsidRDefault="00441EF5" w:rsidP="001034F1">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1.</w:t>
            </w:r>
            <w:r w:rsidR="001034F1" w:rsidRPr="001034F1">
              <w:rPr>
                <w:rFonts w:ascii="新細明體" w:hAnsi="新細明體"/>
                <w:color w:val="00B050"/>
                <w:kern w:val="0"/>
                <w:sz w:val="20"/>
                <w:szCs w:val="20"/>
              </w:rPr>
              <w:t>增加三位數四則混合運算練習，熟悉四則計算規則與技巧</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二、最大公因數及最小公倍數</w:t>
            </w:r>
            <w:r>
              <w:rPr>
                <w:rFonts w:ascii="新細明體" w:hAnsi="新細明體"/>
                <w:bCs/>
                <w:snapToGrid w:val="0"/>
                <w:kern w:val="0"/>
                <w:sz w:val="20"/>
                <w:szCs w:val="20"/>
              </w:rPr>
              <w:t>2-2解題2-3最小公倍數</w:t>
            </w:r>
          </w:p>
        </w:tc>
        <w:tc>
          <w:tcPr>
            <w:tcW w:w="1440" w:type="dxa"/>
          </w:tcPr>
          <w:p w:rsidR="00C94371" w:rsidRDefault="00C94371" w:rsidP="00AD4084">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sidR="00AD4084">
              <w:rPr>
                <w:rFonts w:ascii="新細明體" w:hAnsi="新細明體" w:hint="eastAsia"/>
                <w:bCs/>
                <w:snapToGrid w:val="0"/>
                <w:kern w:val="0"/>
                <w:sz w:val="20"/>
                <w:szCs w:val="20"/>
              </w:rPr>
              <w:br/>
            </w:r>
            <w:r>
              <w:rPr>
                <w:rFonts w:ascii="新細明體" w:hAnsi="新細明體"/>
                <w:bCs/>
                <w:snapToGrid w:val="0"/>
                <w:kern w:val="0"/>
                <w:sz w:val="20"/>
                <w:szCs w:val="20"/>
              </w:rP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第5週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9/28~10/2</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6-n-02能認識兩數的最大公因數、最小公倍數與兩數互質的意義，理解最大公因數、最小公倍數的計算方式，並能將分數約成最簡分數。</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2"/>
                <w:attr w:name="Month" w:val="2"/>
                <w:attr w:name="Year" w:val="2002"/>
              </w:smartTagPr>
              <w:r w:rsidRPr="00C25DAE">
                <w:rPr>
                  <w:rFonts w:ascii="新細明體" w:hAnsi="新細明體"/>
                  <w:bCs/>
                  <w:snapToGrid w:val="0"/>
                  <w:color w:val="FF00FF"/>
                  <w:kern w:val="0"/>
                  <w:sz w:val="20"/>
                  <w:szCs w:val="20"/>
                </w:rPr>
                <w:t>2-2-2</w:t>
              </w:r>
            </w:smartTag>
            <w:r w:rsidRPr="00C25DAE">
              <w:rPr>
                <w:rFonts w:ascii="新細明體" w:hAnsi="新細明體"/>
                <w:bCs/>
                <w:snapToGrid w:val="0"/>
                <w:color w:val="FF00FF"/>
                <w:kern w:val="0"/>
                <w:sz w:val="20"/>
                <w:szCs w:val="20"/>
              </w:rPr>
              <w:t>能持續觀察與記錄社區的環境問題並探究其原因。</w:t>
            </w:r>
            <w:r w:rsidRPr="00C25DAE">
              <w:rPr>
                <w:rFonts w:ascii="新細明體" w:hAnsi="新細明體"/>
                <w:bCs/>
                <w:snapToGrid w:val="0"/>
                <w:color w:val="FF00FF"/>
                <w:kern w:val="0"/>
                <w:sz w:val="20"/>
                <w:szCs w:val="20"/>
              </w:rPr>
              <w:br/>
              <w:t>【環境教育】3-2-1了解生活中個人與環境的相互關係並培養與自然環境相關的個人興趣、嗜好與責任。</w:t>
            </w:r>
            <w:r w:rsidRPr="00C25DAE">
              <w:rPr>
                <w:rFonts w:ascii="新細明體" w:hAnsi="新細明體"/>
                <w:bCs/>
                <w:snapToGrid w:val="0"/>
                <w:color w:val="FF00FF"/>
                <w:kern w:val="0"/>
                <w:sz w:val="20"/>
                <w:szCs w:val="20"/>
              </w:rPr>
              <w:br/>
              <w:t>【環境教育】3-2-3了解並尊重不同族群文化對環境的態度及行為。</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二、最大公因數及最小公倍數</w:t>
            </w:r>
            <w:r>
              <w:rPr>
                <w:rFonts w:ascii="新細明體" w:hAnsi="新細明體"/>
                <w:bCs/>
                <w:snapToGrid w:val="0"/>
                <w:kern w:val="0"/>
                <w:sz w:val="20"/>
                <w:szCs w:val="20"/>
              </w:rPr>
              <w:t>2-3最小公倍數2-4解題</w:t>
            </w:r>
            <w:r>
              <w:rPr>
                <w:rFonts w:ascii="新細明體" w:hAnsi="新細明體" w:hint="eastAsia"/>
                <w:bCs/>
                <w:snapToGrid w:val="0"/>
                <w:kern w:val="0"/>
                <w:sz w:val="20"/>
                <w:szCs w:val="20"/>
              </w:rPr>
              <w:t>活動一：利用短除法，找出兩數的最大公因數和最小公倍數。</w:t>
            </w:r>
            <w:r>
              <w:rPr>
                <w:rFonts w:ascii="新細明體" w:hAnsi="新細明體"/>
                <w:bCs/>
                <w:snapToGrid w:val="0"/>
                <w:kern w:val="0"/>
                <w:sz w:val="20"/>
                <w:szCs w:val="20"/>
              </w:rPr>
              <w:br/>
              <w:t>1.教師請學生讀P25的例5、例6。</w:t>
            </w:r>
            <w:r>
              <w:rPr>
                <w:rFonts w:ascii="新細明體" w:hAnsi="新細明體"/>
                <w:bCs/>
                <w:snapToGrid w:val="0"/>
                <w:kern w:val="0"/>
                <w:sz w:val="20"/>
                <w:szCs w:val="20"/>
              </w:rPr>
              <w:br/>
              <w:t>2.教師解說：如何利用短除法，找出兩數的最大公因數和最小公倍數。</w:t>
            </w:r>
            <w:r>
              <w:rPr>
                <w:rFonts w:ascii="新細明體" w:hAnsi="新細明體"/>
                <w:bCs/>
                <w:snapToGrid w:val="0"/>
                <w:kern w:val="0"/>
                <w:sz w:val="20"/>
                <w:szCs w:val="20"/>
              </w:rPr>
              <w:br/>
              <w:t>3.教師帶領學生作課本P25的練習。</w:t>
            </w:r>
            <w:r>
              <w:rPr>
                <w:rFonts w:ascii="新細明體" w:hAnsi="新細明體"/>
                <w:bCs/>
                <w:snapToGrid w:val="0"/>
                <w:kern w:val="0"/>
                <w:sz w:val="20"/>
                <w:szCs w:val="20"/>
              </w:rPr>
              <w:br/>
              <w:t>活動二：利用找出最小公倍數的方法，解決生活中的問題。</w:t>
            </w:r>
            <w:r>
              <w:rPr>
                <w:rFonts w:ascii="新細明體" w:hAnsi="新細明體"/>
                <w:bCs/>
                <w:snapToGrid w:val="0"/>
                <w:kern w:val="0"/>
                <w:sz w:val="20"/>
                <w:szCs w:val="20"/>
              </w:rPr>
              <w:br/>
              <w:t>1.教師請學生讀P26～P28的例1～例6。</w:t>
            </w:r>
            <w:r>
              <w:rPr>
                <w:rFonts w:ascii="新細明體" w:hAnsi="新細明體"/>
                <w:bCs/>
                <w:snapToGrid w:val="0"/>
                <w:kern w:val="0"/>
                <w:sz w:val="20"/>
                <w:szCs w:val="20"/>
              </w:rPr>
              <w:br/>
              <w:t>2.教師解說：例1～例6的題意與解法。</w:t>
            </w:r>
            <w:r>
              <w:rPr>
                <w:rFonts w:ascii="新細明體" w:hAnsi="新細明體"/>
                <w:bCs/>
                <w:snapToGrid w:val="0"/>
                <w:kern w:val="0"/>
                <w:sz w:val="20"/>
                <w:szCs w:val="20"/>
              </w:rPr>
              <w:br/>
              <w:t>3.教師帶領學生作課本P26～P28的練習。</w:t>
            </w:r>
            <w:r>
              <w:rPr>
                <w:rFonts w:ascii="新細明體" w:hAnsi="新細明體"/>
                <w:bCs/>
                <w:snapToGrid w:val="0"/>
                <w:kern w:val="0"/>
                <w:sz w:val="20"/>
                <w:szCs w:val="20"/>
              </w:rPr>
              <w:br/>
              <w:t>活動三：統整複習第二章所學內容。</w:t>
            </w:r>
            <w:r>
              <w:rPr>
                <w:rFonts w:ascii="新細明體" w:hAnsi="新細明體"/>
                <w:bCs/>
                <w:snapToGrid w:val="0"/>
                <w:kern w:val="0"/>
                <w:sz w:val="20"/>
                <w:szCs w:val="20"/>
              </w:rPr>
              <w:br/>
              <w:t>1.教師請學生讀P29的例1～例4。</w:t>
            </w:r>
            <w:r>
              <w:rPr>
                <w:rFonts w:ascii="新細明體" w:hAnsi="新細明體"/>
                <w:bCs/>
                <w:snapToGrid w:val="0"/>
                <w:kern w:val="0"/>
                <w:sz w:val="20"/>
                <w:szCs w:val="20"/>
              </w:rPr>
              <w:br/>
              <w:t>2.教師解說：最大公因數與最小公倍數的求法及其應用。</w:t>
            </w:r>
            <w:r>
              <w:rPr>
                <w:rFonts w:ascii="新細明體" w:hAnsi="新細明體"/>
                <w:bCs/>
                <w:snapToGrid w:val="0"/>
                <w:kern w:val="0"/>
                <w:sz w:val="20"/>
                <w:szCs w:val="20"/>
              </w:rPr>
              <w:br/>
              <w:t>3.教師帶領學生完成課本P29的練習。</w:t>
            </w:r>
          </w:p>
          <w:p w:rsidR="001034F1" w:rsidRPr="001034F1" w:rsidRDefault="00441EF5" w:rsidP="001034F1">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1034F1" w:rsidRPr="001034F1">
              <w:rPr>
                <w:rFonts w:ascii="新細明體" w:hAnsi="新細明體"/>
                <w:color w:val="00B050"/>
                <w:kern w:val="0"/>
                <w:sz w:val="20"/>
                <w:szCs w:val="20"/>
              </w:rPr>
              <w:t>彈性</w:t>
            </w:r>
            <w:r w:rsidR="001034F1" w:rsidRPr="001034F1">
              <w:rPr>
                <w:rFonts w:ascii="新細明體" w:hAnsi="新細明體" w:hint="eastAsia"/>
                <w:color w:val="00B050"/>
                <w:kern w:val="0"/>
                <w:sz w:val="20"/>
                <w:szCs w:val="20"/>
              </w:rPr>
              <w:t>-</w:t>
            </w:r>
            <w:r w:rsidR="001034F1" w:rsidRPr="001034F1">
              <w:rPr>
                <w:rFonts w:ascii="新細明體" w:hAnsi="新細明體"/>
                <w:color w:val="00B050"/>
                <w:kern w:val="0"/>
                <w:sz w:val="20"/>
                <w:szCs w:val="20"/>
              </w:rPr>
              <w:t>數學補強教學</w:t>
            </w:r>
          </w:p>
          <w:p w:rsidR="0067306C" w:rsidRDefault="00441EF5" w:rsidP="001034F1">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1.</w:t>
            </w:r>
            <w:r w:rsidR="001034F1" w:rsidRPr="001034F1">
              <w:rPr>
                <w:rFonts w:ascii="新細明體" w:hAnsi="新細明體"/>
                <w:color w:val="00B050"/>
                <w:kern w:val="0"/>
                <w:sz w:val="20"/>
                <w:szCs w:val="20"/>
              </w:rPr>
              <w:t>增加三位數四則混合運算練習，熟悉四則計算規則與技巧</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二、最大公因數及最小公倍數</w:t>
            </w:r>
            <w:r>
              <w:rPr>
                <w:rFonts w:ascii="新細明體" w:hAnsi="新細明體"/>
                <w:bCs/>
                <w:snapToGrid w:val="0"/>
                <w:kern w:val="0"/>
                <w:sz w:val="20"/>
                <w:szCs w:val="20"/>
              </w:rPr>
              <w:t>2-3最小公倍數2-4解題</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紙筆測驗</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第6週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10/5~10/9</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6-n-03能理解除數為分數的意義及計算方法，並解決生活中的問題。</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三、分數的除法</w:t>
            </w:r>
            <w:r>
              <w:rPr>
                <w:rFonts w:ascii="新細明體" w:hAnsi="新細明體"/>
                <w:bCs/>
                <w:snapToGrid w:val="0"/>
                <w:kern w:val="0"/>
                <w:sz w:val="20"/>
                <w:szCs w:val="20"/>
              </w:rPr>
              <w:t>3-1分數的除法</w:t>
            </w:r>
            <w:r>
              <w:rPr>
                <w:rFonts w:ascii="新細明體" w:hAnsi="新細明體" w:hint="eastAsia"/>
                <w:bCs/>
                <w:snapToGrid w:val="0"/>
                <w:kern w:val="0"/>
                <w:sz w:val="20"/>
                <w:szCs w:val="20"/>
              </w:rPr>
              <w:t>活動一：熟練分數除以整數的意義及其計算方法。</w:t>
            </w:r>
            <w:r>
              <w:rPr>
                <w:rFonts w:ascii="新細明體" w:hAnsi="新細明體"/>
                <w:bCs/>
                <w:snapToGrid w:val="0"/>
                <w:kern w:val="0"/>
                <w:sz w:val="20"/>
                <w:szCs w:val="20"/>
              </w:rPr>
              <w:br/>
              <w:t>1.教師請學生讀P30的例1、例2。</w:t>
            </w:r>
            <w:r>
              <w:rPr>
                <w:rFonts w:ascii="新細明體" w:hAnsi="新細明體"/>
                <w:bCs/>
                <w:snapToGrid w:val="0"/>
                <w:kern w:val="0"/>
                <w:sz w:val="20"/>
                <w:szCs w:val="20"/>
              </w:rPr>
              <w:br/>
              <w:t>2.教師解說：分數除法整數的求法。</w:t>
            </w:r>
            <w:r>
              <w:rPr>
                <w:rFonts w:ascii="新細明體" w:hAnsi="新細明體"/>
                <w:bCs/>
                <w:snapToGrid w:val="0"/>
                <w:kern w:val="0"/>
                <w:sz w:val="20"/>
                <w:szCs w:val="20"/>
              </w:rPr>
              <w:br/>
              <w:t>3.教師結論：「除以n」等於「乘以</w:t>
            </w:r>
            <w:r w:rsidRPr="009D308D">
              <w:rPr>
                <w:bCs/>
                <w:snapToGrid w:val="0"/>
                <w:kern w:val="0"/>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3" ShapeID="_x0000_i1025" DrawAspect="Content" ObjectID="_1497334380" r:id="rId9"/>
              </w:object>
            </w:r>
            <w:r>
              <w:rPr>
                <w:rFonts w:ascii="新細明體" w:hAnsi="新細明體"/>
                <w:bCs/>
                <w:snapToGrid w:val="0"/>
                <w:kern w:val="0"/>
                <w:sz w:val="20"/>
                <w:szCs w:val="20"/>
              </w:rPr>
              <w:t xml:space="preserve"> 」。</w:t>
            </w:r>
            <w:r>
              <w:rPr>
                <w:rFonts w:ascii="新細明體" w:hAnsi="新細明體"/>
                <w:bCs/>
                <w:snapToGrid w:val="0"/>
                <w:kern w:val="0"/>
                <w:sz w:val="20"/>
                <w:szCs w:val="20"/>
              </w:rPr>
              <w:br/>
              <w:t>4.教師帶領學生作課本P31的練習。</w:t>
            </w:r>
            <w:r>
              <w:rPr>
                <w:rFonts w:ascii="新細明體" w:hAnsi="新細明體"/>
                <w:bCs/>
                <w:snapToGrid w:val="0"/>
                <w:kern w:val="0"/>
                <w:sz w:val="20"/>
                <w:szCs w:val="20"/>
              </w:rPr>
              <w:br/>
              <w:t>活動二：理解同分母的分數除以分數的意義及其計算方法。</w:t>
            </w:r>
            <w:r>
              <w:rPr>
                <w:rFonts w:ascii="新細明體" w:hAnsi="新細明體"/>
                <w:bCs/>
                <w:snapToGrid w:val="0"/>
                <w:kern w:val="0"/>
                <w:sz w:val="20"/>
                <w:szCs w:val="20"/>
              </w:rPr>
              <w:br/>
              <w:t>1.教師請學生讀P31、P32的例3～例5。</w:t>
            </w:r>
            <w:r>
              <w:rPr>
                <w:rFonts w:ascii="新細明體" w:hAnsi="新細明體"/>
                <w:bCs/>
                <w:snapToGrid w:val="0"/>
                <w:kern w:val="0"/>
                <w:sz w:val="20"/>
                <w:szCs w:val="20"/>
              </w:rPr>
              <w:br/>
              <w:t>2.教師解說：同分母分數除以分數的意義與計算方法。</w:t>
            </w:r>
            <w:r>
              <w:rPr>
                <w:rFonts w:ascii="新細明體" w:hAnsi="新細明體"/>
                <w:bCs/>
                <w:snapToGrid w:val="0"/>
                <w:kern w:val="0"/>
                <w:sz w:val="20"/>
                <w:szCs w:val="20"/>
              </w:rPr>
              <w:br/>
              <w:t>3.教師結論：同分母分數相除，等於兩分數的分子相除。</w:t>
            </w:r>
            <w:r>
              <w:rPr>
                <w:rFonts w:ascii="新細明體" w:hAnsi="新細明體"/>
                <w:bCs/>
                <w:snapToGrid w:val="0"/>
                <w:kern w:val="0"/>
                <w:sz w:val="20"/>
                <w:szCs w:val="20"/>
              </w:rPr>
              <w:br/>
              <w:t>4.教師帶領學生作課本P32的練習。</w:t>
            </w:r>
            <w:r>
              <w:rPr>
                <w:rFonts w:ascii="新細明體" w:hAnsi="新細明體"/>
                <w:bCs/>
                <w:snapToGrid w:val="0"/>
                <w:kern w:val="0"/>
                <w:sz w:val="20"/>
                <w:szCs w:val="20"/>
              </w:rPr>
              <w:br/>
              <w:t>活動三：理解異分母的分數除以分數的意義及其計算方法。</w:t>
            </w:r>
            <w:r>
              <w:rPr>
                <w:rFonts w:ascii="新細明體" w:hAnsi="新細明體"/>
                <w:bCs/>
                <w:snapToGrid w:val="0"/>
                <w:kern w:val="0"/>
                <w:sz w:val="20"/>
                <w:szCs w:val="20"/>
              </w:rPr>
              <w:br/>
              <w:t>1.教師請學</w:t>
            </w:r>
            <w:r>
              <w:rPr>
                <w:rFonts w:ascii="新細明體" w:hAnsi="新細明體" w:hint="eastAsia"/>
                <w:bCs/>
                <w:snapToGrid w:val="0"/>
                <w:kern w:val="0"/>
                <w:sz w:val="20"/>
                <w:szCs w:val="20"/>
              </w:rPr>
              <w:t>生讀</w:t>
            </w:r>
            <w:r>
              <w:rPr>
                <w:rFonts w:ascii="新細明體" w:hAnsi="新細明體"/>
                <w:bCs/>
                <w:snapToGrid w:val="0"/>
                <w:kern w:val="0"/>
                <w:sz w:val="20"/>
                <w:szCs w:val="20"/>
              </w:rPr>
              <w:t>P33、P34的例6、例7。</w:t>
            </w:r>
            <w:r>
              <w:rPr>
                <w:rFonts w:ascii="新細明體" w:hAnsi="新細明體"/>
                <w:bCs/>
                <w:snapToGrid w:val="0"/>
                <w:kern w:val="0"/>
                <w:sz w:val="20"/>
                <w:szCs w:val="20"/>
              </w:rPr>
              <w:br/>
              <w:t>2.教師解說：異分母的分數除以分數的意義及其計算方法。</w:t>
            </w:r>
            <w:r>
              <w:rPr>
                <w:rFonts w:ascii="新細明體" w:hAnsi="新細明體"/>
                <w:bCs/>
                <w:snapToGrid w:val="0"/>
                <w:kern w:val="0"/>
                <w:sz w:val="20"/>
                <w:szCs w:val="20"/>
              </w:rPr>
              <w:br/>
              <w:t>.教師結論：「除以 」等於「乘以 」。</w:t>
            </w:r>
            <w:r>
              <w:rPr>
                <w:rFonts w:ascii="新細明體" w:hAnsi="新細明體"/>
                <w:bCs/>
                <w:snapToGrid w:val="0"/>
                <w:kern w:val="0"/>
                <w:sz w:val="20"/>
                <w:szCs w:val="20"/>
              </w:rPr>
              <w:br/>
              <w:t>3.教師帶領學生完成課本P34的練習。</w:t>
            </w:r>
            <w:r>
              <w:rPr>
                <w:rFonts w:ascii="新細明體" w:hAnsi="新細明體"/>
                <w:bCs/>
                <w:snapToGrid w:val="0"/>
                <w:kern w:val="0"/>
                <w:sz w:val="20"/>
                <w:szCs w:val="20"/>
              </w:rPr>
              <w:br/>
              <w:t>活動四：理解倒數的意義。</w:t>
            </w:r>
            <w:r>
              <w:rPr>
                <w:rFonts w:ascii="新細明體" w:hAnsi="新細明體"/>
                <w:bCs/>
                <w:snapToGrid w:val="0"/>
                <w:kern w:val="0"/>
                <w:sz w:val="20"/>
                <w:szCs w:val="20"/>
              </w:rPr>
              <w:br/>
              <w:t>1.教師請學生讀P35的例8、例9。</w:t>
            </w:r>
            <w:r>
              <w:rPr>
                <w:rFonts w:ascii="新細明體" w:hAnsi="新細明體"/>
                <w:bCs/>
                <w:snapToGrid w:val="0"/>
                <w:kern w:val="0"/>
                <w:sz w:val="20"/>
                <w:szCs w:val="20"/>
              </w:rPr>
              <w:br/>
              <w:t>2.教師解說：倒數的意義。</w:t>
            </w:r>
            <w:r>
              <w:rPr>
                <w:rFonts w:ascii="新細明體" w:hAnsi="新細明體"/>
                <w:bCs/>
                <w:snapToGrid w:val="0"/>
                <w:kern w:val="0"/>
                <w:sz w:val="20"/>
                <w:szCs w:val="20"/>
              </w:rPr>
              <w:br/>
              <w:t>3.教師結論：任何數和它的倒數相乘一定等於1。</w:t>
            </w:r>
            <w:r>
              <w:rPr>
                <w:rFonts w:ascii="新細明體" w:hAnsi="新細明體"/>
                <w:bCs/>
                <w:snapToGrid w:val="0"/>
                <w:kern w:val="0"/>
                <w:sz w:val="20"/>
                <w:szCs w:val="20"/>
              </w:rPr>
              <w:br/>
              <w:t>4.教師帶領學生完成課本P35的練習。</w:t>
            </w:r>
          </w:p>
          <w:p w:rsidR="0067306C" w:rsidRPr="0067306C"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67306C">
              <w:rPr>
                <w:rFonts w:ascii="新細明體" w:hAnsi="新細明體"/>
                <w:color w:val="00B050"/>
                <w:kern w:val="0"/>
                <w:sz w:val="20"/>
                <w:szCs w:val="20"/>
              </w:rPr>
              <w:t>彈性</w:t>
            </w:r>
            <w:r w:rsidR="0067306C" w:rsidRPr="0067306C">
              <w:rPr>
                <w:rFonts w:ascii="新細明體" w:hAnsi="新細明體" w:hint="eastAsia"/>
                <w:color w:val="00B050"/>
                <w:kern w:val="0"/>
                <w:sz w:val="20"/>
                <w:szCs w:val="20"/>
              </w:rPr>
              <w:t>-</w:t>
            </w:r>
            <w:r w:rsidR="0067306C" w:rsidRPr="0067306C">
              <w:rPr>
                <w:rFonts w:ascii="新細明體" w:hAnsi="新細明體"/>
                <w:color w:val="00B050"/>
                <w:kern w:val="0"/>
                <w:sz w:val="20"/>
                <w:szCs w:val="20"/>
              </w:rPr>
              <w:t>數學補強教學</w:t>
            </w:r>
          </w:p>
          <w:p w:rsidR="0067306C" w:rsidRPr="0067306C" w:rsidRDefault="00441EF5" w:rsidP="00CA2730">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67306C" w:rsidRPr="0067306C">
              <w:rPr>
                <w:rFonts w:ascii="新細明體" w:hAnsi="新細明體"/>
                <w:color w:val="00B050"/>
                <w:kern w:val="0"/>
                <w:sz w:val="20"/>
                <w:szCs w:val="20"/>
              </w:rPr>
              <w:t>加強認識單位分數的意義</w:t>
            </w:r>
          </w:p>
          <w:p w:rsidR="0067306C" w:rsidRPr="0067306C" w:rsidRDefault="00441EF5" w:rsidP="00CA2730">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67306C" w:rsidRPr="0067306C">
              <w:rPr>
                <w:rFonts w:ascii="新細明體" w:hAnsi="新細明體" w:hint="eastAsia"/>
                <w:color w:val="00B050"/>
                <w:kern w:val="0"/>
                <w:sz w:val="20"/>
                <w:szCs w:val="20"/>
              </w:rPr>
              <w:t>多練習進行分數乘以分數的計算</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三、分數的除法</w:t>
            </w:r>
            <w:r>
              <w:rPr>
                <w:rFonts w:ascii="新細明體" w:hAnsi="新細明體"/>
                <w:bCs/>
                <w:snapToGrid w:val="0"/>
                <w:kern w:val="0"/>
                <w:sz w:val="20"/>
                <w:szCs w:val="20"/>
              </w:rPr>
              <w:t>3-1分數的除法</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紙筆測驗</w:t>
            </w:r>
            <w:r>
              <w:rPr>
                <w:rFonts w:ascii="新細明體" w:hAnsi="新細明體"/>
                <w:bCs/>
                <w:snapToGrid w:val="0"/>
                <w:kern w:val="0"/>
                <w:sz w:val="20"/>
                <w:szCs w:val="20"/>
              </w:rPr>
              <w:br/>
              <w:t>實際演練</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6614A4" w:rsidRDefault="00C94371" w:rsidP="00C94371">
            <w:pPr>
              <w:widowControl/>
              <w:jc w:val="center"/>
              <w:rPr>
                <w:rFonts w:ascii="新細明體" w:hAnsi="新細明體"/>
                <w:kern w:val="0"/>
              </w:rPr>
            </w:pPr>
            <w:r w:rsidRPr="006614A4">
              <w:rPr>
                <w:rFonts w:ascii="新細明體" w:hAnsi="新細明體" w:hint="eastAsia"/>
                <w:kern w:val="0"/>
              </w:rPr>
              <w:lastRenderedPageBreak/>
              <w:t>第7週</w:t>
            </w:r>
          </w:p>
          <w:p w:rsidR="00C94371" w:rsidRPr="006614A4" w:rsidRDefault="00C94371" w:rsidP="00C94371">
            <w:pPr>
              <w:widowControl/>
              <w:jc w:val="center"/>
              <w:rPr>
                <w:rFonts w:ascii="新細明體" w:hAnsi="新細明體"/>
                <w:kern w:val="0"/>
              </w:rPr>
            </w:pPr>
            <w:r w:rsidRPr="006614A4">
              <w:rPr>
                <w:rFonts w:ascii="新細明體" w:hAnsi="新細明體" w:hint="eastAsia"/>
                <w:kern w:val="0"/>
              </w:rPr>
              <w:t>10/12~10/16</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6-n-03能理解除數為分數的意義及計算方法，並解決生活中的問題。</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三、分數的除法</w:t>
            </w:r>
            <w:r>
              <w:rPr>
                <w:rFonts w:ascii="新細明體" w:hAnsi="新細明體"/>
                <w:bCs/>
                <w:snapToGrid w:val="0"/>
                <w:kern w:val="0"/>
                <w:sz w:val="20"/>
                <w:szCs w:val="20"/>
              </w:rPr>
              <w:t>3-2解題3-3乘除互逆</w:t>
            </w:r>
            <w:r>
              <w:rPr>
                <w:rFonts w:ascii="新細明體" w:hAnsi="新細明體" w:hint="eastAsia"/>
                <w:bCs/>
                <w:snapToGrid w:val="0"/>
                <w:kern w:val="0"/>
                <w:sz w:val="20"/>
                <w:szCs w:val="20"/>
              </w:rPr>
              <w:t>活動一：利用分數的除法，解決生活中的問題。</w:t>
            </w:r>
            <w:r>
              <w:rPr>
                <w:rFonts w:ascii="新細明體" w:hAnsi="新細明體"/>
                <w:bCs/>
                <w:snapToGrid w:val="0"/>
                <w:kern w:val="0"/>
                <w:sz w:val="20"/>
                <w:szCs w:val="20"/>
              </w:rPr>
              <w:br/>
              <w:t>1.教師請學生讀P36～P39的例1～例8。</w:t>
            </w:r>
            <w:r>
              <w:rPr>
                <w:rFonts w:ascii="新細明體" w:hAnsi="新細明體"/>
                <w:bCs/>
                <w:snapToGrid w:val="0"/>
                <w:kern w:val="0"/>
                <w:sz w:val="20"/>
                <w:szCs w:val="20"/>
              </w:rPr>
              <w:br/>
              <w:t>2.教師解說：例1～例8的題意與解法。</w:t>
            </w:r>
            <w:r>
              <w:rPr>
                <w:rFonts w:ascii="新細明體" w:hAnsi="新細明體"/>
                <w:bCs/>
                <w:snapToGrid w:val="0"/>
                <w:kern w:val="0"/>
                <w:sz w:val="20"/>
                <w:szCs w:val="20"/>
              </w:rPr>
              <w:br/>
              <w:t>3.教師帶領學生作課本P36～P39的練習。</w:t>
            </w:r>
            <w:r>
              <w:rPr>
                <w:rFonts w:ascii="新細明體" w:hAnsi="新細明體"/>
                <w:bCs/>
                <w:snapToGrid w:val="0"/>
                <w:kern w:val="0"/>
                <w:sz w:val="20"/>
                <w:szCs w:val="20"/>
              </w:rPr>
              <w:br/>
              <w:t>活動二：解決使用未知數符號所列出的兩（或單）步驟算式題問題。</w:t>
            </w:r>
            <w:r>
              <w:rPr>
                <w:rFonts w:ascii="新細明體" w:hAnsi="新細明體"/>
                <w:bCs/>
                <w:snapToGrid w:val="0"/>
                <w:kern w:val="0"/>
                <w:sz w:val="20"/>
                <w:szCs w:val="20"/>
              </w:rPr>
              <w:br/>
              <w:t>1.教師請學生讀P40的例1、例2。</w:t>
            </w:r>
            <w:r>
              <w:rPr>
                <w:rFonts w:ascii="新細明體" w:hAnsi="新細明體"/>
                <w:bCs/>
                <w:snapToGrid w:val="0"/>
                <w:kern w:val="0"/>
                <w:sz w:val="20"/>
                <w:szCs w:val="20"/>
              </w:rPr>
              <w:br/>
              <w:t>2.教師解說：乘數未知、被乘數未知、除數未知、被除數未知算式填充題的意義與解法。</w:t>
            </w:r>
            <w:r>
              <w:rPr>
                <w:rFonts w:ascii="新細明體" w:hAnsi="新細明體"/>
                <w:bCs/>
                <w:snapToGrid w:val="0"/>
                <w:kern w:val="0"/>
                <w:sz w:val="20"/>
                <w:szCs w:val="20"/>
              </w:rPr>
              <w:br/>
              <w:t>3.教師帶領學生作課本P40、P41的練習。</w:t>
            </w:r>
            <w:r>
              <w:rPr>
                <w:rFonts w:ascii="新細明體" w:hAnsi="新細明體"/>
                <w:bCs/>
                <w:snapToGrid w:val="0"/>
                <w:kern w:val="0"/>
                <w:sz w:val="20"/>
                <w:szCs w:val="20"/>
              </w:rPr>
              <w:br/>
              <w:t>活動三：列出未知數符號的兩（或單）步驟算式，並嘗試解題及驗算其解。</w:t>
            </w:r>
            <w:r>
              <w:rPr>
                <w:rFonts w:ascii="新細明體" w:hAnsi="新細明體"/>
                <w:bCs/>
                <w:snapToGrid w:val="0"/>
                <w:kern w:val="0"/>
                <w:sz w:val="20"/>
                <w:szCs w:val="20"/>
              </w:rPr>
              <w:br/>
              <w:t>1.教師請學生讀P41、P42的例3～</w:t>
            </w:r>
            <w:r>
              <w:rPr>
                <w:rFonts w:ascii="新細明體" w:hAnsi="新細明體" w:hint="eastAsia"/>
                <w:bCs/>
                <w:snapToGrid w:val="0"/>
                <w:kern w:val="0"/>
                <w:sz w:val="20"/>
                <w:szCs w:val="20"/>
              </w:rPr>
              <w:t>例</w:t>
            </w:r>
            <w:r>
              <w:rPr>
                <w:rFonts w:ascii="新細明體" w:hAnsi="新細明體"/>
                <w:bCs/>
                <w:snapToGrid w:val="0"/>
                <w:kern w:val="0"/>
                <w:sz w:val="20"/>
                <w:szCs w:val="20"/>
              </w:rPr>
              <w:t>5。</w:t>
            </w:r>
            <w:r>
              <w:rPr>
                <w:rFonts w:ascii="新細明體" w:hAnsi="新細明體"/>
                <w:bCs/>
                <w:snapToGrid w:val="0"/>
                <w:kern w:val="0"/>
                <w:sz w:val="20"/>
                <w:szCs w:val="20"/>
              </w:rPr>
              <w:br/>
              <w:t>2.教師解說：例3～例5的題意與解法。</w:t>
            </w:r>
            <w:r>
              <w:rPr>
                <w:rFonts w:ascii="新細明體" w:hAnsi="新細明體"/>
                <w:bCs/>
                <w:snapToGrid w:val="0"/>
                <w:kern w:val="0"/>
                <w:sz w:val="20"/>
                <w:szCs w:val="20"/>
              </w:rPr>
              <w:br/>
              <w:t>3.教師帶領學生作課本P41、P42的練習。</w:t>
            </w:r>
          </w:p>
          <w:p w:rsidR="0067306C" w:rsidRPr="0067306C"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67306C">
              <w:rPr>
                <w:rFonts w:ascii="新細明體" w:hAnsi="新細明體"/>
                <w:color w:val="00B050"/>
                <w:kern w:val="0"/>
                <w:sz w:val="20"/>
                <w:szCs w:val="20"/>
              </w:rPr>
              <w:t>彈性</w:t>
            </w:r>
            <w:r w:rsidR="0067306C" w:rsidRPr="0067306C">
              <w:rPr>
                <w:rFonts w:ascii="新細明體" w:hAnsi="新細明體" w:hint="eastAsia"/>
                <w:color w:val="00B050"/>
                <w:kern w:val="0"/>
                <w:sz w:val="20"/>
                <w:szCs w:val="20"/>
              </w:rPr>
              <w:t>-</w:t>
            </w:r>
            <w:r w:rsidR="0067306C" w:rsidRPr="0067306C">
              <w:rPr>
                <w:rFonts w:ascii="新細明體" w:hAnsi="新細明體"/>
                <w:color w:val="00B050"/>
                <w:kern w:val="0"/>
                <w:sz w:val="20"/>
                <w:szCs w:val="20"/>
              </w:rPr>
              <w:t>數學補強教學</w:t>
            </w:r>
          </w:p>
          <w:p w:rsidR="0067306C" w:rsidRPr="0067306C" w:rsidRDefault="00441EF5" w:rsidP="0067306C">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67306C" w:rsidRPr="0067306C">
              <w:rPr>
                <w:rFonts w:ascii="新細明體" w:hAnsi="新細明體"/>
                <w:color w:val="00B050"/>
                <w:kern w:val="0"/>
                <w:sz w:val="20"/>
                <w:szCs w:val="20"/>
              </w:rPr>
              <w:t>加強認識單位分數的意義</w:t>
            </w:r>
          </w:p>
          <w:p w:rsidR="0067306C" w:rsidRDefault="00441EF5" w:rsidP="0067306C">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67306C" w:rsidRPr="0067306C">
              <w:rPr>
                <w:rFonts w:ascii="新細明體" w:hAnsi="新細明體" w:hint="eastAsia"/>
                <w:color w:val="00B050"/>
                <w:kern w:val="0"/>
                <w:sz w:val="20"/>
                <w:szCs w:val="20"/>
              </w:rPr>
              <w:t>多練習進行分數乘以分數的計算</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三、分數的除法</w:t>
            </w:r>
            <w:r>
              <w:rPr>
                <w:rFonts w:ascii="新細明體" w:hAnsi="新細明體"/>
                <w:bCs/>
                <w:snapToGrid w:val="0"/>
                <w:kern w:val="0"/>
                <w:sz w:val="20"/>
                <w:szCs w:val="20"/>
              </w:rPr>
              <w:t>3-2解題3-3乘除互逆</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紙筆測驗</w:t>
            </w:r>
            <w:r>
              <w:rPr>
                <w:rFonts w:ascii="新細明體" w:hAnsi="新細明體"/>
                <w:bCs/>
                <w:snapToGrid w:val="0"/>
                <w:kern w:val="0"/>
                <w:sz w:val="20"/>
                <w:szCs w:val="20"/>
              </w:rPr>
              <w:br/>
              <w:t>實際演練</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第8週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10/19~10/23</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6-n-03能理解除數為分數的意義及計算方法，並解決生活中的問題。</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三、分數的除法</w:t>
            </w:r>
            <w:r>
              <w:rPr>
                <w:rFonts w:ascii="新細明體" w:hAnsi="新細明體"/>
                <w:bCs/>
                <w:snapToGrid w:val="0"/>
                <w:kern w:val="0"/>
                <w:sz w:val="20"/>
                <w:szCs w:val="20"/>
              </w:rPr>
              <w:t>3-4乘法與除法的應用</w:t>
            </w:r>
            <w:r>
              <w:rPr>
                <w:rFonts w:ascii="新細明體" w:hAnsi="新細明體" w:hint="eastAsia"/>
                <w:bCs/>
                <w:snapToGrid w:val="0"/>
                <w:kern w:val="0"/>
                <w:sz w:val="20"/>
                <w:szCs w:val="20"/>
              </w:rPr>
              <w:t>活動一：利用分數的乘法與除法，解決生活中的問題。</w:t>
            </w:r>
            <w:r>
              <w:rPr>
                <w:rFonts w:ascii="新細明體" w:hAnsi="新細明體"/>
                <w:bCs/>
                <w:snapToGrid w:val="0"/>
                <w:kern w:val="0"/>
                <w:sz w:val="20"/>
                <w:szCs w:val="20"/>
              </w:rPr>
              <w:br/>
              <w:t>1.教師請學生讀P43～P46的例1～例8。</w:t>
            </w:r>
            <w:r>
              <w:rPr>
                <w:rFonts w:ascii="新細明體" w:hAnsi="新細明體"/>
                <w:bCs/>
                <w:snapToGrid w:val="0"/>
                <w:kern w:val="0"/>
                <w:sz w:val="20"/>
                <w:szCs w:val="20"/>
              </w:rPr>
              <w:br/>
              <w:t>2.教師解說：例1～例8的題意與解法。</w:t>
            </w:r>
            <w:r>
              <w:rPr>
                <w:rFonts w:ascii="新細明體" w:hAnsi="新細明體"/>
                <w:bCs/>
                <w:snapToGrid w:val="0"/>
                <w:kern w:val="0"/>
                <w:sz w:val="20"/>
                <w:szCs w:val="20"/>
              </w:rPr>
              <w:br/>
              <w:t>3.教師帶領學生作課本P43～P46的練習。</w:t>
            </w:r>
            <w:r>
              <w:rPr>
                <w:rFonts w:ascii="新細明體" w:hAnsi="新細明體"/>
                <w:bCs/>
                <w:snapToGrid w:val="0"/>
                <w:kern w:val="0"/>
                <w:sz w:val="20"/>
                <w:szCs w:val="20"/>
              </w:rPr>
              <w:br/>
              <w:t>活動二：統整複習第三章所學內容。</w:t>
            </w:r>
            <w:r>
              <w:rPr>
                <w:rFonts w:ascii="新細明體" w:hAnsi="新細明體"/>
                <w:bCs/>
                <w:snapToGrid w:val="0"/>
                <w:kern w:val="0"/>
                <w:sz w:val="20"/>
                <w:szCs w:val="20"/>
              </w:rPr>
              <w:br/>
              <w:t>1.教師請學生讀P47的例1～例3。</w:t>
            </w:r>
            <w:r>
              <w:rPr>
                <w:rFonts w:ascii="新細明體" w:hAnsi="新細明體"/>
                <w:bCs/>
                <w:snapToGrid w:val="0"/>
                <w:kern w:val="0"/>
                <w:sz w:val="20"/>
                <w:szCs w:val="20"/>
              </w:rPr>
              <w:br/>
              <w:t>2.教師解說：分數除法的計算方法及其應用。</w:t>
            </w:r>
            <w:r>
              <w:rPr>
                <w:rFonts w:ascii="新細明體" w:hAnsi="新細明體"/>
                <w:bCs/>
                <w:snapToGrid w:val="0"/>
                <w:kern w:val="0"/>
                <w:sz w:val="20"/>
                <w:szCs w:val="20"/>
              </w:rPr>
              <w:br/>
              <w:t>3.教師帶領學生完成課本P47的練習。</w:t>
            </w:r>
          </w:p>
          <w:p w:rsidR="0067306C" w:rsidRPr="00B00F49"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B00F49">
              <w:rPr>
                <w:rFonts w:ascii="新細明體" w:hAnsi="新細明體"/>
                <w:color w:val="00B050"/>
                <w:kern w:val="0"/>
                <w:sz w:val="20"/>
                <w:szCs w:val="20"/>
              </w:rPr>
              <w:t>彈性</w:t>
            </w:r>
            <w:r w:rsidR="0067306C" w:rsidRPr="00B00F49">
              <w:rPr>
                <w:rFonts w:ascii="新細明體" w:hAnsi="新細明體" w:hint="eastAsia"/>
                <w:color w:val="00B050"/>
                <w:kern w:val="0"/>
                <w:sz w:val="20"/>
                <w:szCs w:val="20"/>
              </w:rPr>
              <w:t>-</w:t>
            </w:r>
            <w:r w:rsidR="0067306C" w:rsidRPr="00B00F49">
              <w:rPr>
                <w:rFonts w:ascii="新細明體" w:hAnsi="新細明體"/>
                <w:color w:val="00B050"/>
                <w:kern w:val="0"/>
                <w:sz w:val="20"/>
                <w:szCs w:val="20"/>
              </w:rPr>
              <w:t>數學補強教學</w:t>
            </w:r>
          </w:p>
          <w:p w:rsidR="0067306C" w:rsidRPr="00B00F49" w:rsidRDefault="00441EF5" w:rsidP="0067306C">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67306C" w:rsidRPr="00B00F49">
              <w:rPr>
                <w:rFonts w:ascii="新細明體" w:hAnsi="新細明體"/>
                <w:color w:val="00B050"/>
                <w:kern w:val="0"/>
                <w:sz w:val="20"/>
                <w:szCs w:val="20"/>
              </w:rPr>
              <w:t>加強認識單位分數的意義</w:t>
            </w:r>
          </w:p>
          <w:p w:rsidR="0067306C" w:rsidRDefault="00441EF5" w:rsidP="0067306C">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67306C" w:rsidRPr="00B00F49">
              <w:rPr>
                <w:rFonts w:ascii="新細明體" w:hAnsi="新細明體" w:hint="eastAsia"/>
                <w:color w:val="00B050"/>
                <w:kern w:val="0"/>
                <w:sz w:val="20"/>
                <w:szCs w:val="20"/>
              </w:rPr>
              <w:t>多練習進行分數乘以分數的計算</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三、分數的除法</w:t>
            </w:r>
            <w:r>
              <w:rPr>
                <w:rFonts w:ascii="新細明體" w:hAnsi="新細明體"/>
                <w:bCs/>
                <w:snapToGrid w:val="0"/>
                <w:kern w:val="0"/>
                <w:sz w:val="20"/>
                <w:szCs w:val="20"/>
              </w:rPr>
              <w:t>3-4乘法與除法的應用</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第9週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10/26~10/30</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6-n-07能認識比和比值，並解決生活中的問題。</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四、比、比值與正比</w:t>
            </w:r>
            <w:r>
              <w:rPr>
                <w:rFonts w:ascii="新細明體" w:hAnsi="新細明體"/>
                <w:bCs/>
                <w:snapToGrid w:val="0"/>
                <w:kern w:val="0"/>
                <w:sz w:val="20"/>
                <w:szCs w:val="20"/>
              </w:rPr>
              <w:t>4-1比和比值4-2相等的比(1)</w:t>
            </w:r>
            <w:r>
              <w:rPr>
                <w:rFonts w:ascii="新細明體" w:hAnsi="新細明體" w:hint="eastAsia"/>
                <w:bCs/>
                <w:snapToGrid w:val="0"/>
                <w:kern w:val="0"/>
                <w:sz w:val="20"/>
                <w:szCs w:val="20"/>
              </w:rPr>
              <w:t>活動一：利用「：」的符號記錄兩個數量的對等關係。</w:t>
            </w:r>
            <w:r>
              <w:rPr>
                <w:rFonts w:ascii="新細明體" w:hAnsi="新細明體"/>
                <w:bCs/>
                <w:snapToGrid w:val="0"/>
                <w:kern w:val="0"/>
                <w:sz w:val="20"/>
                <w:szCs w:val="20"/>
              </w:rPr>
              <w:br/>
              <w:t>1.教師請學生讀P48上方的課文。</w:t>
            </w:r>
            <w:r>
              <w:rPr>
                <w:rFonts w:ascii="新細明體" w:hAnsi="新細明體"/>
                <w:bCs/>
                <w:snapToGrid w:val="0"/>
                <w:kern w:val="0"/>
                <w:sz w:val="20"/>
                <w:szCs w:val="20"/>
              </w:rPr>
              <w:br/>
              <w:t>2.教師解說：比的意義。</w:t>
            </w:r>
            <w:r>
              <w:rPr>
                <w:rFonts w:ascii="新細明體" w:hAnsi="新細明體"/>
                <w:bCs/>
                <w:snapToGrid w:val="0"/>
                <w:kern w:val="0"/>
                <w:sz w:val="20"/>
                <w:szCs w:val="20"/>
              </w:rPr>
              <w:br/>
              <w:t>3.教師結論：在日常生活中，經常用比來表示兩個數量的關係。</w:t>
            </w:r>
            <w:r>
              <w:rPr>
                <w:rFonts w:ascii="新細明體" w:hAnsi="新細明體"/>
                <w:bCs/>
                <w:snapToGrid w:val="0"/>
                <w:kern w:val="0"/>
                <w:sz w:val="20"/>
                <w:szCs w:val="20"/>
              </w:rPr>
              <w:br/>
              <w:t>4.教師結論：「a：b」讀做「a比b」，其中a稱為這個比的前項，b稱為這個比的後項，「：」是比的記號。</w:t>
            </w:r>
            <w:r>
              <w:rPr>
                <w:rFonts w:ascii="新細明體" w:hAnsi="新細明體"/>
                <w:bCs/>
                <w:snapToGrid w:val="0"/>
                <w:kern w:val="0"/>
                <w:sz w:val="20"/>
                <w:szCs w:val="20"/>
              </w:rPr>
              <w:br/>
              <w:t>5.教師帶領學生作課本P48的練習。</w:t>
            </w:r>
            <w:r>
              <w:rPr>
                <w:rFonts w:ascii="新細明體" w:hAnsi="新細明體"/>
                <w:bCs/>
                <w:snapToGrid w:val="0"/>
                <w:kern w:val="0"/>
                <w:sz w:val="20"/>
                <w:szCs w:val="20"/>
              </w:rPr>
              <w:br/>
              <w:t>活動二：理解「比值」的意義。</w:t>
            </w:r>
            <w:r>
              <w:rPr>
                <w:rFonts w:ascii="新細明體" w:hAnsi="新細明體"/>
                <w:bCs/>
                <w:snapToGrid w:val="0"/>
                <w:kern w:val="0"/>
                <w:sz w:val="20"/>
                <w:szCs w:val="20"/>
              </w:rPr>
              <w:br/>
              <w:t>1.教師請學生讀P49、P50的例1～例4。</w:t>
            </w:r>
            <w:r>
              <w:rPr>
                <w:rFonts w:ascii="新細明體" w:hAnsi="新細明體"/>
                <w:bCs/>
                <w:snapToGrid w:val="0"/>
                <w:kern w:val="0"/>
                <w:sz w:val="20"/>
                <w:szCs w:val="20"/>
              </w:rPr>
              <w:br/>
              <w:t>2.教師解說：比值的意義與求法。</w:t>
            </w:r>
            <w:r>
              <w:rPr>
                <w:rFonts w:ascii="新細明體" w:hAnsi="新細明體"/>
                <w:bCs/>
                <w:snapToGrid w:val="0"/>
                <w:kern w:val="0"/>
                <w:sz w:val="20"/>
                <w:szCs w:val="20"/>
              </w:rPr>
              <w:br/>
              <w:t>3.教師結論：在應用比的時候，通常將比的前項除以後項，稱為這個比的比值。</w:t>
            </w:r>
            <w:r>
              <w:rPr>
                <w:rFonts w:ascii="新細明體" w:hAnsi="新細明體"/>
                <w:bCs/>
                <w:snapToGrid w:val="0"/>
                <w:kern w:val="0"/>
                <w:sz w:val="20"/>
                <w:szCs w:val="20"/>
              </w:rPr>
              <w:br/>
              <w:t>4.教師結論</w:t>
            </w:r>
            <w:r>
              <w:rPr>
                <w:rFonts w:ascii="新細明體" w:hAnsi="新細明體" w:hint="eastAsia"/>
                <w:bCs/>
                <w:snapToGrid w:val="0"/>
                <w:kern w:val="0"/>
                <w:sz w:val="20"/>
                <w:szCs w:val="20"/>
              </w:rPr>
              <w:t>：比值＝前項÷後項＝</w:t>
            </w:r>
            <w:r>
              <w:rPr>
                <w:rFonts w:ascii="新細明體" w:hAnsi="新細明體"/>
                <w:bCs/>
                <w:snapToGrid w:val="0"/>
                <w:kern w:val="0"/>
                <w:sz w:val="20"/>
                <w:szCs w:val="20"/>
              </w:rPr>
              <w:t xml:space="preserve"> </w:t>
            </w:r>
            <w:r w:rsidRPr="00C314F3">
              <w:rPr>
                <w:bCs/>
                <w:snapToGrid w:val="0"/>
                <w:kern w:val="0"/>
                <w:position w:val="-28"/>
              </w:rPr>
              <w:object w:dxaOrig="600" w:dyaOrig="660">
                <v:shape id="_x0000_i1026" type="#_x0000_t75" style="width:21.75pt;height:23.25pt" o:ole="">
                  <v:imagedata r:id="rId10" o:title=""/>
                </v:shape>
                <o:OLEObject Type="Embed" ProgID="Equation.3" ShapeID="_x0000_i1026" DrawAspect="Content" ObjectID="_1497334381" r:id="rId11"/>
              </w:object>
            </w:r>
            <w:r>
              <w:rPr>
                <w:rFonts w:ascii="新細明體" w:hAnsi="新細明體"/>
                <w:bCs/>
                <w:snapToGrid w:val="0"/>
                <w:kern w:val="0"/>
                <w:sz w:val="20"/>
                <w:szCs w:val="20"/>
              </w:rPr>
              <w:br/>
              <w:t>5.教師帶領學生完成課本P49、P50的練習。</w:t>
            </w:r>
            <w:r>
              <w:rPr>
                <w:rFonts w:ascii="新細明體" w:hAnsi="新細明體"/>
                <w:bCs/>
                <w:snapToGrid w:val="0"/>
                <w:kern w:val="0"/>
                <w:sz w:val="20"/>
                <w:szCs w:val="20"/>
              </w:rPr>
              <w:br/>
              <w:t>活動三：透過比較活動，解決兩個比是否相等的問題，並加以記錄。</w:t>
            </w:r>
            <w:r>
              <w:rPr>
                <w:rFonts w:ascii="新細明體" w:hAnsi="新細明體"/>
                <w:bCs/>
                <w:snapToGrid w:val="0"/>
                <w:kern w:val="0"/>
                <w:sz w:val="20"/>
                <w:szCs w:val="20"/>
              </w:rPr>
              <w:br/>
              <w:t>1.教師請學生讀P51的例1。</w:t>
            </w:r>
            <w:r>
              <w:rPr>
                <w:rFonts w:ascii="新細明體" w:hAnsi="新細明體"/>
                <w:bCs/>
                <w:snapToGrid w:val="0"/>
                <w:kern w:val="0"/>
                <w:sz w:val="20"/>
                <w:szCs w:val="20"/>
              </w:rPr>
              <w:br/>
              <w:t>2.教師解說：例1題意與求法。</w:t>
            </w:r>
            <w:r>
              <w:rPr>
                <w:rFonts w:ascii="新細明體" w:hAnsi="新細明體"/>
                <w:bCs/>
                <w:snapToGrid w:val="0"/>
                <w:kern w:val="0"/>
                <w:sz w:val="20"/>
                <w:szCs w:val="20"/>
              </w:rPr>
              <w:br/>
              <w:t>3.教師請學生讀P52、P53的例2、例3。</w:t>
            </w:r>
            <w:r>
              <w:rPr>
                <w:rFonts w:ascii="新細明體" w:hAnsi="新細明體"/>
                <w:bCs/>
                <w:snapToGrid w:val="0"/>
                <w:kern w:val="0"/>
                <w:sz w:val="20"/>
                <w:szCs w:val="20"/>
              </w:rPr>
              <w:br/>
              <w:t>4.教師解說：最簡單整數比的意義與判別法。</w:t>
            </w:r>
            <w:r>
              <w:rPr>
                <w:rFonts w:ascii="新細明體" w:hAnsi="新細明體"/>
                <w:bCs/>
                <w:snapToGrid w:val="0"/>
                <w:kern w:val="0"/>
                <w:sz w:val="20"/>
                <w:szCs w:val="20"/>
              </w:rPr>
              <w:br/>
              <w:t>5.教師解說：例2、例3的題意與求法。</w:t>
            </w:r>
            <w:r>
              <w:rPr>
                <w:rFonts w:ascii="新細明體" w:hAnsi="新細明體"/>
                <w:bCs/>
                <w:snapToGrid w:val="0"/>
                <w:kern w:val="0"/>
                <w:sz w:val="20"/>
                <w:szCs w:val="20"/>
              </w:rPr>
              <w:br/>
              <w:t>6.教師帶領學生完成課本P51～P53的練習。</w:t>
            </w:r>
          </w:p>
          <w:p w:rsidR="0067306C" w:rsidRPr="0067306C"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67306C">
              <w:rPr>
                <w:rFonts w:ascii="新細明體" w:hAnsi="新細明體"/>
                <w:color w:val="00B050"/>
                <w:kern w:val="0"/>
                <w:sz w:val="20"/>
                <w:szCs w:val="20"/>
              </w:rPr>
              <w:t>彈性</w:t>
            </w:r>
            <w:r w:rsidR="0067306C" w:rsidRPr="0067306C">
              <w:rPr>
                <w:rFonts w:ascii="新細明體" w:hAnsi="新細明體" w:hint="eastAsia"/>
                <w:color w:val="00B050"/>
                <w:kern w:val="0"/>
                <w:sz w:val="20"/>
                <w:szCs w:val="20"/>
              </w:rPr>
              <w:t>-</w:t>
            </w:r>
            <w:r w:rsidR="0067306C" w:rsidRPr="0067306C">
              <w:rPr>
                <w:rFonts w:ascii="新細明體" w:hAnsi="新細明體"/>
                <w:color w:val="00B050"/>
                <w:kern w:val="0"/>
                <w:sz w:val="20"/>
                <w:szCs w:val="20"/>
              </w:rPr>
              <w:t>數學補強教學</w:t>
            </w:r>
          </w:p>
          <w:p w:rsidR="0067306C" w:rsidRPr="0067306C" w:rsidRDefault="00441EF5" w:rsidP="00CA2730">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67306C" w:rsidRPr="0067306C">
              <w:rPr>
                <w:rFonts w:ascii="新細明體" w:hAnsi="新細明體"/>
                <w:color w:val="00B050"/>
                <w:kern w:val="0"/>
                <w:sz w:val="20"/>
                <w:szCs w:val="20"/>
              </w:rPr>
              <w:t>能將「比」、「比值」、「比例」觀念說明清楚</w:t>
            </w:r>
          </w:p>
          <w:p w:rsidR="0067306C" w:rsidRDefault="00441EF5" w:rsidP="0067306C">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67306C" w:rsidRPr="0067306C">
              <w:rPr>
                <w:rFonts w:ascii="新細明體" w:hAnsi="新細明體" w:hint="eastAsia"/>
                <w:color w:val="00B050"/>
                <w:kern w:val="0"/>
                <w:sz w:val="20"/>
                <w:szCs w:val="20"/>
              </w:rPr>
              <w:t>能將「百分率」、「折」應用在日常生活類型中並以生活中的情境加以練習</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四、比、比值與正比</w:t>
            </w:r>
            <w:r>
              <w:rPr>
                <w:rFonts w:ascii="新細明體" w:hAnsi="新細明體"/>
                <w:bCs/>
                <w:snapToGrid w:val="0"/>
                <w:kern w:val="0"/>
                <w:sz w:val="20"/>
                <w:szCs w:val="20"/>
              </w:rPr>
              <w:t>4-1比和比值4-2相等的比(1)</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習作評量</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第10週</w:t>
            </w:r>
          </w:p>
          <w:p w:rsidR="00C94371" w:rsidRDefault="00C94371" w:rsidP="00C94371">
            <w:pPr>
              <w:widowControl/>
              <w:jc w:val="center"/>
              <w:rPr>
                <w:rFonts w:ascii="新細明體" w:hAnsi="新細明體"/>
                <w:kern w:val="0"/>
              </w:rPr>
            </w:pPr>
            <w:r w:rsidRPr="00716B88">
              <w:rPr>
                <w:rFonts w:ascii="新細明體" w:hAnsi="新細明體" w:hint="eastAsia"/>
                <w:kern w:val="0"/>
              </w:rPr>
              <w:t>11/2~11/6</w:t>
            </w:r>
          </w:p>
          <w:p w:rsidR="00F5150D" w:rsidRPr="00716B88" w:rsidRDefault="00F5150D" w:rsidP="00C94371">
            <w:pPr>
              <w:widowControl/>
              <w:jc w:val="center"/>
              <w:rPr>
                <w:rFonts w:ascii="新細明體" w:hAnsi="新細明體"/>
                <w:kern w:val="0"/>
              </w:rPr>
            </w:pPr>
            <w:r>
              <w:rPr>
                <w:rFonts w:ascii="新細明體" w:hAnsi="新細明體" w:hint="eastAsia"/>
                <w:kern w:val="0"/>
              </w:rPr>
              <w:t>評量週</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6-n-07能認識比和比值，並解決生活中的問題。</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2"/>
                <w:attr w:name="Month" w:val="2"/>
                <w:attr w:name="Year" w:val="2001"/>
              </w:smartTagPr>
              <w:r w:rsidRPr="00C25DAE">
                <w:rPr>
                  <w:rFonts w:ascii="新細明體" w:hAnsi="新細明體"/>
                  <w:bCs/>
                  <w:snapToGrid w:val="0"/>
                  <w:color w:val="FF00FF"/>
                  <w:kern w:val="0"/>
                  <w:sz w:val="20"/>
                  <w:szCs w:val="20"/>
                </w:rPr>
                <w:t>1-2-2</w:t>
              </w:r>
            </w:smartTag>
            <w:r w:rsidRPr="00C25DAE">
              <w:rPr>
                <w:rFonts w:ascii="新細明體" w:hAnsi="新細明體"/>
                <w:bCs/>
                <w:snapToGrid w:val="0"/>
                <w:color w:val="FF00FF"/>
                <w:kern w:val="0"/>
                <w:sz w:val="20"/>
                <w:szCs w:val="20"/>
              </w:rPr>
              <w:t>覺知自己的生活方式對環境的影響。</w:t>
            </w:r>
            <w:r w:rsidRPr="00C25DAE">
              <w:rPr>
                <w:rFonts w:ascii="新細明體" w:hAnsi="新細明體"/>
                <w:bCs/>
                <w:snapToGrid w:val="0"/>
                <w:color w:val="FF00FF"/>
                <w:kern w:val="0"/>
                <w:sz w:val="20"/>
                <w:szCs w:val="20"/>
              </w:rPr>
              <w:br/>
              <w:t>【環境教育】2-2-1能了解生活周遭的環境問題及其對個人、學校與社區的影響。</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四、比、比值與正比</w:t>
            </w:r>
            <w:r>
              <w:rPr>
                <w:rFonts w:ascii="新細明體" w:hAnsi="新細明體"/>
                <w:bCs/>
                <w:snapToGrid w:val="0"/>
                <w:kern w:val="0"/>
                <w:sz w:val="20"/>
                <w:szCs w:val="20"/>
              </w:rPr>
              <w:t>4-3相等的比(2)4-4解題</w:t>
            </w:r>
            <w:r>
              <w:rPr>
                <w:rFonts w:ascii="新細明體" w:hAnsi="新細明體" w:hint="eastAsia"/>
                <w:bCs/>
                <w:snapToGrid w:val="0"/>
                <w:kern w:val="0"/>
                <w:sz w:val="20"/>
                <w:szCs w:val="20"/>
              </w:rPr>
              <w:t>活動一：解決含有分數的比的比值問題。</w:t>
            </w:r>
            <w:r>
              <w:rPr>
                <w:rFonts w:ascii="新細明體" w:hAnsi="新細明體"/>
                <w:bCs/>
                <w:snapToGrid w:val="0"/>
                <w:kern w:val="0"/>
                <w:sz w:val="20"/>
                <w:szCs w:val="20"/>
              </w:rPr>
              <w:br/>
              <w:t>1.教師請學生讀P54的例1。</w:t>
            </w:r>
            <w:r>
              <w:rPr>
                <w:rFonts w:ascii="新細明體" w:hAnsi="新細明體"/>
                <w:bCs/>
                <w:snapToGrid w:val="0"/>
                <w:kern w:val="0"/>
                <w:sz w:val="20"/>
                <w:szCs w:val="20"/>
              </w:rPr>
              <w:br/>
              <w:t>2.教師解說：含有分數的比的比值問題的解法。</w:t>
            </w:r>
            <w:r>
              <w:rPr>
                <w:rFonts w:ascii="新細明體" w:hAnsi="新細明體"/>
                <w:bCs/>
                <w:snapToGrid w:val="0"/>
                <w:kern w:val="0"/>
                <w:sz w:val="20"/>
                <w:szCs w:val="20"/>
              </w:rPr>
              <w:br/>
              <w:t>3.教師帶領學生作課本P54的練習。</w:t>
            </w:r>
            <w:r>
              <w:rPr>
                <w:rFonts w:ascii="新細明體" w:hAnsi="新細明體"/>
                <w:bCs/>
                <w:snapToGrid w:val="0"/>
                <w:kern w:val="0"/>
                <w:sz w:val="20"/>
                <w:szCs w:val="20"/>
              </w:rPr>
              <w:br/>
              <w:t>活動二：透過整數倍或分數倍的轉換，解決將含有分數的比化成最簡單整數比的問題。</w:t>
            </w:r>
            <w:r>
              <w:rPr>
                <w:rFonts w:ascii="新細明體" w:hAnsi="新細明體"/>
                <w:bCs/>
                <w:snapToGrid w:val="0"/>
                <w:kern w:val="0"/>
                <w:sz w:val="20"/>
                <w:szCs w:val="20"/>
              </w:rPr>
              <w:br/>
              <w:t>1.教師請學生讀P55、P56的例2～例4。</w:t>
            </w:r>
            <w:r>
              <w:rPr>
                <w:rFonts w:ascii="新細明體" w:hAnsi="新細明體"/>
                <w:bCs/>
                <w:snapToGrid w:val="0"/>
                <w:kern w:val="0"/>
                <w:sz w:val="20"/>
                <w:szCs w:val="20"/>
              </w:rPr>
              <w:br/>
              <w:t>2.教師解說：如何透過整數倍或分數倍的轉換，解決將含有分數的比化成最簡單整數比的問題。</w:t>
            </w:r>
            <w:r>
              <w:rPr>
                <w:rFonts w:ascii="新細明體" w:hAnsi="新細明體"/>
                <w:bCs/>
                <w:snapToGrid w:val="0"/>
                <w:kern w:val="0"/>
                <w:sz w:val="20"/>
                <w:szCs w:val="20"/>
              </w:rPr>
              <w:br/>
              <w:t>3.教師帶領學生完成課本P55、P56的練習。</w:t>
            </w:r>
            <w:r>
              <w:rPr>
                <w:rFonts w:ascii="新細明體" w:hAnsi="新細明體"/>
                <w:bCs/>
                <w:snapToGrid w:val="0"/>
                <w:kern w:val="0"/>
                <w:sz w:val="20"/>
                <w:szCs w:val="20"/>
              </w:rPr>
              <w:br/>
              <w:t>活動三：利用比的相等來解決日常問題。</w:t>
            </w:r>
            <w:r>
              <w:rPr>
                <w:rFonts w:ascii="新細明體" w:hAnsi="新細明體"/>
                <w:bCs/>
                <w:snapToGrid w:val="0"/>
                <w:kern w:val="0"/>
                <w:sz w:val="20"/>
                <w:szCs w:val="20"/>
              </w:rPr>
              <w:br/>
              <w:t>1.教師請學生讀P57～P59的例1～例7。</w:t>
            </w:r>
            <w:r>
              <w:rPr>
                <w:rFonts w:ascii="新細明體" w:hAnsi="新細明體"/>
                <w:bCs/>
                <w:snapToGrid w:val="0"/>
                <w:kern w:val="0"/>
                <w:sz w:val="20"/>
                <w:szCs w:val="20"/>
              </w:rPr>
              <w:br/>
              <w:t>2.教師解說</w:t>
            </w:r>
            <w:r>
              <w:rPr>
                <w:rFonts w:ascii="新細明體" w:hAnsi="新細明體" w:hint="eastAsia"/>
                <w:bCs/>
                <w:snapToGrid w:val="0"/>
                <w:kern w:val="0"/>
                <w:sz w:val="20"/>
                <w:szCs w:val="20"/>
              </w:rPr>
              <w:t>：例</w:t>
            </w:r>
            <w:r>
              <w:rPr>
                <w:rFonts w:ascii="新細明體" w:hAnsi="新細明體"/>
                <w:bCs/>
                <w:snapToGrid w:val="0"/>
                <w:kern w:val="0"/>
                <w:sz w:val="20"/>
                <w:szCs w:val="20"/>
              </w:rPr>
              <w:t>1～例7的題意與求法。</w:t>
            </w:r>
            <w:r>
              <w:rPr>
                <w:rFonts w:ascii="新細明體" w:hAnsi="新細明體"/>
                <w:bCs/>
                <w:snapToGrid w:val="0"/>
                <w:kern w:val="0"/>
                <w:sz w:val="20"/>
                <w:szCs w:val="20"/>
              </w:rPr>
              <w:br/>
              <w:t>3.教師帶領學生完成課本P57～P59的練習。</w:t>
            </w:r>
          </w:p>
          <w:p w:rsidR="0067306C" w:rsidRPr="0067306C" w:rsidRDefault="00441EF5" w:rsidP="00441EF5">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0B3975">
              <w:rPr>
                <w:rFonts w:ascii="新細明體" w:hAnsi="新細明體"/>
                <w:color w:val="00B050"/>
                <w:kern w:val="0"/>
                <w:sz w:val="20"/>
                <w:szCs w:val="20"/>
              </w:rPr>
              <w:t>彈性</w:t>
            </w:r>
            <w:r w:rsidR="0067306C" w:rsidRPr="000B3975">
              <w:rPr>
                <w:rFonts w:ascii="新細明體" w:hAnsi="新細明體" w:hint="eastAsia"/>
                <w:color w:val="00B050"/>
                <w:kern w:val="0"/>
                <w:sz w:val="20"/>
                <w:szCs w:val="20"/>
              </w:rPr>
              <w:t>-</w:t>
            </w:r>
            <w:r w:rsidR="0067306C" w:rsidRPr="000B3975">
              <w:rPr>
                <w:rFonts w:ascii="新細明體" w:hAnsi="新細明體"/>
                <w:color w:val="00B050"/>
                <w:kern w:val="0"/>
                <w:sz w:val="20"/>
                <w:szCs w:val="20"/>
              </w:rPr>
              <w:t>數學補強教學</w:t>
            </w:r>
          </w:p>
          <w:p w:rsidR="0067306C" w:rsidRPr="0067306C" w:rsidRDefault="00441EF5" w:rsidP="0067306C">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67306C" w:rsidRPr="0067306C">
              <w:rPr>
                <w:rFonts w:ascii="新細明體" w:hAnsi="新細明體"/>
                <w:color w:val="00B050"/>
                <w:kern w:val="0"/>
                <w:sz w:val="20"/>
                <w:szCs w:val="20"/>
              </w:rPr>
              <w:t>能將「比」、「比值」、「比例」觀念說明清楚</w:t>
            </w:r>
          </w:p>
          <w:p w:rsidR="0067306C" w:rsidRDefault="00441EF5" w:rsidP="0067306C">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67306C" w:rsidRPr="0067306C">
              <w:rPr>
                <w:rFonts w:ascii="新細明體" w:hAnsi="新細明體" w:hint="eastAsia"/>
                <w:color w:val="00B050"/>
                <w:kern w:val="0"/>
                <w:sz w:val="20"/>
                <w:szCs w:val="20"/>
              </w:rPr>
              <w:t>能將「百分率」、「折」應用在日常生活類型中並以生活中的情境加以練習</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四、比、比值與正比</w:t>
            </w:r>
            <w:r>
              <w:rPr>
                <w:rFonts w:ascii="新細明體" w:hAnsi="新細明體"/>
                <w:bCs/>
                <w:snapToGrid w:val="0"/>
                <w:kern w:val="0"/>
                <w:sz w:val="20"/>
                <w:szCs w:val="20"/>
              </w:rPr>
              <w:t>4-3相等的比(2)4-4解題</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紙筆測驗</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第11週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11/9~11/13</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6-a-04能在比例的情境或幾何公式中，透過列表的方式認識變數。</w:t>
            </w:r>
            <w:r>
              <w:rPr>
                <w:rFonts w:ascii="新細明體" w:hAnsi="新細明體"/>
                <w:bCs/>
                <w:snapToGrid w:val="0"/>
                <w:kern w:val="0"/>
                <w:sz w:val="20"/>
                <w:szCs w:val="20"/>
              </w:rPr>
              <w:br/>
              <w:t>6-n-09能理解正比的現象，並發展正比的概念，解決生活中的問題。</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1"/>
              </w:smartTagPr>
              <w:r w:rsidRPr="00C25DAE">
                <w:rPr>
                  <w:rFonts w:ascii="新細明體" w:hAnsi="新細明體"/>
                  <w:bCs/>
                  <w:snapToGrid w:val="0"/>
                  <w:color w:val="FF00FF"/>
                  <w:kern w:val="0"/>
                  <w:sz w:val="20"/>
                  <w:szCs w:val="20"/>
                </w:rPr>
                <w:t>1-2-1</w:t>
              </w:r>
            </w:smartTag>
            <w:r w:rsidRPr="00C25DAE">
              <w:rPr>
                <w:rFonts w:ascii="新細明體" w:hAnsi="新細明體"/>
                <w:bCs/>
                <w:snapToGrid w:val="0"/>
                <w:color w:val="FF00FF"/>
                <w:kern w:val="0"/>
                <w:sz w:val="20"/>
                <w:szCs w:val="20"/>
              </w:rPr>
              <w:t>覺知環境與個人身心健康的關係。</w:t>
            </w:r>
            <w:r w:rsidRPr="00C25DAE">
              <w:rPr>
                <w:rFonts w:ascii="新細明體" w:hAnsi="新細明體"/>
                <w:bCs/>
                <w:snapToGrid w:val="0"/>
                <w:color w:val="FF00FF"/>
                <w:kern w:val="0"/>
                <w:sz w:val="20"/>
                <w:szCs w:val="20"/>
              </w:rPr>
              <w:br/>
              <w:t>【環境教育】1-2-2覺知自己的生活方式對環境的影響。</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四、比、比值與正比</w:t>
            </w:r>
            <w:r>
              <w:rPr>
                <w:rFonts w:ascii="新細明體" w:hAnsi="新細明體"/>
                <w:bCs/>
                <w:snapToGrid w:val="0"/>
                <w:kern w:val="0"/>
                <w:sz w:val="20"/>
                <w:szCs w:val="20"/>
              </w:rPr>
              <w:t>4-5正比</w:t>
            </w:r>
            <w:r>
              <w:rPr>
                <w:rFonts w:ascii="新細明體" w:hAnsi="新細明體" w:hint="eastAsia"/>
                <w:bCs/>
                <w:snapToGrid w:val="0"/>
                <w:kern w:val="0"/>
                <w:sz w:val="20"/>
                <w:szCs w:val="20"/>
              </w:rPr>
              <w:t>活動一：以「兩組數量對應的紀錄表」為基礎，透過「對應項的比較」，掌握兩量的關係，認識正比。</w:t>
            </w:r>
            <w:r>
              <w:rPr>
                <w:rFonts w:ascii="新細明體" w:hAnsi="新細明體"/>
                <w:bCs/>
                <w:snapToGrid w:val="0"/>
                <w:kern w:val="0"/>
                <w:sz w:val="20"/>
                <w:szCs w:val="20"/>
              </w:rPr>
              <w:br/>
              <w:t>1.教師請學生讀P60的例1。</w:t>
            </w:r>
            <w:r>
              <w:rPr>
                <w:rFonts w:ascii="新細明體" w:hAnsi="新細明體"/>
                <w:bCs/>
                <w:snapToGrid w:val="0"/>
                <w:kern w:val="0"/>
                <w:sz w:val="20"/>
                <w:szCs w:val="20"/>
              </w:rPr>
              <w:br/>
              <w:t>2.教師解說：如何報讀「兩組數量對應的紀錄表」與「兩組數量對應的折線圖」。</w:t>
            </w:r>
            <w:r>
              <w:rPr>
                <w:rFonts w:ascii="新細明體" w:hAnsi="新細明體"/>
                <w:bCs/>
                <w:snapToGrid w:val="0"/>
                <w:kern w:val="0"/>
                <w:sz w:val="20"/>
                <w:szCs w:val="20"/>
              </w:rPr>
              <w:br/>
              <w:t>3.教師結論：在上表中，每一欄價錢和杯數所成的比都是相等的比，比值都是50（元／杯）。像這樣的情形，稱為價錢和杯數成正比，它們的關係式可以寫成「價錢＝50×杯數」。</w:t>
            </w:r>
            <w:r>
              <w:rPr>
                <w:rFonts w:ascii="新細明體" w:hAnsi="新細明體"/>
                <w:bCs/>
                <w:snapToGrid w:val="0"/>
                <w:kern w:val="0"/>
                <w:sz w:val="20"/>
                <w:szCs w:val="20"/>
              </w:rPr>
              <w:br/>
              <w:t>4.教師結論：將價錢和杯數畫成折線圖時，折線圖是一條直線，並且延長後會通過左下方的紅點。</w:t>
            </w:r>
            <w:r>
              <w:rPr>
                <w:rFonts w:ascii="新細明體" w:hAnsi="新細明體"/>
                <w:bCs/>
                <w:snapToGrid w:val="0"/>
                <w:kern w:val="0"/>
                <w:sz w:val="20"/>
                <w:szCs w:val="20"/>
              </w:rPr>
              <w:br/>
              <w:t>5.教師請學生讀P61、P62的例2～例4。</w:t>
            </w:r>
            <w:r>
              <w:rPr>
                <w:rFonts w:ascii="新細明體" w:hAnsi="新細明體"/>
                <w:bCs/>
                <w:snapToGrid w:val="0"/>
                <w:kern w:val="0"/>
                <w:sz w:val="20"/>
                <w:szCs w:val="20"/>
              </w:rPr>
              <w:br/>
              <w:t>6.教師</w:t>
            </w:r>
            <w:r>
              <w:rPr>
                <w:rFonts w:ascii="新細明體" w:hAnsi="新細明體" w:hint="eastAsia"/>
                <w:bCs/>
                <w:snapToGrid w:val="0"/>
                <w:kern w:val="0"/>
                <w:sz w:val="20"/>
                <w:szCs w:val="20"/>
              </w:rPr>
              <w:t>解說：例</w:t>
            </w:r>
            <w:r>
              <w:rPr>
                <w:rFonts w:ascii="新細明體" w:hAnsi="新細明體"/>
                <w:bCs/>
                <w:snapToGrid w:val="0"/>
                <w:kern w:val="0"/>
                <w:sz w:val="20"/>
                <w:szCs w:val="20"/>
              </w:rPr>
              <w:t>2～例4的題意與解法。</w:t>
            </w:r>
            <w:r>
              <w:rPr>
                <w:rFonts w:ascii="新細明體" w:hAnsi="新細明體"/>
                <w:bCs/>
                <w:snapToGrid w:val="0"/>
                <w:kern w:val="0"/>
                <w:sz w:val="20"/>
                <w:szCs w:val="20"/>
              </w:rPr>
              <w:br/>
              <w:t>活動二：統整複習第四章所學內容。</w:t>
            </w:r>
            <w:r>
              <w:rPr>
                <w:rFonts w:ascii="新細明體" w:hAnsi="新細明體"/>
                <w:bCs/>
                <w:snapToGrid w:val="0"/>
                <w:kern w:val="0"/>
                <w:sz w:val="20"/>
                <w:szCs w:val="20"/>
              </w:rPr>
              <w:br/>
              <w:t>1.教師請學生讀P63的例1～例5。</w:t>
            </w:r>
            <w:r>
              <w:rPr>
                <w:rFonts w:ascii="新細明體" w:hAnsi="新細明體"/>
                <w:bCs/>
                <w:snapToGrid w:val="0"/>
                <w:kern w:val="0"/>
                <w:sz w:val="20"/>
                <w:szCs w:val="20"/>
              </w:rPr>
              <w:br/>
              <w:t>2.教師解說：比、比值、正比的求法及其應用。</w:t>
            </w:r>
            <w:r>
              <w:rPr>
                <w:rFonts w:ascii="新細明體" w:hAnsi="新細明體"/>
                <w:bCs/>
                <w:snapToGrid w:val="0"/>
                <w:kern w:val="0"/>
                <w:sz w:val="20"/>
                <w:szCs w:val="20"/>
              </w:rPr>
              <w:br/>
              <w:t>3.教師帶領學生完成課本P63的練習。</w:t>
            </w:r>
          </w:p>
          <w:p w:rsidR="0067306C" w:rsidRPr="0067306C"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67306C">
              <w:rPr>
                <w:rFonts w:ascii="新細明體" w:hAnsi="新細明體"/>
                <w:color w:val="00B050"/>
                <w:kern w:val="0"/>
                <w:sz w:val="20"/>
                <w:szCs w:val="20"/>
              </w:rPr>
              <w:t>彈性</w:t>
            </w:r>
            <w:r w:rsidR="0067306C" w:rsidRPr="0067306C">
              <w:rPr>
                <w:rFonts w:ascii="新細明體" w:hAnsi="新細明體" w:hint="eastAsia"/>
                <w:color w:val="00B050"/>
                <w:kern w:val="0"/>
                <w:sz w:val="20"/>
                <w:szCs w:val="20"/>
              </w:rPr>
              <w:t>-</w:t>
            </w:r>
            <w:r w:rsidR="0067306C" w:rsidRPr="0067306C">
              <w:rPr>
                <w:rFonts w:ascii="新細明體" w:hAnsi="新細明體"/>
                <w:color w:val="00B050"/>
                <w:kern w:val="0"/>
                <w:sz w:val="20"/>
                <w:szCs w:val="20"/>
              </w:rPr>
              <w:t>數學補強教學</w:t>
            </w:r>
          </w:p>
          <w:p w:rsidR="0067306C" w:rsidRPr="0067306C" w:rsidRDefault="00441EF5" w:rsidP="0067306C">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67306C" w:rsidRPr="0067306C">
              <w:rPr>
                <w:rFonts w:ascii="新細明體" w:hAnsi="新細明體"/>
                <w:color w:val="00B050"/>
                <w:kern w:val="0"/>
                <w:sz w:val="20"/>
                <w:szCs w:val="20"/>
              </w:rPr>
              <w:t>能將「比」、「比值」、「比例」觀念說明清楚</w:t>
            </w:r>
          </w:p>
          <w:p w:rsidR="0067306C" w:rsidRDefault="00441EF5" w:rsidP="0067306C">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67306C" w:rsidRPr="0067306C">
              <w:rPr>
                <w:rFonts w:ascii="新細明體" w:hAnsi="新細明體" w:hint="eastAsia"/>
                <w:color w:val="00B050"/>
                <w:kern w:val="0"/>
                <w:sz w:val="20"/>
                <w:szCs w:val="20"/>
              </w:rPr>
              <w:t>能將「百分率」、「折」應用在日常生活類型中並以生活中的情境加以練習</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四、比、比值與正比</w:t>
            </w:r>
            <w:r>
              <w:rPr>
                <w:rFonts w:ascii="新細明體" w:hAnsi="新細明體"/>
                <w:bCs/>
                <w:snapToGrid w:val="0"/>
                <w:kern w:val="0"/>
                <w:sz w:val="20"/>
                <w:szCs w:val="20"/>
              </w:rPr>
              <w:t>4-5正比</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第12週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11/16~11/20</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6-a-03能利用常用的數量關係，列出恰當的算式，進行解題，並檢驗解的合理性。（同6-n-10）</w:t>
            </w:r>
            <w:r>
              <w:rPr>
                <w:rFonts w:ascii="新細明體" w:hAnsi="新細明體"/>
                <w:bCs/>
                <w:snapToGrid w:val="0"/>
                <w:kern w:val="0"/>
                <w:sz w:val="20"/>
                <w:szCs w:val="20"/>
              </w:rPr>
              <w:br/>
              <w:t>6-s-02能認識平面圖形放大、縮小對長度、角度與面積的影響，並認識比例尺。</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1"/>
              </w:smartTagPr>
              <w:r w:rsidRPr="00C25DAE">
                <w:rPr>
                  <w:rFonts w:ascii="新細明體" w:hAnsi="新細明體"/>
                  <w:bCs/>
                  <w:snapToGrid w:val="0"/>
                  <w:color w:val="FF00FF"/>
                  <w:kern w:val="0"/>
                  <w:sz w:val="20"/>
                  <w:szCs w:val="20"/>
                </w:rPr>
                <w:t>1-2-1</w:t>
              </w:r>
            </w:smartTag>
            <w:r w:rsidRPr="00C25DAE">
              <w:rPr>
                <w:rFonts w:ascii="新細明體" w:hAnsi="新細明體"/>
                <w:bCs/>
                <w:snapToGrid w:val="0"/>
                <w:color w:val="FF00FF"/>
                <w:kern w:val="0"/>
                <w:sz w:val="20"/>
                <w:szCs w:val="20"/>
              </w:rPr>
              <w:t>覺知環境與個人身心健康的關係。</w:t>
            </w:r>
            <w:r w:rsidRPr="00C25DAE">
              <w:rPr>
                <w:rFonts w:ascii="新細明體" w:hAnsi="新細明體"/>
                <w:bCs/>
                <w:snapToGrid w:val="0"/>
                <w:color w:val="FF00FF"/>
                <w:kern w:val="0"/>
                <w:sz w:val="20"/>
                <w:szCs w:val="20"/>
              </w:rPr>
              <w:br/>
              <w:t>【環境教育】1-2-2覺知自己的生活方式對環境的影響。</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五、圖形的縮放</w:t>
            </w:r>
            <w:r>
              <w:rPr>
                <w:rFonts w:ascii="新細明體" w:hAnsi="新細明體"/>
                <w:bCs/>
                <w:snapToGrid w:val="0"/>
                <w:kern w:val="0"/>
                <w:sz w:val="20"/>
                <w:szCs w:val="20"/>
              </w:rPr>
              <w:t>5-1放大與縮小</w:t>
            </w:r>
            <w:r>
              <w:rPr>
                <w:rFonts w:ascii="新細明體" w:hAnsi="新細明體" w:hint="eastAsia"/>
                <w:bCs/>
                <w:snapToGrid w:val="0"/>
                <w:kern w:val="0"/>
                <w:sz w:val="20"/>
                <w:szCs w:val="20"/>
              </w:rPr>
              <w:t>活動一：理解放大圖與縮小圖的意義。</w:t>
            </w:r>
            <w:r>
              <w:rPr>
                <w:rFonts w:ascii="新細明體" w:hAnsi="新細明體"/>
                <w:bCs/>
                <w:snapToGrid w:val="0"/>
                <w:kern w:val="0"/>
                <w:sz w:val="20"/>
                <w:szCs w:val="20"/>
              </w:rPr>
              <w:br/>
              <w:t>1.教師請學生讀P64的例1。</w:t>
            </w:r>
            <w:r>
              <w:rPr>
                <w:rFonts w:ascii="新細明體" w:hAnsi="新細明體"/>
                <w:bCs/>
                <w:snapToGrid w:val="0"/>
                <w:kern w:val="0"/>
                <w:sz w:val="20"/>
                <w:szCs w:val="20"/>
              </w:rPr>
              <w:br/>
              <w:t>2.教師解說：放大圖與縮小圖的意義。</w:t>
            </w:r>
            <w:r>
              <w:rPr>
                <w:rFonts w:ascii="新細明體" w:hAnsi="新細明體"/>
                <w:bCs/>
                <w:snapToGrid w:val="0"/>
                <w:kern w:val="0"/>
                <w:sz w:val="20"/>
                <w:szCs w:val="20"/>
              </w:rPr>
              <w:br/>
              <w:t>3.教師結論：圖3稱為原圖的2倍放大圖；反過來說，原圖是圖3的</w:t>
            </w:r>
            <w:r w:rsidRPr="0022159C">
              <w:rPr>
                <w:bCs/>
                <w:snapToGrid w:val="0"/>
                <w:kern w:val="0"/>
                <w:position w:val="-24"/>
              </w:rPr>
              <w:object w:dxaOrig="240" w:dyaOrig="620">
                <v:shape id="_x0000_i1027" type="#_x0000_t75" style="width:12pt;height:30.75pt" o:ole="">
                  <v:imagedata r:id="rId12" o:title=""/>
                </v:shape>
                <o:OLEObject Type="Embed" ProgID="Equation.3" ShapeID="_x0000_i1027" DrawAspect="Content" ObjectID="_1497334382" r:id="rId13"/>
              </w:object>
            </w:r>
            <w:r>
              <w:rPr>
                <w:rFonts w:ascii="新細明體" w:hAnsi="新細明體"/>
                <w:bCs/>
                <w:snapToGrid w:val="0"/>
                <w:kern w:val="0"/>
                <w:sz w:val="20"/>
                <w:szCs w:val="20"/>
              </w:rPr>
              <w:t xml:space="preserve"> 倍縮小圖。</w:t>
            </w:r>
            <w:r>
              <w:rPr>
                <w:rFonts w:ascii="新細明體" w:hAnsi="新細明體"/>
                <w:bCs/>
                <w:snapToGrid w:val="0"/>
                <w:kern w:val="0"/>
                <w:sz w:val="20"/>
                <w:szCs w:val="20"/>
              </w:rPr>
              <w:br/>
              <w:t>活動二：計算原圖與放大圖（或縮小圖）的整數倍或分數倍關係。</w:t>
            </w:r>
            <w:r>
              <w:rPr>
                <w:rFonts w:ascii="新細明體" w:hAnsi="新細明體"/>
                <w:bCs/>
                <w:snapToGrid w:val="0"/>
                <w:kern w:val="0"/>
                <w:sz w:val="20"/>
                <w:szCs w:val="20"/>
              </w:rPr>
              <w:br/>
              <w:t>1.教師請學生讀P65的例2。</w:t>
            </w:r>
            <w:r>
              <w:rPr>
                <w:rFonts w:ascii="新細明體" w:hAnsi="新細明體"/>
                <w:bCs/>
                <w:snapToGrid w:val="0"/>
                <w:kern w:val="0"/>
                <w:sz w:val="20"/>
                <w:szCs w:val="20"/>
              </w:rPr>
              <w:br/>
              <w:t>2.教師解說：如何計算原圖與放大圖（或縮小圖）的整數倍或分數倍關係。</w:t>
            </w:r>
            <w:r>
              <w:rPr>
                <w:rFonts w:ascii="新細明體" w:hAnsi="新細明體"/>
                <w:bCs/>
                <w:snapToGrid w:val="0"/>
                <w:kern w:val="0"/>
                <w:sz w:val="20"/>
                <w:szCs w:val="20"/>
              </w:rPr>
              <w:br/>
              <w:t>3.教師帶領學生完成課本P65的練習。</w:t>
            </w:r>
            <w:r>
              <w:rPr>
                <w:rFonts w:ascii="新細明體" w:hAnsi="新細明體"/>
                <w:bCs/>
                <w:snapToGrid w:val="0"/>
                <w:kern w:val="0"/>
                <w:sz w:val="20"/>
                <w:szCs w:val="20"/>
              </w:rPr>
              <w:br/>
              <w:t>活動三：理解平面圖形放大（或縮小）時，原圖與放大圖（或縮小圖）之間的對應關係。</w:t>
            </w:r>
            <w:r>
              <w:rPr>
                <w:rFonts w:ascii="新細明體" w:hAnsi="新細明體"/>
                <w:bCs/>
                <w:snapToGrid w:val="0"/>
                <w:kern w:val="0"/>
                <w:sz w:val="20"/>
                <w:szCs w:val="20"/>
              </w:rPr>
              <w:br/>
              <w:t>1.教師請學生讀P66的例3。</w:t>
            </w:r>
            <w:r>
              <w:rPr>
                <w:rFonts w:ascii="新細明體" w:hAnsi="新細明體"/>
                <w:bCs/>
                <w:snapToGrid w:val="0"/>
                <w:kern w:val="0"/>
                <w:sz w:val="20"/>
                <w:szCs w:val="20"/>
              </w:rPr>
              <w:br/>
              <w:t>2.教師解說：</w:t>
            </w:r>
            <w:r>
              <w:rPr>
                <w:rFonts w:ascii="新細明體" w:hAnsi="新細明體" w:hint="eastAsia"/>
                <w:bCs/>
                <w:snapToGrid w:val="0"/>
                <w:kern w:val="0"/>
                <w:sz w:val="20"/>
                <w:szCs w:val="20"/>
              </w:rPr>
              <w:t>原圖與其放大圖（或縮小圖）之間的對應關係。</w:t>
            </w:r>
            <w:r>
              <w:rPr>
                <w:rFonts w:ascii="新細明體" w:hAnsi="新細明體"/>
                <w:bCs/>
                <w:snapToGrid w:val="0"/>
                <w:kern w:val="0"/>
                <w:sz w:val="20"/>
                <w:szCs w:val="20"/>
              </w:rPr>
              <w:br/>
              <w:t>3.教師結論：D點是A點的對應點，∠D是∠A的對應角。E點也是B點的對應點，DE邊是AB邊的對應邊。</w:t>
            </w:r>
            <w:r>
              <w:rPr>
                <w:rFonts w:ascii="新細明體" w:hAnsi="新細明體"/>
                <w:bCs/>
                <w:snapToGrid w:val="0"/>
                <w:kern w:val="0"/>
                <w:sz w:val="20"/>
                <w:szCs w:val="20"/>
              </w:rPr>
              <w:br/>
              <w:t>4.教師結論：當圖形放大（或縮小）時，(1)對應角相等；(2)放大（或縮小）後的邊長＝原邊長×放大(或縮小）的倍數；(3)放大（或縮小）後的面積＝原圖形面積×放大（或縮小）的倍數×放大（或縮小）的倍數</w:t>
            </w:r>
            <w:r>
              <w:rPr>
                <w:rFonts w:ascii="新細明體" w:hAnsi="新細明體"/>
                <w:bCs/>
                <w:snapToGrid w:val="0"/>
                <w:kern w:val="0"/>
                <w:sz w:val="20"/>
                <w:szCs w:val="20"/>
              </w:rPr>
              <w:br/>
              <w:t>活動四：理解平面圖形的放大圖（或縮小圖）仍是原平面圖形。</w:t>
            </w:r>
            <w:r>
              <w:rPr>
                <w:rFonts w:ascii="新細明體" w:hAnsi="新細明體"/>
                <w:bCs/>
                <w:snapToGrid w:val="0"/>
                <w:kern w:val="0"/>
                <w:sz w:val="20"/>
                <w:szCs w:val="20"/>
              </w:rPr>
              <w:br/>
              <w:t>1.教師請學生讀P67～P69的例4～例6。</w:t>
            </w:r>
            <w:r>
              <w:rPr>
                <w:rFonts w:ascii="新細明體" w:hAnsi="新細明體"/>
                <w:bCs/>
                <w:snapToGrid w:val="0"/>
                <w:kern w:val="0"/>
                <w:sz w:val="20"/>
                <w:szCs w:val="20"/>
              </w:rPr>
              <w:br/>
              <w:t>2.教師解說：平面圖形的放大圖（或縮小圖）仍是原平面圖形。</w:t>
            </w:r>
            <w:r>
              <w:rPr>
                <w:rFonts w:ascii="新細明體" w:hAnsi="新細明體"/>
                <w:bCs/>
                <w:snapToGrid w:val="0"/>
                <w:kern w:val="0"/>
                <w:sz w:val="20"/>
                <w:szCs w:val="20"/>
              </w:rPr>
              <w:br/>
              <w:t>3.教師帶領學生完成課本P68、P69的練習。</w:t>
            </w:r>
          </w:p>
          <w:p w:rsidR="0067306C" w:rsidRPr="0067306C"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67306C">
              <w:rPr>
                <w:rFonts w:ascii="新細明體" w:hAnsi="新細明體"/>
                <w:color w:val="00B050"/>
                <w:kern w:val="0"/>
                <w:sz w:val="20"/>
                <w:szCs w:val="20"/>
              </w:rPr>
              <w:t>彈性</w:t>
            </w:r>
            <w:r w:rsidR="0067306C" w:rsidRPr="0067306C">
              <w:rPr>
                <w:rFonts w:ascii="新細明體" w:hAnsi="新細明體" w:hint="eastAsia"/>
                <w:color w:val="00B050"/>
                <w:kern w:val="0"/>
                <w:sz w:val="20"/>
                <w:szCs w:val="20"/>
              </w:rPr>
              <w:t>-</w:t>
            </w:r>
            <w:r w:rsidR="0067306C" w:rsidRPr="0067306C">
              <w:rPr>
                <w:rFonts w:ascii="新細明體" w:hAnsi="新細明體"/>
                <w:color w:val="00B050"/>
                <w:kern w:val="0"/>
                <w:sz w:val="20"/>
                <w:szCs w:val="20"/>
              </w:rPr>
              <w:t>數學補強教學</w:t>
            </w:r>
          </w:p>
          <w:p w:rsidR="0067306C" w:rsidRDefault="00441EF5" w:rsidP="00441EF5">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1.</w:t>
            </w:r>
            <w:r w:rsidR="0067306C" w:rsidRPr="0067306C">
              <w:rPr>
                <w:rFonts w:ascii="新細明體" w:hAnsi="新細明體"/>
                <w:color w:val="00B050"/>
                <w:kern w:val="0"/>
                <w:sz w:val="20"/>
                <w:szCs w:val="20"/>
              </w:rPr>
              <w:t>認識面積單位</w:t>
            </w:r>
            <w:r>
              <w:rPr>
                <w:rFonts w:ascii="新細明體" w:hAnsi="新細明體"/>
                <w:color w:val="00B050"/>
                <w:kern w:val="0"/>
                <w:sz w:val="20"/>
                <w:szCs w:val="20"/>
              </w:rPr>
              <w:t>，</w:t>
            </w:r>
            <w:r>
              <w:rPr>
                <w:rFonts w:ascii="新細明體" w:hAnsi="新細明體" w:hint="eastAsia"/>
                <w:color w:val="00B050"/>
                <w:kern w:val="0"/>
                <w:sz w:val="20"/>
                <w:szCs w:val="20"/>
              </w:rPr>
              <w:t>.</w:t>
            </w:r>
            <w:r w:rsidR="0067306C" w:rsidRPr="0067306C">
              <w:rPr>
                <w:rFonts w:ascii="新細明體" w:hAnsi="新細明體" w:hint="eastAsia"/>
                <w:color w:val="00B050"/>
                <w:kern w:val="0"/>
                <w:sz w:val="20"/>
                <w:szCs w:val="20"/>
              </w:rPr>
              <w:t>多練習以公畝、公頃為單位的計算</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五、圖形的縮放</w:t>
            </w:r>
            <w:r>
              <w:rPr>
                <w:rFonts w:ascii="新細明體" w:hAnsi="新細明體"/>
                <w:bCs/>
                <w:snapToGrid w:val="0"/>
                <w:kern w:val="0"/>
                <w:sz w:val="20"/>
                <w:szCs w:val="20"/>
              </w:rPr>
              <w:t>5-1放大與縮小</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第13週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11/23~11/27</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6-a-03能利用常用的數量關係，列出恰當的算式，進行解題，並檢驗解的合理性。（同6-n-10）</w:t>
            </w:r>
            <w:r>
              <w:rPr>
                <w:rFonts w:ascii="新細明體" w:hAnsi="新細明體"/>
                <w:bCs/>
                <w:snapToGrid w:val="0"/>
                <w:kern w:val="0"/>
                <w:sz w:val="20"/>
                <w:szCs w:val="20"/>
              </w:rPr>
              <w:br/>
              <w:t>6-s-02能認識平面圖形放大、縮小對長度、角度與面積的影響，並認識比例尺。</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1"/>
              </w:smartTagPr>
              <w:r w:rsidRPr="00C25DAE">
                <w:rPr>
                  <w:rFonts w:ascii="新細明體" w:hAnsi="新細明體"/>
                  <w:bCs/>
                  <w:snapToGrid w:val="0"/>
                  <w:color w:val="FF00FF"/>
                  <w:kern w:val="0"/>
                  <w:sz w:val="20"/>
                  <w:szCs w:val="20"/>
                </w:rPr>
                <w:t>1-2-1</w:t>
              </w:r>
            </w:smartTag>
            <w:r w:rsidRPr="00C25DAE">
              <w:rPr>
                <w:rFonts w:ascii="新細明體" w:hAnsi="新細明體"/>
                <w:bCs/>
                <w:snapToGrid w:val="0"/>
                <w:color w:val="FF00FF"/>
                <w:kern w:val="0"/>
                <w:sz w:val="20"/>
                <w:szCs w:val="20"/>
              </w:rPr>
              <w:t>覺知環境與個人身心健康的關係。</w:t>
            </w:r>
            <w:r w:rsidRPr="00C25DAE">
              <w:rPr>
                <w:rFonts w:ascii="新細明體" w:hAnsi="新細明體"/>
                <w:bCs/>
                <w:snapToGrid w:val="0"/>
                <w:color w:val="FF00FF"/>
                <w:kern w:val="0"/>
                <w:sz w:val="20"/>
                <w:szCs w:val="20"/>
              </w:rPr>
              <w:br/>
              <w:t>【環境教育】1-2-2覺知自己的生活方式對環境的影響。</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五、圖形的縮放</w:t>
            </w:r>
            <w:r>
              <w:rPr>
                <w:rFonts w:ascii="新細明體" w:hAnsi="新細明體"/>
                <w:bCs/>
                <w:snapToGrid w:val="0"/>
                <w:kern w:val="0"/>
                <w:sz w:val="20"/>
                <w:szCs w:val="20"/>
              </w:rPr>
              <w:t>5-2繪製放大圖與縮小圖5-3比例尺</w:t>
            </w:r>
            <w:r>
              <w:rPr>
                <w:rFonts w:ascii="新細明體" w:hAnsi="新細明體" w:hint="eastAsia"/>
                <w:bCs/>
                <w:snapToGrid w:val="0"/>
                <w:kern w:val="0"/>
                <w:sz w:val="20"/>
                <w:szCs w:val="20"/>
              </w:rPr>
              <w:t>活動一：利用與原圖同大的方格紙畫出其放大圖或縮小圖。</w:t>
            </w:r>
            <w:r>
              <w:rPr>
                <w:rFonts w:ascii="新細明體" w:hAnsi="新細明體"/>
                <w:bCs/>
                <w:snapToGrid w:val="0"/>
                <w:kern w:val="0"/>
                <w:sz w:val="20"/>
                <w:szCs w:val="20"/>
              </w:rPr>
              <w:br/>
              <w:t>1.教師請學生讀P70的例1。</w:t>
            </w:r>
            <w:r>
              <w:rPr>
                <w:rFonts w:ascii="新細明體" w:hAnsi="新細明體"/>
                <w:bCs/>
                <w:snapToGrid w:val="0"/>
                <w:kern w:val="0"/>
                <w:sz w:val="20"/>
                <w:szCs w:val="20"/>
              </w:rPr>
              <w:br/>
              <w:t>2.教師解說：如何在與原圖同大的方格紙畫出其放大圖或縮小圖。</w:t>
            </w:r>
            <w:r>
              <w:rPr>
                <w:rFonts w:ascii="新細明體" w:hAnsi="新細明體"/>
                <w:bCs/>
                <w:snapToGrid w:val="0"/>
                <w:kern w:val="0"/>
                <w:sz w:val="20"/>
                <w:szCs w:val="20"/>
              </w:rPr>
              <w:br/>
              <w:t>3.教師帶領學生作課本P70的練習。</w:t>
            </w:r>
            <w:r>
              <w:rPr>
                <w:rFonts w:ascii="新細明體" w:hAnsi="新細明體"/>
                <w:bCs/>
                <w:snapToGrid w:val="0"/>
                <w:kern w:val="0"/>
                <w:sz w:val="20"/>
                <w:szCs w:val="20"/>
              </w:rPr>
              <w:br/>
              <w:t>活動二：畫出原圖為長方形、直角三角形或正三角形的縮小圖。</w:t>
            </w:r>
            <w:r>
              <w:rPr>
                <w:rFonts w:ascii="新細明體" w:hAnsi="新細明體"/>
                <w:bCs/>
                <w:snapToGrid w:val="0"/>
                <w:kern w:val="0"/>
                <w:sz w:val="20"/>
                <w:szCs w:val="20"/>
              </w:rPr>
              <w:br/>
              <w:t>1.教師請學生讀P71的例2。</w:t>
            </w:r>
            <w:r>
              <w:rPr>
                <w:rFonts w:ascii="新細明體" w:hAnsi="新細明體"/>
                <w:bCs/>
                <w:snapToGrid w:val="0"/>
                <w:kern w:val="0"/>
                <w:sz w:val="20"/>
                <w:szCs w:val="20"/>
              </w:rPr>
              <w:br/>
              <w:t>2.教師解說：如何畫出原圖為長方形、直角三角形或正三角形的縮小圖。</w:t>
            </w:r>
            <w:r>
              <w:rPr>
                <w:rFonts w:ascii="新細明體" w:hAnsi="新細明體"/>
                <w:bCs/>
                <w:snapToGrid w:val="0"/>
                <w:kern w:val="0"/>
                <w:sz w:val="20"/>
                <w:szCs w:val="20"/>
              </w:rPr>
              <w:br/>
              <w:t>3.教師帶領學生作課本P71的練習。</w:t>
            </w:r>
            <w:r>
              <w:rPr>
                <w:rFonts w:ascii="新細明體" w:hAnsi="新細明體"/>
                <w:bCs/>
                <w:snapToGrid w:val="0"/>
                <w:kern w:val="0"/>
                <w:sz w:val="20"/>
                <w:szCs w:val="20"/>
              </w:rPr>
              <w:br/>
              <w:t>活動三：認識比例尺，並應用於地圖、室內設計圖。</w:t>
            </w:r>
            <w:r>
              <w:rPr>
                <w:rFonts w:ascii="新細明體" w:hAnsi="新細明體"/>
                <w:bCs/>
                <w:snapToGrid w:val="0"/>
                <w:kern w:val="0"/>
                <w:sz w:val="20"/>
                <w:szCs w:val="20"/>
              </w:rPr>
              <w:br/>
              <w:t>1.教師請學生讀P72～P74的例1～例3。</w:t>
            </w:r>
            <w:r>
              <w:rPr>
                <w:rFonts w:ascii="新細明體" w:hAnsi="新細明體"/>
                <w:bCs/>
                <w:snapToGrid w:val="0"/>
                <w:kern w:val="0"/>
                <w:sz w:val="20"/>
                <w:szCs w:val="20"/>
              </w:rPr>
              <w:br/>
              <w:t>2.教師解說：比例尺的意義。</w:t>
            </w:r>
            <w:r>
              <w:rPr>
                <w:rFonts w:ascii="新細明體" w:hAnsi="新細明體"/>
                <w:bCs/>
                <w:snapToGrid w:val="0"/>
                <w:kern w:val="0"/>
                <w:sz w:val="20"/>
                <w:szCs w:val="20"/>
              </w:rPr>
              <w:br/>
              <w:t>3.</w:t>
            </w:r>
            <w:r>
              <w:rPr>
                <w:rFonts w:ascii="新細明體" w:hAnsi="新細明體" w:hint="eastAsia"/>
                <w:bCs/>
                <w:snapToGrid w:val="0"/>
                <w:kern w:val="0"/>
                <w:sz w:val="20"/>
                <w:szCs w:val="20"/>
              </w:rPr>
              <w:t>教師解說：例</w:t>
            </w:r>
            <w:r>
              <w:rPr>
                <w:rFonts w:ascii="新細明體" w:hAnsi="新細明體"/>
                <w:bCs/>
                <w:snapToGrid w:val="0"/>
                <w:kern w:val="0"/>
                <w:sz w:val="20"/>
                <w:szCs w:val="20"/>
              </w:rPr>
              <w:t>1～例3的題意與解法。</w:t>
            </w:r>
            <w:r>
              <w:rPr>
                <w:rFonts w:ascii="新細明體" w:hAnsi="新細明體"/>
                <w:bCs/>
                <w:snapToGrid w:val="0"/>
                <w:kern w:val="0"/>
                <w:sz w:val="20"/>
                <w:szCs w:val="20"/>
              </w:rPr>
              <w:br/>
              <w:t>4.教師帶領學生作課本P73、P74的練習。</w:t>
            </w:r>
            <w:r>
              <w:rPr>
                <w:rFonts w:ascii="新細明體" w:hAnsi="新細明體"/>
                <w:bCs/>
                <w:snapToGrid w:val="0"/>
                <w:kern w:val="0"/>
                <w:sz w:val="20"/>
                <w:szCs w:val="20"/>
              </w:rPr>
              <w:br/>
              <w:t>活動四：統整複習第五章所學內容。</w:t>
            </w:r>
            <w:r>
              <w:rPr>
                <w:rFonts w:ascii="新細明體" w:hAnsi="新細明體"/>
                <w:bCs/>
                <w:snapToGrid w:val="0"/>
                <w:kern w:val="0"/>
                <w:sz w:val="20"/>
                <w:szCs w:val="20"/>
              </w:rPr>
              <w:br/>
              <w:t>1.教師請學生讀P75的例1～例4。</w:t>
            </w:r>
            <w:r>
              <w:rPr>
                <w:rFonts w:ascii="新細明體" w:hAnsi="新細明體"/>
                <w:bCs/>
                <w:snapToGrid w:val="0"/>
                <w:kern w:val="0"/>
                <w:sz w:val="20"/>
                <w:szCs w:val="20"/>
              </w:rPr>
              <w:br/>
              <w:t>2.教師解說：放大圖、縮小圖的求法及其應用。</w:t>
            </w:r>
            <w:r>
              <w:rPr>
                <w:rFonts w:ascii="新細明體" w:hAnsi="新細明體"/>
                <w:bCs/>
                <w:snapToGrid w:val="0"/>
                <w:kern w:val="0"/>
                <w:sz w:val="20"/>
                <w:szCs w:val="20"/>
              </w:rPr>
              <w:br/>
              <w:t>3.教師帶領學生完成課本P75的練習。</w:t>
            </w:r>
          </w:p>
          <w:p w:rsidR="0067306C" w:rsidRPr="0067306C"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67306C">
              <w:rPr>
                <w:rFonts w:ascii="新細明體" w:hAnsi="新細明體"/>
                <w:color w:val="00B050"/>
                <w:kern w:val="0"/>
                <w:sz w:val="20"/>
                <w:szCs w:val="20"/>
              </w:rPr>
              <w:t>彈性</w:t>
            </w:r>
            <w:r w:rsidR="0067306C" w:rsidRPr="0067306C">
              <w:rPr>
                <w:rFonts w:ascii="新細明體" w:hAnsi="新細明體" w:hint="eastAsia"/>
                <w:color w:val="00B050"/>
                <w:kern w:val="0"/>
                <w:sz w:val="20"/>
                <w:szCs w:val="20"/>
              </w:rPr>
              <w:t>-</w:t>
            </w:r>
            <w:r w:rsidR="0067306C" w:rsidRPr="0067306C">
              <w:rPr>
                <w:rFonts w:ascii="新細明體" w:hAnsi="新細明體"/>
                <w:color w:val="00B050"/>
                <w:kern w:val="0"/>
                <w:sz w:val="20"/>
                <w:szCs w:val="20"/>
              </w:rPr>
              <w:t>數學補強教學</w:t>
            </w:r>
          </w:p>
          <w:p w:rsidR="0067306C" w:rsidRDefault="00441EF5" w:rsidP="00441EF5">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1.</w:t>
            </w:r>
            <w:r w:rsidR="0067306C" w:rsidRPr="0067306C">
              <w:rPr>
                <w:rFonts w:ascii="新細明體" w:hAnsi="新細明體"/>
                <w:color w:val="00B050"/>
                <w:kern w:val="0"/>
                <w:sz w:val="20"/>
                <w:szCs w:val="20"/>
              </w:rPr>
              <w:t>認識面積單位</w:t>
            </w:r>
            <w:r>
              <w:rPr>
                <w:rFonts w:ascii="新細明體" w:hAnsi="新細明體"/>
                <w:color w:val="00B050"/>
                <w:kern w:val="0"/>
                <w:sz w:val="20"/>
                <w:szCs w:val="20"/>
              </w:rPr>
              <w:t>，</w:t>
            </w:r>
            <w:r w:rsidR="0067306C" w:rsidRPr="0067306C">
              <w:rPr>
                <w:rFonts w:ascii="新細明體" w:hAnsi="新細明體" w:hint="eastAsia"/>
                <w:color w:val="00B050"/>
                <w:kern w:val="0"/>
                <w:sz w:val="20"/>
                <w:szCs w:val="20"/>
              </w:rPr>
              <w:t>多練習以公畝、公頃為單位的計算</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五、圖形的縮放</w:t>
            </w:r>
            <w:r>
              <w:rPr>
                <w:rFonts w:ascii="新細明體" w:hAnsi="新細明體"/>
                <w:bCs/>
                <w:snapToGrid w:val="0"/>
                <w:kern w:val="0"/>
                <w:sz w:val="20"/>
                <w:szCs w:val="20"/>
              </w:rPr>
              <w:t>5-2繪製放大圖與縮小圖5-3比例尺</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紙筆測驗</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第14週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11/30~12/4</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6-d-01能整理生活中的資料，並製成圓形圖。</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六、圓形圖</w:t>
            </w:r>
            <w:r>
              <w:rPr>
                <w:rFonts w:ascii="新細明體" w:hAnsi="新細明體"/>
                <w:bCs/>
                <w:snapToGrid w:val="0"/>
                <w:kern w:val="0"/>
                <w:sz w:val="20"/>
                <w:szCs w:val="20"/>
              </w:rPr>
              <w:t>6-1統計圖的用途6-2繪製圓形圖</w:t>
            </w:r>
            <w:r>
              <w:rPr>
                <w:rFonts w:ascii="新細明體" w:hAnsi="新細明體" w:hint="eastAsia"/>
                <w:bCs/>
                <w:snapToGrid w:val="0"/>
                <w:kern w:val="0"/>
                <w:sz w:val="20"/>
                <w:szCs w:val="20"/>
              </w:rPr>
              <w:t>活動一：理解圓形圖、長條圖及折線圖的用途。</w:t>
            </w:r>
            <w:r>
              <w:rPr>
                <w:rFonts w:ascii="新細明體" w:hAnsi="新細明體"/>
                <w:bCs/>
                <w:snapToGrid w:val="0"/>
                <w:kern w:val="0"/>
                <w:sz w:val="20"/>
                <w:szCs w:val="20"/>
              </w:rPr>
              <w:br/>
              <w:t>1.教師請學生讀P76～P78的課文。</w:t>
            </w:r>
            <w:r>
              <w:rPr>
                <w:rFonts w:ascii="新細明體" w:hAnsi="新細明體"/>
                <w:bCs/>
                <w:snapToGrid w:val="0"/>
                <w:kern w:val="0"/>
                <w:sz w:val="20"/>
                <w:szCs w:val="20"/>
              </w:rPr>
              <w:br/>
              <w:t>2.教師解說：圓形圖、長條圖及折線圖的用途。</w:t>
            </w:r>
            <w:r>
              <w:rPr>
                <w:rFonts w:ascii="新細明體" w:hAnsi="新細明體"/>
                <w:bCs/>
                <w:snapToGrid w:val="0"/>
                <w:kern w:val="0"/>
                <w:sz w:val="20"/>
                <w:szCs w:val="20"/>
              </w:rPr>
              <w:br/>
              <w:t>3.教師帶領學生作課本P77、P78的練習。</w:t>
            </w:r>
            <w:r>
              <w:rPr>
                <w:rFonts w:ascii="新細明體" w:hAnsi="新細明體"/>
                <w:bCs/>
                <w:snapToGrid w:val="0"/>
                <w:kern w:val="0"/>
                <w:sz w:val="20"/>
                <w:szCs w:val="20"/>
              </w:rPr>
              <w:br/>
              <w:t>活動二：整理生活中的資料，算出部分量占全體量的比率，再依照比率算出圓心角的角度，最後完成圓形圖。</w:t>
            </w:r>
            <w:r>
              <w:rPr>
                <w:rFonts w:ascii="新細明體" w:hAnsi="新細明體"/>
                <w:bCs/>
                <w:snapToGrid w:val="0"/>
                <w:kern w:val="0"/>
                <w:sz w:val="20"/>
                <w:szCs w:val="20"/>
              </w:rPr>
              <w:br/>
              <w:t>1.教師請學生讀P79～P81的例1～例3。</w:t>
            </w:r>
            <w:r>
              <w:rPr>
                <w:rFonts w:ascii="新細明體" w:hAnsi="新細明體"/>
                <w:bCs/>
                <w:snapToGrid w:val="0"/>
                <w:kern w:val="0"/>
                <w:sz w:val="20"/>
                <w:szCs w:val="20"/>
              </w:rPr>
              <w:br/>
              <w:t>2.教師解說：如何算出部分量占全體量的比率。</w:t>
            </w:r>
            <w:r>
              <w:rPr>
                <w:rFonts w:ascii="新細明體" w:hAnsi="新細明體"/>
                <w:bCs/>
                <w:snapToGrid w:val="0"/>
                <w:kern w:val="0"/>
                <w:sz w:val="20"/>
                <w:szCs w:val="20"/>
              </w:rPr>
              <w:br/>
              <w:t>3.教師解說：如何依照比率算出圓心角的角度。</w:t>
            </w:r>
            <w:r>
              <w:rPr>
                <w:rFonts w:ascii="新細明體" w:hAnsi="新細明體"/>
                <w:bCs/>
                <w:snapToGrid w:val="0"/>
                <w:kern w:val="0"/>
                <w:sz w:val="20"/>
                <w:szCs w:val="20"/>
              </w:rPr>
              <w:br/>
              <w:t>4.教師解說：如何繪製圓形圖。</w:t>
            </w:r>
          </w:p>
          <w:p w:rsidR="0067306C" w:rsidRPr="00B00F49"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B00F49">
              <w:rPr>
                <w:rFonts w:ascii="新細明體" w:hAnsi="新細明體"/>
                <w:color w:val="00B050"/>
                <w:kern w:val="0"/>
                <w:sz w:val="20"/>
                <w:szCs w:val="20"/>
              </w:rPr>
              <w:t>彈性</w:t>
            </w:r>
            <w:r w:rsidR="0067306C" w:rsidRPr="00B00F49">
              <w:rPr>
                <w:rFonts w:ascii="新細明體" w:hAnsi="新細明體" w:hint="eastAsia"/>
                <w:color w:val="00B050"/>
                <w:kern w:val="0"/>
                <w:sz w:val="20"/>
                <w:szCs w:val="20"/>
              </w:rPr>
              <w:t>-</w:t>
            </w:r>
            <w:r w:rsidR="0067306C" w:rsidRPr="00B00F49">
              <w:rPr>
                <w:rFonts w:ascii="新細明體" w:hAnsi="新細明體"/>
                <w:color w:val="00B050"/>
                <w:kern w:val="0"/>
                <w:sz w:val="20"/>
                <w:szCs w:val="20"/>
              </w:rPr>
              <w:t>數學補強教學</w:t>
            </w:r>
          </w:p>
          <w:p w:rsidR="00B00F49" w:rsidRP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B00F49" w:rsidRPr="00B00F49">
              <w:rPr>
                <w:rFonts w:ascii="新細明體" w:hAnsi="新細明體"/>
                <w:color w:val="00B050"/>
                <w:kern w:val="0"/>
                <w:sz w:val="20"/>
                <w:szCs w:val="20"/>
              </w:rPr>
              <w:t>教導學生整理生活中的資料，並製成圖表</w:t>
            </w:r>
            <w:r w:rsidR="00B00F49" w:rsidRPr="00B00F49">
              <w:rPr>
                <w:rFonts w:ascii="新細明體" w:hAnsi="新細明體" w:hint="eastAsia"/>
                <w:color w:val="00B050"/>
                <w:kern w:val="0"/>
                <w:sz w:val="20"/>
                <w:szCs w:val="20"/>
              </w:rPr>
              <w:t>，並且能了解各種統計圖表中隱含的資訊</w:t>
            </w:r>
          </w:p>
          <w:p w:rsidR="00B00F49" w:rsidRPr="00B00F49" w:rsidRDefault="00441EF5" w:rsidP="00B00F49">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B00F49" w:rsidRPr="00B00F49">
              <w:rPr>
                <w:rFonts w:ascii="新細明體" w:hAnsi="新細明體" w:hint="eastAsia"/>
                <w:color w:val="00B050"/>
                <w:kern w:val="0"/>
                <w:sz w:val="20"/>
                <w:szCs w:val="20"/>
              </w:rPr>
              <w:t>加強說明縱軸及橫軸等專有名詞的解釋</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六、圓形圖</w:t>
            </w:r>
            <w:r>
              <w:rPr>
                <w:rFonts w:ascii="新細明體" w:hAnsi="新細明體"/>
                <w:bCs/>
                <w:snapToGrid w:val="0"/>
                <w:kern w:val="0"/>
                <w:sz w:val="20"/>
                <w:szCs w:val="20"/>
              </w:rPr>
              <w:t>6-1統計圖的用途6-2繪製圓形圖</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第15週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12/7~12/11</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6-d-01能整理生活中的資料，並製成圓形圖。</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六、圓形圖</w:t>
            </w:r>
            <w:r>
              <w:rPr>
                <w:rFonts w:ascii="新細明體" w:hAnsi="新細明體"/>
                <w:bCs/>
                <w:snapToGrid w:val="0"/>
                <w:kern w:val="0"/>
                <w:sz w:val="20"/>
                <w:szCs w:val="20"/>
              </w:rPr>
              <w:t>6-2繪製圓形圖6-3解題</w:t>
            </w:r>
            <w:r>
              <w:rPr>
                <w:rFonts w:ascii="新細明體" w:hAnsi="新細明體"/>
                <w:bCs/>
                <w:snapToGrid w:val="0"/>
                <w:kern w:val="0"/>
                <w:sz w:val="20"/>
                <w:szCs w:val="20"/>
              </w:rPr>
              <w:br/>
            </w:r>
            <w:r>
              <w:rPr>
                <w:rFonts w:ascii="新細明體" w:hAnsi="新細明體" w:hint="eastAsia"/>
                <w:bCs/>
                <w:snapToGrid w:val="0"/>
                <w:kern w:val="0"/>
                <w:sz w:val="20"/>
                <w:szCs w:val="20"/>
              </w:rPr>
              <w:t>活動一：整理生活中的資料，算出部分量占全體量的百分率，再依照各項的百分率在圓形圖上做切割，最後完成圓形圖。</w:t>
            </w:r>
            <w:r>
              <w:rPr>
                <w:rFonts w:ascii="新細明體" w:hAnsi="新細明體"/>
                <w:bCs/>
                <w:snapToGrid w:val="0"/>
                <w:kern w:val="0"/>
                <w:sz w:val="20"/>
                <w:szCs w:val="20"/>
              </w:rPr>
              <w:br/>
              <w:t>1.教師請學生讀P82、P83的例4、例5。</w:t>
            </w:r>
            <w:r>
              <w:rPr>
                <w:rFonts w:ascii="新細明體" w:hAnsi="新細明體"/>
                <w:bCs/>
                <w:snapToGrid w:val="0"/>
                <w:kern w:val="0"/>
                <w:sz w:val="20"/>
                <w:szCs w:val="20"/>
              </w:rPr>
              <w:br/>
              <w:t>2.教師解說：如何算出部分量占全體量的百分率。</w:t>
            </w:r>
            <w:r>
              <w:rPr>
                <w:rFonts w:ascii="新細明體" w:hAnsi="新細明體"/>
                <w:bCs/>
                <w:snapToGrid w:val="0"/>
                <w:kern w:val="0"/>
                <w:sz w:val="20"/>
                <w:szCs w:val="20"/>
              </w:rPr>
              <w:br/>
              <w:t>3.教師解說：如何依照各項的百分率，繪製圓形圖。</w:t>
            </w:r>
            <w:r>
              <w:rPr>
                <w:rFonts w:ascii="新細明體" w:hAnsi="新細明體"/>
                <w:bCs/>
                <w:snapToGrid w:val="0"/>
                <w:kern w:val="0"/>
                <w:sz w:val="20"/>
                <w:szCs w:val="20"/>
              </w:rPr>
              <w:br/>
              <w:t>4.教師解說：先算出各項目占全部的百分率，算完之後提醒學生檢查總和是不是100％，不滿100％的話，在百分率占最多的項目加1％，再依各項的百分率在圓形圖上做切割，並標記該項目的名稱及百分率。</w:t>
            </w:r>
            <w:r>
              <w:rPr>
                <w:rFonts w:ascii="新細明體" w:hAnsi="新細明體"/>
                <w:bCs/>
                <w:snapToGrid w:val="0"/>
                <w:kern w:val="0"/>
                <w:sz w:val="20"/>
                <w:szCs w:val="20"/>
              </w:rPr>
              <w:br/>
              <w:t>活動二：利用圓形圖解決生活中的問題。</w:t>
            </w:r>
            <w:r>
              <w:rPr>
                <w:rFonts w:ascii="新細明體" w:hAnsi="新細明體"/>
                <w:bCs/>
                <w:snapToGrid w:val="0"/>
                <w:kern w:val="0"/>
                <w:sz w:val="20"/>
                <w:szCs w:val="20"/>
              </w:rPr>
              <w:br/>
              <w:t>1.教師請學生讀P84的例1</w:t>
            </w:r>
            <w:r>
              <w:rPr>
                <w:rFonts w:ascii="新細明體" w:hAnsi="新細明體" w:hint="eastAsia"/>
                <w:bCs/>
                <w:snapToGrid w:val="0"/>
                <w:kern w:val="0"/>
                <w:sz w:val="20"/>
                <w:szCs w:val="20"/>
              </w:rPr>
              <w:t>。</w:t>
            </w:r>
            <w:r>
              <w:rPr>
                <w:rFonts w:ascii="新細明體" w:hAnsi="新細明體"/>
                <w:bCs/>
                <w:snapToGrid w:val="0"/>
                <w:kern w:val="0"/>
                <w:sz w:val="20"/>
                <w:szCs w:val="20"/>
              </w:rPr>
              <w:br/>
              <w:t>2.教師解說：例1的題意與解法。</w:t>
            </w:r>
            <w:r>
              <w:rPr>
                <w:rFonts w:ascii="新細明體" w:hAnsi="新細明體"/>
                <w:bCs/>
                <w:snapToGrid w:val="0"/>
                <w:kern w:val="0"/>
                <w:sz w:val="20"/>
                <w:szCs w:val="20"/>
              </w:rPr>
              <w:br/>
              <w:t>3.教師請學生讀P85、P86的例2。</w:t>
            </w:r>
            <w:r>
              <w:rPr>
                <w:rFonts w:ascii="新細明體" w:hAnsi="新細明體"/>
                <w:bCs/>
                <w:snapToGrid w:val="0"/>
                <w:kern w:val="0"/>
                <w:sz w:val="20"/>
                <w:szCs w:val="20"/>
              </w:rPr>
              <w:br/>
              <w:t>4.教師解說：如何將兩個圓形圖合併成一個圓形圖的方法。</w:t>
            </w:r>
            <w:r>
              <w:rPr>
                <w:rFonts w:ascii="新細明體" w:hAnsi="新細明體"/>
                <w:bCs/>
                <w:snapToGrid w:val="0"/>
                <w:kern w:val="0"/>
                <w:sz w:val="20"/>
                <w:szCs w:val="20"/>
              </w:rPr>
              <w:br/>
              <w:t>活動三：統整複習第六章所學內容。</w:t>
            </w:r>
            <w:r>
              <w:rPr>
                <w:rFonts w:ascii="新細明體" w:hAnsi="新細明體"/>
                <w:bCs/>
                <w:snapToGrid w:val="0"/>
                <w:kern w:val="0"/>
                <w:sz w:val="20"/>
                <w:szCs w:val="20"/>
              </w:rPr>
              <w:br/>
              <w:t>1.教師請學生讀P87的例1、例2。</w:t>
            </w:r>
            <w:r>
              <w:rPr>
                <w:rFonts w:ascii="新細明體" w:hAnsi="新細明體"/>
                <w:bCs/>
                <w:snapToGrid w:val="0"/>
                <w:kern w:val="0"/>
                <w:sz w:val="20"/>
                <w:szCs w:val="20"/>
              </w:rPr>
              <w:br/>
              <w:t>2.教師解說：圓形圖的繪製方法及其應用。</w:t>
            </w:r>
            <w:r>
              <w:rPr>
                <w:rFonts w:ascii="新細明體" w:hAnsi="新細明體"/>
                <w:bCs/>
                <w:snapToGrid w:val="0"/>
                <w:kern w:val="0"/>
                <w:sz w:val="20"/>
                <w:szCs w:val="20"/>
              </w:rPr>
              <w:br/>
              <w:t>3.教師帶領學生完成課本P87的練習。</w:t>
            </w:r>
          </w:p>
          <w:p w:rsidR="00B00F49" w:rsidRPr="00B00F49" w:rsidRDefault="00441EF5" w:rsidP="00B00F49">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B00F49" w:rsidRPr="00B00F49">
              <w:rPr>
                <w:rFonts w:ascii="新細明體" w:hAnsi="新細明體"/>
                <w:color w:val="00B050"/>
                <w:kern w:val="0"/>
                <w:sz w:val="20"/>
                <w:szCs w:val="20"/>
              </w:rPr>
              <w:t>彈性</w:t>
            </w:r>
            <w:r w:rsidR="00B00F49" w:rsidRPr="00B00F49">
              <w:rPr>
                <w:rFonts w:ascii="新細明體" w:hAnsi="新細明體" w:hint="eastAsia"/>
                <w:color w:val="00B050"/>
                <w:kern w:val="0"/>
                <w:sz w:val="20"/>
                <w:szCs w:val="20"/>
              </w:rPr>
              <w:t>-</w:t>
            </w:r>
            <w:r w:rsidR="00B00F49" w:rsidRPr="00B00F49">
              <w:rPr>
                <w:rFonts w:ascii="新細明體" w:hAnsi="新細明體"/>
                <w:color w:val="00B050"/>
                <w:kern w:val="0"/>
                <w:sz w:val="20"/>
                <w:szCs w:val="20"/>
              </w:rPr>
              <w:t>數學補強教學</w:t>
            </w:r>
          </w:p>
          <w:p w:rsidR="00B00F49" w:rsidRP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B00F49" w:rsidRPr="00B00F49">
              <w:rPr>
                <w:rFonts w:ascii="新細明體" w:hAnsi="新細明體"/>
                <w:color w:val="00B050"/>
                <w:kern w:val="0"/>
                <w:sz w:val="20"/>
                <w:szCs w:val="20"/>
              </w:rPr>
              <w:t>教導學生整理生活中的資料，並製成圖表</w:t>
            </w:r>
            <w:r w:rsidR="00B00F49" w:rsidRPr="00B00F49">
              <w:rPr>
                <w:rFonts w:ascii="新細明體" w:hAnsi="新細明體" w:hint="eastAsia"/>
                <w:color w:val="00B050"/>
                <w:kern w:val="0"/>
                <w:sz w:val="20"/>
                <w:szCs w:val="20"/>
              </w:rPr>
              <w:t>，並且能了解各種統計圖表中隱含的資訊</w:t>
            </w:r>
          </w:p>
          <w:p w:rsidR="0067306C" w:rsidRDefault="00441EF5" w:rsidP="00B00F49">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B00F49">
              <w:rPr>
                <w:rFonts w:ascii="新細明體" w:hAnsi="新細明體" w:hint="eastAsia"/>
                <w:color w:val="00B050"/>
                <w:kern w:val="0"/>
                <w:sz w:val="20"/>
                <w:szCs w:val="20"/>
              </w:rPr>
              <w:t>能從日常生活中的實例，熟悉並練習資料的報讀</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六、圓形圖</w:t>
            </w:r>
            <w:r>
              <w:rPr>
                <w:rFonts w:ascii="新細明體" w:hAnsi="新細明體"/>
                <w:bCs/>
                <w:snapToGrid w:val="0"/>
                <w:kern w:val="0"/>
                <w:sz w:val="20"/>
                <w:szCs w:val="20"/>
              </w:rPr>
              <w:t>6-2繪製圓形圖6-3解題</w:t>
            </w:r>
            <w:r>
              <w:rPr>
                <w:rFonts w:ascii="新細明體" w:hAnsi="新細明體"/>
                <w:bCs/>
                <w:snapToGrid w:val="0"/>
                <w:kern w:val="0"/>
                <w:sz w:val="20"/>
                <w:szCs w:val="20"/>
              </w:rPr>
              <w:br/>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第16週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12/14~12/18</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6-n-04能用直式處理除數為小數的計算，並解決生活中的問題。</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七、小數的除法</w:t>
            </w:r>
            <w:r>
              <w:rPr>
                <w:rFonts w:ascii="新細明體" w:hAnsi="新細明體"/>
                <w:bCs/>
                <w:snapToGrid w:val="0"/>
                <w:kern w:val="0"/>
                <w:sz w:val="20"/>
                <w:szCs w:val="20"/>
              </w:rPr>
              <w:t>7-1小數除以小數7-2解題</w:t>
            </w:r>
            <w:r>
              <w:rPr>
                <w:rFonts w:ascii="新細明體" w:hAnsi="新細明體" w:hint="eastAsia"/>
                <w:bCs/>
                <w:snapToGrid w:val="0"/>
                <w:kern w:val="0"/>
                <w:sz w:val="20"/>
                <w:szCs w:val="20"/>
              </w:rPr>
              <w:t>活動一：做小數除以小數的直式計算（商為小數，沒有餘數）。</w:t>
            </w:r>
            <w:r>
              <w:rPr>
                <w:rFonts w:ascii="新細明體" w:hAnsi="新細明體"/>
                <w:bCs/>
                <w:snapToGrid w:val="0"/>
                <w:kern w:val="0"/>
                <w:sz w:val="20"/>
                <w:szCs w:val="20"/>
              </w:rPr>
              <w:br/>
              <w:t>1.教師請學生讀P88、P89的例1～例3。</w:t>
            </w:r>
            <w:r>
              <w:rPr>
                <w:rFonts w:ascii="新細明體" w:hAnsi="新細明體"/>
                <w:bCs/>
                <w:snapToGrid w:val="0"/>
                <w:kern w:val="0"/>
                <w:sz w:val="20"/>
                <w:szCs w:val="20"/>
              </w:rPr>
              <w:br/>
              <w:t>2.教師解說：小數除以小數的直式計算的方法。</w:t>
            </w:r>
            <w:r>
              <w:rPr>
                <w:rFonts w:ascii="新細明體" w:hAnsi="新細明體"/>
                <w:bCs/>
                <w:snapToGrid w:val="0"/>
                <w:kern w:val="0"/>
                <w:sz w:val="20"/>
                <w:szCs w:val="20"/>
              </w:rPr>
              <w:br/>
              <w:t>3.教師結論：先將除數中的小數點劃去變成整數，再按照除數的小數位數移動被除數的小數點。</w:t>
            </w:r>
            <w:r>
              <w:rPr>
                <w:rFonts w:ascii="新細明體" w:hAnsi="新細明體"/>
                <w:bCs/>
                <w:snapToGrid w:val="0"/>
                <w:kern w:val="0"/>
                <w:sz w:val="20"/>
                <w:szCs w:val="20"/>
              </w:rPr>
              <w:br/>
              <w:t>4.教師結論：商的小數點要與移動後被除數的小數點對齊。</w:t>
            </w:r>
            <w:r>
              <w:rPr>
                <w:rFonts w:ascii="新細明體" w:hAnsi="新細明體"/>
                <w:bCs/>
                <w:snapToGrid w:val="0"/>
                <w:kern w:val="0"/>
                <w:sz w:val="20"/>
                <w:szCs w:val="20"/>
              </w:rPr>
              <w:br/>
              <w:t>5.教師帶領學生作課本P88、P89的練習。</w:t>
            </w:r>
            <w:r>
              <w:rPr>
                <w:rFonts w:ascii="新細明體" w:hAnsi="新細明體"/>
                <w:bCs/>
                <w:snapToGrid w:val="0"/>
                <w:kern w:val="0"/>
                <w:sz w:val="20"/>
                <w:szCs w:val="20"/>
              </w:rPr>
              <w:br/>
              <w:t>活動二：應用小數除以小數的計算，解決生活中的問題。</w:t>
            </w:r>
            <w:r>
              <w:rPr>
                <w:rFonts w:ascii="新細明體" w:hAnsi="新細明體"/>
                <w:bCs/>
                <w:snapToGrid w:val="0"/>
                <w:kern w:val="0"/>
                <w:sz w:val="20"/>
                <w:szCs w:val="20"/>
              </w:rPr>
              <w:br/>
              <w:t>1.教師請學生讀P90～P92的例1～例6。</w:t>
            </w:r>
            <w:r>
              <w:rPr>
                <w:rFonts w:ascii="新細明體" w:hAnsi="新細明體"/>
                <w:bCs/>
                <w:snapToGrid w:val="0"/>
                <w:kern w:val="0"/>
                <w:sz w:val="20"/>
                <w:szCs w:val="20"/>
              </w:rPr>
              <w:br/>
              <w:t>2.教師解說：如何運用乘除互逆，解決被乘數未知的情境問題。</w:t>
            </w:r>
            <w:r>
              <w:rPr>
                <w:rFonts w:ascii="新細明體" w:hAnsi="新細明體"/>
                <w:bCs/>
                <w:snapToGrid w:val="0"/>
                <w:kern w:val="0"/>
                <w:sz w:val="20"/>
                <w:szCs w:val="20"/>
              </w:rPr>
              <w:br/>
              <w:t>3.教師解說</w:t>
            </w:r>
            <w:r>
              <w:rPr>
                <w:rFonts w:ascii="新細明體" w:hAnsi="新細明體" w:hint="eastAsia"/>
                <w:bCs/>
                <w:snapToGrid w:val="0"/>
                <w:kern w:val="0"/>
                <w:sz w:val="20"/>
                <w:szCs w:val="20"/>
              </w:rPr>
              <w:t>：如何解決連除或乘除混合的兩步驟問題。</w:t>
            </w:r>
            <w:r>
              <w:rPr>
                <w:rFonts w:ascii="新細明體" w:hAnsi="新細明體"/>
                <w:bCs/>
                <w:snapToGrid w:val="0"/>
                <w:kern w:val="0"/>
                <w:sz w:val="20"/>
                <w:szCs w:val="20"/>
              </w:rPr>
              <w:br/>
              <w:t>4.教師解說：如何解決除數為小數，商取到整數位，有餘數的除法問題。</w:t>
            </w:r>
            <w:r>
              <w:rPr>
                <w:rFonts w:ascii="新細明體" w:hAnsi="新細明體"/>
                <w:bCs/>
                <w:snapToGrid w:val="0"/>
                <w:kern w:val="0"/>
                <w:sz w:val="20"/>
                <w:szCs w:val="20"/>
              </w:rPr>
              <w:br/>
              <w:t>5.教師帶領學生作課本P90～P92的練習。</w:t>
            </w:r>
          </w:p>
          <w:p w:rsidR="0067306C" w:rsidRPr="00B00F49"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B00F49">
              <w:rPr>
                <w:rFonts w:ascii="新細明體" w:hAnsi="新細明體"/>
                <w:color w:val="00B050"/>
                <w:kern w:val="0"/>
                <w:sz w:val="20"/>
                <w:szCs w:val="20"/>
              </w:rPr>
              <w:t>彈性</w:t>
            </w:r>
            <w:r w:rsidR="0067306C" w:rsidRPr="00B00F49">
              <w:rPr>
                <w:rFonts w:ascii="新細明體" w:hAnsi="新細明體" w:hint="eastAsia"/>
                <w:color w:val="00B050"/>
                <w:kern w:val="0"/>
                <w:sz w:val="20"/>
                <w:szCs w:val="20"/>
              </w:rPr>
              <w:t>-</w:t>
            </w:r>
            <w:r w:rsidR="0067306C" w:rsidRPr="00B00F49">
              <w:rPr>
                <w:rFonts w:ascii="新細明體" w:hAnsi="新細明體"/>
                <w:color w:val="00B050"/>
                <w:kern w:val="0"/>
                <w:sz w:val="20"/>
                <w:szCs w:val="20"/>
              </w:rPr>
              <w:t>數學補強教學</w:t>
            </w:r>
          </w:p>
          <w:p w:rsidR="0067306C" w:rsidRPr="00B00F49" w:rsidRDefault="00441EF5" w:rsidP="00CA2730">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B00F49" w:rsidRPr="00B00F49">
              <w:rPr>
                <w:rFonts w:ascii="新細明體" w:hAnsi="新細明體"/>
                <w:color w:val="00B050"/>
                <w:kern w:val="0"/>
                <w:sz w:val="20"/>
                <w:szCs w:val="20"/>
              </w:rPr>
              <w:t>加強乘數是小數的直式計算練習</w:t>
            </w:r>
          </w:p>
          <w:p w:rsidR="00B00F49" w:rsidRPr="00B00F49" w:rsidRDefault="00441EF5" w:rsidP="00CA2730">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B00F49" w:rsidRPr="00B00F49">
              <w:rPr>
                <w:rFonts w:ascii="新細明體" w:hAnsi="新細明體" w:hint="eastAsia"/>
                <w:color w:val="00B050"/>
                <w:kern w:val="0"/>
                <w:sz w:val="20"/>
                <w:szCs w:val="20"/>
              </w:rPr>
              <w:t>加強小數位數的定位練習</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七、小數的除法</w:t>
            </w:r>
            <w:r>
              <w:rPr>
                <w:rFonts w:ascii="新細明體" w:hAnsi="新細明體"/>
                <w:bCs/>
                <w:snapToGrid w:val="0"/>
                <w:kern w:val="0"/>
                <w:sz w:val="20"/>
                <w:szCs w:val="20"/>
              </w:rPr>
              <w:t>7-1小數除以小數7-2解題</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口頭報告</w:t>
            </w:r>
            <w:r>
              <w:rPr>
                <w:rFonts w:ascii="新細明體" w:hAnsi="新細明體"/>
                <w:bCs/>
                <w:snapToGrid w:val="0"/>
                <w:kern w:val="0"/>
                <w:sz w:val="20"/>
                <w:szCs w:val="20"/>
              </w:rPr>
              <w:br/>
              <w:t>紙筆測驗</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第17週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12/21~12/25</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6-n-04能用直式處理除數為小數的計算，並解決生活中的問題。</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七、小數的除法</w:t>
            </w:r>
            <w:r>
              <w:rPr>
                <w:rFonts w:ascii="新細明體" w:hAnsi="新細明體"/>
                <w:bCs/>
                <w:snapToGrid w:val="0"/>
                <w:kern w:val="0"/>
                <w:sz w:val="20"/>
                <w:szCs w:val="20"/>
              </w:rPr>
              <w:t>7-3單位換算</w:t>
            </w:r>
            <w:r>
              <w:rPr>
                <w:rFonts w:ascii="新細明體" w:hAnsi="新細明體" w:hint="eastAsia"/>
                <w:bCs/>
                <w:snapToGrid w:val="0"/>
                <w:kern w:val="0"/>
                <w:sz w:val="20"/>
                <w:szCs w:val="20"/>
              </w:rPr>
              <w:t>活動一：認識長度單位「台尺」及「公尺」與「台尺」的關係，並運用小數乘除做單位換算。</w:t>
            </w:r>
            <w:r>
              <w:rPr>
                <w:rFonts w:ascii="新細明體" w:hAnsi="新細明體"/>
                <w:bCs/>
                <w:snapToGrid w:val="0"/>
                <w:kern w:val="0"/>
                <w:sz w:val="20"/>
                <w:szCs w:val="20"/>
              </w:rPr>
              <w:br/>
              <w:t>1.教師請學生讀P93的例1、例2。</w:t>
            </w:r>
            <w:r>
              <w:rPr>
                <w:rFonts w:ascii="新細明體" w:hAnsi="新細明體"/>
                <w:bCs/>
                <w:snapToGrid w:val="0"/>
                <w:kern w:val="0"/>
                <w:sz w:val="20"/>
                <w:szCs w:val="20"/>
              </w:rPr>
              <w:br/>
              <w:t>2.教師解說：公尺、台尺的換算。</w:t>
            </w:r>
            <w:r>
              <w:rPr>
                <w:rFonts w:ascii="新細明體" w:hAnsi="新細明體"/>
                <w:bCs/>
                <w:snapToGrid w:val="0"/>
                <w:kern w:val="0"/>
                <w:sz w:val="20"/>
                <w:szCs w:val="20"/>
              </w:rPr>
              <w:br/>
              <w:t>3.教師解說：例1、例2的題意與解法。</w:t>
            </w:r>
            <w:r>
              <w:rPr>
                <w:rFonts w:ascii="新細明體" w:hAnsi="新細明體"/>
                <w:bCs/>
                <w:snapToGrid w:val="0"/>
                <w:kern w:val="0"/>
                <w:sz w:val="20"/>
                <w:szCs w:val="20"/>
              </w:rPr>
              <w:br/>
              <w:t>4.教師結論：</w:t>
            </w:r>
            <w:smartTag w:uri="urn:schemas-microsoft-com:office:smarttags" w:element="chmetcnv">
              <w:smartTagPr>
                <w:attr w:name="TCSC" w:val="0"/>
                <w:attr w:name="NumberType" w:val="1"/>
                <w:attr w:name="Negative" w:val="False"/>
                <w:attr w:name="HasSpace" w:val="False"/>
                <w:attr w:name="SourceValue" w:val="1"/>
                <w:attr w:name="UnitName" w:val="公尺"/>
              </w:smartTagPr>
              <w:r>
                <w:rPr>
                  <w:rFonts w:ascii="新細明體" w:hAnsi="新細明體"/>
                  <w:bCs/>
                  <w:snapToGrid w:val="0"/>
                  <w:kern w:val="0"/>
                  <w:sz w:val="20"/>
                  <w:szCs w:val="20"/>
                </w:rPr>
                <w:t>1公尺</w:t>
              </w:r>
            </w:smartTag>
            <w:r>
              <w:rPr>
                <w:rFonts w:ascii="新細明體" w:hAnsi="新細明體"/>
                <w:bCs/>
                <w:snapToGrid w:val="0"/>
                <w:kern w:val="0"/>
                <w:sz w:val="20"/>
                <w:szCs w:val="20"/>
              </w:rPr>
              <w:t>≒</w:t>
            </w:r>
            <w:smartTag w:uri="urn:schemas-microsoft-com:office:smarttags" w:element="chmetcnv">
              <w:smartTagPr>
                <w:attr w:name="TCSC" w:val="0"/>
                <w:attr w:name="NumberType" w:val="1"/>
                <w:attr w:name="Negative" w:val="False"/>
                <w:attr w:name="HasSpace" w:val="False"/>
                <w:attr w:name="SourceValue" w:val="3.3"/>
                <w:attr w:name="UnitName" w:val="台尺"/>
              </w:smartTagPr>
              <w:r>
                <w:rPr>
                  <w:rFonts w:ascii="新細明體" w:hAnsi="新細明體"/>
                  <w:bCs/>
                  <w:snapToGrid w:val="0"/>
                  <w:kern w:val="0"/>
                  <w:sz w:val="20"/>
                  <w:szCs w:val="20"/>
                </w:rPr>
                <w:t>3.3台尺</w:t>
              </w:r>
            </w:smartTag>
            <w:r>
              <w:rPr>
                <w:rFonts w:ascii="新細明體" w:hAnsi="新細明體"/>
                <w:bCs/>
                <w:snapToGrid w:val="0"/>
                <w:kern w:val="0"/>
                <w:sz w:val="20"/>
                <w:szCs w:val="20"/>
              </w:rPr>
              <w:t>。</w:t>
            </w:r>
            <w:r>
              <w:rPr>
                <w:rFonts w:ascii="新細明體" w:hAnsi="新細明體"/>
                <w:bCs/>
                <w:snapToGrid w:val="0"/>
                <w:kern w:val="0"/>
                <w:sz w:val="20"/>
                <w:szCs w:val="20"/>
              </w:rPr>
              <w:br/>
              <w:t>5.教師帶領學生作課本P93的練習。</w:t>
            </w:r>
            <w:r>
              <w:rPr>
                <w:rFonts w:ascii="新細明體" w:hAnsi="新細明體"/>
                <w:bCs/>
                <w:snapToGrid w:val="0"/>
                <w:kern w:val="0"/>
                <w:sz w:val="20"/>
                <w:szCs w:val="20"/>
              </w:rPr>
              <w:br/>
              <w:t>活動二：認識重量單位「台斤」、「台兩」及「公斤」與「台斤」的關係，並運用小數乘除做單位換算。</w:t>
            </w:r>
            <w:r>
              <w:rPr>
                <w:rFonts w:ascii="新細明體" w:hAnsi="新細明體"/>
                <w:bCs/>
                <w:snapToGrid w:val="0"/>
                <w:kern w:val="0"/>
                <w:sz w:val="20"/>
                <w:szCs w:val="20"/>
              </w:rPr>
              <w:br/>
              <w:t>1.教師請學生讀P94的例3～例5。</w:t>
            </w:r>
            <w:r>
              <w:rPr>
                <w:rFonts w:ascii="新細明體" w:hAnsi="新細明體"/>
                <w:bCs/>
                <w:snapToGrid w:val="0"/>
                <w:kern w:val="0"/>
                <w:sz w:val="20"/>
                <w:szCs w:val="20"/>
              </w:rPr>
              <w:br/>
              <w:t>2.教師解說：公斤、台兩、台斤的換算。</w:t>
            </w:r>
            <w:r>
              <w:rPr>
                <w:rFonts w:ascii="新細明體" w:hAnsi="新細明體"/>
                <w:bCs/>
                <w:snapToGrid w:val="0"/>
                <w:kern w:val="0"/>
                <w:sz w:val="20"/>
                <w:szCs w:val="20"/>
              </w:rPr>
              <w:br/>
              <w:t>3.教師解說：例3～例5的題意與解法。</w:t>
            </w:r>
            <w:r>
              <w:rPr>
                <w:rFonts w:ascii="新細明體" w:hAnsi="新細明體"/>
                <w:bCs/>
                <w:snapToGrid w:val="0"/>
                <w:kern w:val="0"/>
                <w:sz w:val="20"/>
                <w:szCs w:val="20"/>
              </w:rPr>
              <w:br/>
              <w:t>4.教師結論：1斤＝</w:t>
            </w:r>
            <w:smartTag w:uri="urn:schemas-microsoft-com:office:smarttags" w:element="chmetcnv">
              <w:smartTagPr>
                <w:attr w:name="TCSC" w:val="0"/>
                <w:attr w:name="NumberType" w:val="1"/>
                <w:attr w:name="Negative" w:val="False"/>
                <w:attr w:name="HasSpace" w:val="False"/>
                <w:attr w:name="SourceValue" w:val="0.6"/>
                <w:attr w:name="UnitName" w:val="公斤"/>
              </w:smartTagPr>
              <w:r>
                <w:rPr>
                  <w:rFonts w:ascii="新細明體" w:hAnsi="新細明體"/>
                  <w:bCs/>
                  <w:snapToGrid w:val="0"/>
                  <w:kern w:val="0"/>
                  <w:sz w:val="20"/>
                  <w:szCs w:val="20"/>
                </w:rPr>
                <w:t>0.6公</w:t>
              </w:r>
              <w:r>
                <w:rPr>
                  <w:rFonts w:ascii="新細明體" w:hAnsi="新細明體" w:hint="eastAsia"/>
                  <w:bCs/>
                  <w:snapToGrid w:val="0"/>
                  <w:kern w:val="0"/>
                  <w:sz w:val="20"/>
                  <w:szCs w:val="20"/>
                </w:rPr>
                <w:t>斤</w:t>
              </w:r>
            </w:smartTag>
            <w:r>
              <w:rPr>
                <w:rFonts w:ascii="新細明體" w:hAnsi="新細明體" w:hint="eastAsia"/>
                <w:bCs/>
                <w:snapToGrid w:val="0"/>
                <w:kern w:val="0"/>
                <w:sz w:val="20"/>
                <w:szCs w:val="20"/>
              </w:rPr>
              <w:t>，</w:t>
            </w:r>
            <w:r>
              <w:rPr>
                <w:rFonts w:ascii="新細明體" w:hAnsi="新細明體"/>
                <w:bCs/>
                <w:snapToGrid w:val="0"/>
                <w:kern w:val="0"/>
                <w:sz w:val="20"/>
                <w:szCs w:val="20"/>
              </w:rPr>
              <w:t>1斤＝</w:t>
            </w:r>
            <w:smartTag w:uri="urn:schemas-microsoft-com:office:smarttags" w:element="chmetcnv">
              <w:smartTagPr>
                <w:attr w:name="TCSC" w:val="0"/>
                <w:attr w:name="NumberType" w:val="1"/>
                <w:attr w:name="Negative" w:val="False"/>
                <w:attr w:name="HasSpace" w:val="False"/>
                <w:attr w:name="SourceValue" w:val="16"/>
                <w:attr w:name="UnitName" w:val="兩"/>
              </w:smartTagPr>
              <w:r>
                <w:rPr>
                  <w:rFonts w:ascii="新細明體" w:hAnsi="新細明體"/>
                  <w:bCs/>
                  <w:snapToGrid w:val="0"/>
                  <w:kern w:val="0"/>
                  <w:sz w:val="20"/>
                  <w:szCs w:val="20"/>
                </w:rPr>
                <w:t>16兩</w:t>
              </w:r>
            </w:smartTag>
            <w:r>
              <w:rPr>
                <w:rFonts w:ascii="新細明體" w:hAnsi="新細明體"/>
                <w:bCs/>
                <w:snapToGrid w:val="0"/>
                <w:kern w:val="0"/>
                <w:sz w:val="20"/>
                <w:szCs w:val="20"/>
              </w:rPr>
              <w:t>，</w:t>
            </w:r>
            <w:smartTag w:uri="urn:schemas-microsoft-com:office:smarttags" w:element="chmetcnv">
              <w:smartTagPr>
                <w:attr w:name="TCSC" w:val="0"/>
                <w:attr w:name="NumberType" w:val="1"/>
                <w:attr w:name="Negative" w:val="False"/>
                <w:attr w:name="HasSpace" w:val="False"/>
                <w:attr w:name="SourceValue" w:val="1"/>
                <w:attr w:name="UnitName" w:val="兩"/>
              </w:smartTagPr>
              <w:r>
                <w:rPr>
                  <w:rFonts w:ascii="新細明體" w:hAnsi="新細明體"/>
                  <w:bCs/>
                  <w:snapToGrid w:val="0"/>
                  <w:kern w:val="0"/>
                  <w:sz w:val="20"/>
                  <w:szCs w:val="20"/>
                </w:rPr>
                <w:t>1兩</w:t>
              </w:r>
            </w:smartTag>
            <w:r>
              <w:rPr>
                <w:rFonts w:ascii="新細明體" w:hAnsi="新細明體"/>
                <w:bCs/>
                <w:snapToGrid w:val="0"/>
                <w:kern w:val="0"/>
                <w:sz w:val="20"/>
                <w:szCs w:val="20"/>
              </w:rPr>
              <w:t xml:space="preserve">＝ </w:t>
            </w:r>
            <w:r w:rsidRPr="0022159C">
              <w:rPr>
                <w:bCs/>
                <w:snapToGrid w:val="0"/>
                <w:kern w:val="0"/>
                <w:position w:val="-24"/>
              </w:rPr>
              <w:object w:dxaOrig="320" w:dyaOrig="620">
                <v:shape id="_x0000_i1028" type="#_x0000_t75" style="width:14.25pt;height:27.75pt" o:ole="">
                  <v:imagedata r:id="rId14" o:title=""/>
                </v:shape>
                <o:OLEObject Type="Embed" ProgID="Equation.3" ShapeID="_x0000_i1028" DrawAspect="Content" ObjectID="_1497334383" r:id="rId15"/>
              </w:object>
            </w:r>
            <w:r>
              <w:rPr>
                <w:rFonts w:ascii="新細明體" w:hAnsi="新細明體"/>
                <w:bCs/>
                <w:snapToGrid w:val="0"/>
                <w:kern w:val="0"/>
                <w:sz w:val="20"/>
                <w:szCs w:val="20"/>
              </w:rPr>
              <w:t>斤。</w:t>
            </w:r>
            <w:r>
              <w:rPr>
                <w:rFonts w:ascii="新細明體" w:hAnsi="新細明體"/>
                <w:bCs/>
                <w:snapToGrid w:val="0"/>
                <w:kern w:val="0"/>
                <w:sz w:val="20"/>
                <w:szCs w:val="20"/>
              </w:rPr>
              <w:br/>
              <w:t>5.教師帶領學生作課本P94的練習。</w:t>
            </w:r>
            <w:r>
              <w:rPr>
                <w:rFonts w:ascii="新細明體" w:hAnsi="新細明體"/>
                <w:bCs/>
                <w:snapToGrid w:val="0"/>
                <w:kern w:val="0"/>
                <w:sz w:val="20"/>
                <w:szCs w:val="20"/>
              </w:rPr>
              <w:br/>
              <w:t>活動三：統整複習第七章所學內容。</w:t>
            </w:r>
            <w:r>
              <w:rPr>
                <w:rFonts w:ascii="新細明體" w:hAnsi="新細明體"/>
                <w:bCs/>
                <w:snapToGrid w:val="0"/>
                <w:kern w:val="0"/>
                <w:sz w:val="20"/>
                <w:szCs w:val="20"/>
              </w:rPr>
              <w:br/>
              <w:t>1.教師請學生讀P95的例1～例5。</w:t>
            </w:r>
            <w:r>
              <w:rPr>
                <w:rFonts w:ascii="新細明體" w:hAnsi="新細明體"/>
                <w:bCs/>
                <w:snapToGrid w:val="0"/>
                <w:kern w:val="0"/>
                <w:sz w:val="20"/>
                <w:szCs w:val="20"/>
              </w:rPr>
              <w:br/>
              <w:t>2.教師解說：小數除法的方法及其應用。</w:t>
            </w:r>
            <w:r>
              <w:rPr>
                <w:rFonts w:ascii="新細明體" w:hAnsi="新細明體"/>
                <w:bCs/>
                <w:snapToGrid w:val="0"/>
                <w:kern w:val="0"/>
                <w:sz w:val="20"/>
                <w:szCs w:val="20"/>
              </w:rPr>
              <w:br/>
              <w:t>3.教師帶領學生完成課本P95的練習。</w:t>
            </w:r>
          </w:p>
          <w:p w:rsidR="00B00F49" w:rsidRPr="00B00F49" w:rsidRDefault="00441EF5" w:rsidP="00B00F49">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B00F49" w:rsidRPr="00B00F49">
              <w:rPr>
                <w:rFonts w:ascii="新細明體" w:hAnsi="新細明體"/>
                <w:color w:val="00B050"/>
                <w:kern w:val="0"/>
                <w:sz w:val="20"/>
                <w:szCs w:val="20"/>
              </w:rPr>
              <w:t>彈性</w:t>
            </w:r>
            <w:r w:rsidR="00B00F49" w:rsidRPr="00B00F49">
              <w:rPr>
                <w:rFonts w:ascii="新細明體" w:hAnsi="新細明體" w:hint="eastAsia"/>
                <w:color w:val="00B050"/>
                <w:kern w:val="0"/>
                <w:sz w:val="20"/>
                <w:szCs w:val="20"/>
              </w:rPr>
              <w:t>-</w:t>
            </w:r>
            <w:r w:rsidR="00B00F49" w:rsidRPr="00B00F49">
              <w:rPr>
                <w:rFonts w:ascii="新細明體" w:hAnsi="新細明體"/>
                <w:color w:val="00B050"/>
                <w:kern w:val="0"/>
                <w:sz w:val="20"/>
                <w:szCs w:val="20"/>
              </w:rPr>
              <w:t>數學補強教學</w:t>
            </w:r>
          </w:p>
          <w:p w:rsidR="00B00F49" w:rsidRP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B00F49" w:rsidRPr="00B00F49">
              <w:rPr>
                <w:rFonts w:ascii="新細明體" w:hAnsi="新細明體"/>
                <w:color w:val="00B050"/>
                <w:kern w:val="0"/>
                <w:sz w:val="20"/>
                <w:szCs w:val="20"/>
              </w:rPr>
              <w:t>加強乘數是小數的直式計算練習</w:t>
            </w:r>
          </w:p>
          <w:p w:rsidR="0067306C" w:rsidRDefault="00441EF5" w:rsidP="00B00F49">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2.</w:t>
            </w:r>
            <w:r w:rsidR="00B00F49" w:rsidRPr="00B00F49">
              <w:rPr>
                <w:rFonts w:ascii="新細明體" w:hAnsi="新細明體" w:hint="eastAsia"/>
                <w:color w:val="00B050"/>
                <w:kern w:val="0"/>
                <w:sz w:val="20"/>
                <w:szCs w:val="20"/>
              </w:rPr>
              <w:t>加強小數位數的定位練習</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七、小數的除法</w:t>
            </w:r>
            <w:r>
              <w:rPr>
                <w:rFonts w:ascii="新細明體" w:hAnsi="新細明體"/>
                <w:bCs/>
                <w:snapToGrid w:val="0"/>
                <w:kern w:val="0"/>
                <w:sz w:val="20"/>
                <w:szCs w:val="20"/>
              </w:rPr>
              <w:t>7-3單位換算</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口頭報告</w:t>
            </w:r>
            <w:r>
              <w:rPr>
                <w:rFonts w:ascii="新細明體" w:hAnsi="新細明體"/>
                <w:bCs/>
                <w:snapToGrid w:val="0"/>
                <w:kern w:val="0"/>
                <w:sz w:val="20"/>
                <w:szCs w:val="20"/>
              </w:rPr>
              <w:br/>
              <w:t>紙筆測驗</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第18週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12/28~1/1</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6-a-05能用中文簡記式表示圓面積、圓周長與柱體的體積公式。</w:t>
            </w:r>
            <w:r>
              <w:rPr>
                <w:rFonts w:ascii="新細明體" w:hAnsi="新細明體"/>
                <w:bCs/>
                <w:snapToGrid w:val="0"/>
                <w:kern w:val="0"/>
                <w:sz w:val="20"/>
                <w:szCs w:val="20"/>
              </w:rPr>
              <w:br/>
              <w:t>6-n-12能理解圓面積與圓周長的公式，並計算簡單扇形面積。（同6-s-04）</w:t>
            </w:r>
            <w:r>
              <w:rPr>
                <w:rFonts w:ascii="新細明體" w:hAnsi="新細明體"/>
                <w:bCs/>
                <w:snapToGrid w:val="0"/>
                <w:kern w:val="0"/>
                <w:sz w:val="20"/>
                <w:szCs w:val="20"/>
              </w:rPr>
              <w:br/>
              <w:t>6-s-01能利用幾何形體的性質解決簡單的幾何問題。</w:t>
            </w:r>
            <w:r>
              <w:rPr>
                <w:rFonts w:ascii="新細明體" w:hAnsi="新細明體"/>
                <w:bCs/>
                <w:snapToGrid w:val="0"/>
                <w:kern w:val="0"/>
                <w:sz w:val="20"/>
                <w:szCs w:val="20"/>
              </w:rPr>
              <w:br/>
              <w:t>6-s-04能理解圓面積與圓周長的公式，並計算簡單扇形面積。（同6-n-12）</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八、正多邊形與圓</w:t>
            </w:r>
            <w:r>
              <w:rPr>
                <w:rFonts w:ascii="新細明體" w:hAnsi="新細明體"/>
                <w:bCs/>
                <w:snapToGrid w:val="0"/>
                <w:kern w:val="0"/>
                <w:sz w:val="20"/>
                <w:szCs w:val="20"/>
              </w:rPr>
              <w:t>8-1正多邊形8-2圓的周長</w:t>
            </w:r>
            <w:r>
              <w:rPr>
                <w:rFonts w:ascii="新細明體" w:hAnsi="新細明體" w:hint="eastAsia"/>
                <w:bCs/>
                <w:snapToGrid w:val="0"/>
                <w:kern w:val="0"/>
                <w:sz w:val="20"/>
                <w:szCs w:val="20"/>
              </w:rPr>
              <w:t>活動一：認識正多邊形，並知道正多邊形等邊又等角。</w:t>
            </w:r>
            <w:r>
              <w:rPr>
                <w:rFonts w:ascii="新細明體" w:hAnsi="新細明體"/>
                <w:bCs/>
                <w:snapToGrid w:val="0"/>
                <w:kern w:val="0"/>
                <w:sz w:val="20"/>
                <w:szCs w:val="20"/>
              </w:rPr>
              <w:br/>
              <w:t>1.教師請學生讀P96、P97的例1、例2。</w:t>
            </w:r>
            <w:r>
              <w:rPr>
                <w:rFonts w:ascii="新細明體" w:hAnsi="新細明體"/>
                <w:bCs/>
                <w:snapToGrid w:val="0"/>
                <w:kern w:val="0"/>
                <w:sz w:val="20"/>
                <w:szCs w:val="20"/>
              </w:rPr>
              <w:br/>
              <w:t>2.教師解說：正多邊形的意義及其性質。</w:t>
            </w:r>
            <w:r>
              <w:rPr>
                <w:rFonts w:ascii="新細明體" w:hAnsi="新細明體"/>
                <w:bCs/>
                <w:snapToGrid w:val="0"/>
                <w:kern w:val="0"/>
                <w:sz w:val="20"/>
                <w:szCs w:val="20"/>
              </w:rPr>
              <w:br/>
              <w:t>3.教師帶領學生作課本P97的練習。</w:t>
            </w:r>
            <w:r>
              <w:rPr>
                <w:rFonts w:ascii="新細明體" w:hAnsi="新細明體"/>
                <w:bCs/>
                <w:snapToGrid w:val="0"/>
                <w:kern w:val="0"/>
                <w:sz w:val="20"/>
                <w:szCs w:val="20"/>
              </w:rPr>
              <w:br/>
              <w:t>活動二：透過實測活動，認識直徑</w:t>
            </w:r>
            <w:smartTag w:uri="urn:schemas-microsoft-com:office:smarttags" w:element="chmetcnv">
              <w:smartTagPr>
                <w:attr w:name="TCSC" w:val="0"/>
                <w:attr w:name="NumberType" w:val="1"/>
                <w:attr w:name="Negative" w:val="False"/>
                <w:attr w:name="HasSpace" w:val="False"/>
                <w:attr w:name="SourceValue" w:val="10"/>
                <w:attr w:name="UnitName" w:val="公分"/>
              </w:smartTagPr>
              <w:r>
                <w:rPr>
                  <w:rFonts w:ascii="新細明體" w:hAnsi="新細明體"/>
                  <w:bCs/>
                  <w:snapToGrid w:val="0"/>
                  <w:kern w:val="0"/>
                  <w:sz w:val="20"/>
                  <w:szCs w:val="20"/>
                </w:rPr>
                <w:t>10公分</w:t>
              </w:r>
            </w:smartTag>
            <w:r>
              <w:rPr>
                <w:rFonts w:ascii="新細明體" w:hAnsi="新細明體"/>
                <w:bCs/>
                <w:snapToGrid w:val="0"/>
                <w:kern w:val="0"/>
                <w:sz w:val="20"/>
                <w:szCs w:val="20"/>
              </w:rPr>
              <w:t>的圓，並由此算出直徑</w:t>
            </w:r>
            <w:smartTag w:uri="urn:schemas-microsoft-com:office:smarttags" w:element="chmetcnv">
              <w:smartTagPr>
                <w:attr w:name="TCSC" w:val="0"/>
                <w:attr w:name="NumberType" w:val="1"/>
                <w:attr w:name="Negative" w:val="False"/>
                <w:attr w:name="HasSpace" w:val="False"/>
                <w:attr w:name="SourceValue" w:val="1"/>
                <w:attr w:name="UnitName" w:val="公分"/>
              </w:smartTagPr>
              <w:r>
                <w:rPr>
                  <w:rFonts w:ascii="新細明體" w:hAnsi="新細明體"/>
                  <w:bCs/>
                  <w:snapToGrid w:val="0"/>
                  <w:kern w:val="0"/>
                  <w:sz w:val="20"/>
                  <w:szCs w:val="20"/>
                </w:rPr>
                <w:t>1公分</w:t>
              </w:r>
            </w:smartTag>
            <w:r>
              <w:rPr>
                <w:rFonts w:ascii="新細明體" w:hAnsi="新細明體"/>
                <w:bCs/>
                <w:snapToGrid w:val="0"/>
                <w:kern w:val="0"/>
                <w:sz w:val="20"/>
                <w:szCs w:val="20"/>
              </w:rPr>
              <w:t>的圓周長。</w:t>
            </w:r>
            <w:r>
              <w:rPr>
                <w:rFonts w:ascii="新細明體" w:hAnsi="新細明體"/>
                <w:bCs/>
                <w:snapToGrid w:val="0"/>
                <w:kern w:val="0"/>
                <w:sz w:val="20"/>
                <w:szCs w:val="20"/>
              </w:rPr>
              <w:br/>
              <w:t>1.教師請學生讀P98、P99的例1、例2。</w:t>
            </w:r>
            <w:r>
              <w:rPr>
                <w:rFonts w:ascii="新細明體" w:hAnsi="新細明體"/>
                <w:bCs/>
                <w:snapToGrid w:val="0"/>
                <w:kern w:val="0"/>
                <w:sz w:val="20"/>
                <w:szCs w:val="20"/>
              </w:rPr>
              <w:br/>
              <w:t>2.教師解說：圓周長的算法。</w:t>
            </w:r>
            <w:r>
              <w:rPr>
                <w:rFonts w:ascii="新細明體" w:hAnsi="新細明體"/>
                <w:bCs/>
                <w:snapToGrid w:val="0"/>
                <w:kern w:val="0"/>
                <w:sz w:val="20"/>
                <w:szCs w:val="20"/>
              </w:rPr>
              <w:br/>
              <w:t>3.教師帶領學生作課本P98、P99的練習。</w:t>
            </w:r>
            <w:r>
              <w:rPr>
                <w:rFonts w:ascii="新細明體" w:hAnsi="新細明體"/>
                <w:bCs/>
                <w:snapToGrid w:val="0"/>
                <w:kern w:val="0"/>
                <w:sz w:val="20"/>
                <w:szCs w:val="20"/>
              </w:rPr>
              <w:br/>
              <w:t>活動三：認識圓周長與直徑的比值叫做圓周率。</w:t>
            </w:r>
            <w:r>
              <w:rPr>
                <w:rFonts w:ascii="新細明體" w:hAnsi="新細明體"/>
                <w:bCs/>
                <w:snapToGrid w:val="0"/>
                <w:kern w:val="0"/>
                <w:sz w:val="20"/>
                <w:szCs w:val="20"/>
              </w:rPr>
              <w:br/>
              <w:t>1.教師請學生讀P100、P101的例3～例6。</w:t>
            </w:r>
            <w:r>
              <w:rPr>
                <w:rFonts w:ascii="新細明體" w:hAnsi="新細明體"/>
                <w:bCs/>
                <w:snapToGrid w:val="0"/>
                <w:kern w:val="0"/>
                <w:sz w:val="20"/>
                <w:szCs w:val="20"/>
              </w:rPr>
              <w:br/>
              <w:t>2.教師解說：圓周率的意義及其應用。</w:t>
            </w:r>
            <w:r>
              <w:rPr>
                <w:rFonts w:ascii="新細明體" w:hAnsi="新細明體"/>
                <w:bCs/>
                <w:snapToGrid w:val="0"/>
                <w:kern w:val="0"/>
                <w:sz w:val="20"/>
                <w:szCs w:val="20"/>
              </w:rPr>
              <w:br/>
              <w:t>3.教</w:t>
            </w:r>
            <w:r>
              <w:rPr>
                <w:rFonts w:ascii="新細明體" w:hAnsi="新細明體" w:hint="eastAsia"/>
                <w:bCs/>
                <w:snapToGrid w:val="0"/>
                <w:kern w:val="0"/>
                <w:sz w:val="20"/>
                <w:szCs w:val="20"/>
              </w:rPr>
              <w:t>師結論：圓周長對直徑的比值稱為圓周率，圓周率＝直徑×</w:t>
            </w:r>
            <w:r>
              <w:rPr>
                <w:rFonts w:ascii="新細明體" w:hAnsi="新細明體"/>
                <w:bCs/>
                <w:snapToGrid w:val="0"/>
                <w:kern w:val="0"/>
                <w:sz w:val="20"/>
                <w:szCs w:val="20"/>
              </w:rPr>
              <w:t>3.14。</w:t>
            </w:r>
            <w:r>
              <w:rPr>
                <w:rFonts w:ascii="新細明體" w:hAnsi="新細明體"/>
                <w:bCs/>
                <w:snapToGrid w:val="0"/>
                <w:kern w:val="0"/>
                <w:sz w:val="20"/>
                <w:szCs w:val="20"/>
              </w:rPr>
              <w:br/>
              <w:t>4.教師帶領學生作課本P100、P101的練習。</w:t>
            </w:r>
          </w:p>
          <w:p w:rsidR="0067306C" w:rsidRPr="000B3975"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0B3975">
              <w:rPr>
                <w:rFonts w:ascii="新細明體" w:hAnsi="新細明體"/>
                <w:color w:val="00B050"/>
                <w:kern w:val="0"/>
                <w:sz w:val="20"/>
                <w:szCs w:val="20"/>
              </w:rPr>
              <w:t>彈性</w:t>
            </w:r>
            <w:r w:rsidR="0067306C" w:rsidRPr="000B3975">
              <w:rPr>
                <w:rFonts w:ascii="新細明體" w:hAnsi="新細明體" w:hint="eastAsia"/>
                <w:color w:val="00B050"/>
                <w:kern w:val="0"/>
                <w:sz w:val="20"/>
                <w:szCs w:val="20"/>
              </w:rPr>
              <w:t>-</w:t>
            </w:r>
            <w:r w:rsidR="0067306C" w:rsidRPr="000B3975">
              <w:rPr>
                <w:rFonts w:ascii="新細明體" w:hAnsi="新細明體"/>
                <w:color w:val="00B050"/>
                <w:kern w:val="0"/>
                <w:sz w:val="20"/>
                <w:szCs w:val="20"/>
              </w:rPr>
              <w:t>數學補強教學</w:t>
            </w:r>
          </w:p>
          <w:p w:rsid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B00F49">
              <w:rPr>
                <w:rFonts w:ascii="新細明體" w:hAnsi="新細明體" w:hint="eastAsia"/>
                <w:color w:val="00B050"/>
                <w:kern w:val="0"/>
                <w:sz w:val="20"/>
                <w:szCs w:val="20"/>
              </w:rPr>
              <w:t>能利用畫面認識圓心、半徑、直徑、圓心角、扇形等意函</w:t>
            </w:r>
          </w:p>
          <w:p w:rsid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2.</w:t>
            </w:r>
            <w:r w:rsidR="00B00F49">
              <w:rPr>
                <w:rFonts w:ascii="新細明體" w:hAnsi="新細明體" w:hint="eastAsia"/>
                <w:color w:val="00B050"/>
                <w:kern w:val="0"/>
                <w:sz w:val="20"/>
                <w:szCs w:val="20"/>
              </w:rPr>
              <w:t>熟悉使用量角器之測量，並運用於角度圖形繪製</w:t>
            </w:r>
          </w:p>
          <w:p w:rsidR="00B00F49" w:rsidRP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3.</w:t>
            </w:r>
            <w:r w:rsidR="00B00F49" w:rsidRPr="00B00F49">
              <w:rPr>
                <w:rFonts w:ascii="新細明體" w:hAnsi="新細明體"/>
                <w:color w:val="00B050"/>
                <w:kern w:val="0"/>
                <w:sz w:val="20"/>
                <w:szCs w:val="20"/>
              </w:rPr>
              <w:t>加強乘數是小數的直式計算練習</w:t>
            </w:r>
          </w:p>
          <w:p w:rsid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4.</w:t>
            </w:r>
            <w:r w:rsidR="00B00F49" w:rsidRPr="00B00F49">
              <w:rPr>
                <w:rFonts w:ascii="新細明體" w:hAnsi="新細明體" w:hint="eastAsia"/>
                <w:color w:val="00B050"/>
                <w:kern w:val="0"/>
                <w:sz w:val="20"/>
                <w:szCs w:val="20"/>
              </w:rPr>
              <w:t>加強小數位數的定位練習</w:t>
            </w:r>
          </w:p>
          <w:p w:rsidR="00B00F49" w:rsidRPr="00B00F49" w:rsidRDefault="00B00F49" w:rsidP="00B00F49">
            <w:pPr>
              <w:spacing w:line="0" w:lineRule="atLeast"/>
              <w:ind w:left="50"/>
              <w:jc w:val="both"/>
              <w:rPr>
                <w:rFonts w:ascii="新細明體" w:hAnsi="新細明體"/>
                <w:kern w:val="0"/>
                <w:sz w:val="20"/>
                <w:szCs w:val="20"/>
              </w:rPr>
            </w:pP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八、正多邊形與圓</w:t>
            </w:r>
            <w:r>
              <w:rPr>
                <w:rFonts w:ascii="新細明體" w:hAnsi="新細明體"/>
                <w:bCs/>
                <w:snapToGrid w:val="0"/>
                <w:kern w:val="0"/>
                <w:sz w:val="20"/>
                <w:szCs w:val="20"/>
              </w:rPr>
              <w:t>8-1正多邊形8-2圓的周長</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紙筆測驗</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第19週</w:t>
            </w:r>
          </w:p>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t>1/4~1/8</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6-a-05能用中文簡記式表示圓面積、圓周長與柱體的體積公式。</w:t>
            </w:r>
            <w:r>
              <w:rPr>
                <w:rFonts w:ascii="新細明體" w:hAnsi="新細明體"/>
                <w:bCs/>
                <w:snapToGrid w:val="0"/>
                <w:kern w:val="0"/>
                <w:sz w:val="20"/>
                <w:szCs w:val="20"/>
              </w:rPr>
              <w:br/>
              <w:t>6-n-12能理解圓面積與圓周長的公式，並計算簡單扇形面積。（同6-s-04）</w:t>
            </w:r>
            <w:r>
              <w:rPr>
                <w:rFonts w:ascii="新細明體" w:hAnsi="新細明體"/>
                <w:bCs/>
                <w:snapToGrid w:val="0"/>
                <w:kern w:val="0"/>
                <w:sz w:val="20"/>
                <w:szCs w:val="20"/>
              </w:rPr>
              <w:br/>
              <w:t>6-s-01能利用幾何形體的性質解決簡單的幾何問題。</w:t>
            </w:r>
            <w:r>
              <w:rPr>
                <w:rFonts w:ascii="新細明體" w:hAnsi="新細明體"/>
                <w:bCs/>
                <w:snapToGrid w:val="0"/>
                <w:kern w:val="0"/>
                <w:sz w:val="20"/>
                <w:szCs w:val="20"/>
              </w:rPr>
              <w:br/>
              <w:t>6-s-04能理解圓面積與圓周長的公式，並計算簡單扇形面積。（同6-n-12）</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八、正多邊形與圓</w:t>
            </w:r>
            <w:r>
              <w:rPr>
                <w:rFonts w:ascii="新細明體" w:hAnsi="新細明體"/>
                <w:bCs/>
                <w:snapToGrid w:val="0"/>
                <w:kern w:val="0"/>
                <w:sz w:val="20"/>
                <w:szCs w:val="20"/>
              </w:rPr>
              <w:t>8-3圓的面積8-4扇形的弧長和面積</w:t>
            </w:r>
            <w:r>
              <w:rPr>
                <w:rFonts w:ascii="新細明體" w:hAnsi="新細明體" w:hint="eastAsia"/>
                <w:bCs/>
                <w:snapToGrid w:val="0"/>
                <w:kern w:val="0"/>
                <w:sz w:val="20"/>
                <w:szCs w:val="20"/>
              </w:rPr>
              <w:t>活動一：運用切割重組，理解圓的面積公式。</w:t>
            </w:r>
            <w:r>
              <w:rPr>
                <w:rFonts w:ascii="新細明體" w:hAnsi="新細明體"/>
                <w:bCs/>
                <w:snapToGrid w:val="0"/>
                <w:kern w:val="0"/>
                <w:sz w:val="20"/>
                <w:szCs w:val="20"/>
              </w:rPr>
              <w:br/>
              <w:t>1.教師請學生讀P102、P103的課文。</w:t>
            </w:r>
            <w:r>
              <w:rPr>
                <w:rFonts w:ascii="新細明體" w:hAnsi="新細明體"/>
                <w:bCs/>
                <w:snapToGrid w:val="0"/>
                <w:kern w:val="0"/>
                <w:sz w:val="20"/>
                <w:szCs w:val="20"/>
              </w:rPr>
              <w:br/>
              <w:t>2.教師解說：如何將圓切割重組成長方形，藉此求出圓面積。</w:t>
            </w:r>
            <w:r>
              <w:rPr>
                <w:rFonts w:ascii="新細明體" w:hAnsi="新細明體"/>
                <w:bCs/>
                <w:snapToGrid w:val="0"/>
                <w:kern w:val="0"/>
                <w:sz w:val="20"/>
                <w:szCs w:val="20"/>
              </w:rPr>
              <w:br/>
              <w:t>3.教師結論：圓面積＝半徑×半徑×3.14。</w:t>
            </w:r>
            <w:r>
              <w:rPr>
                <w:rFonts w:ascii="新細明體" w:hAnsi="新細明體"/>
                <w:bCs/>
                <w:snapToGrid w:val="0"/>
                <w:kern w:val="0"/>
                <w:sz w:val="20"/>
                <w:szCs w:val="20"/>
              </w:rPr>
              <w:br/>
              <w:t>4.教師請學生讀P103、P104的例1～例4。</w:t>
            </w:r>
            <w:r>
              <w:rPr>
                <w:rFonts w:ascii="新細明體" w:hAnsi="新細明體"/>
                <w:bCs/>
                <w:snapToGrid w:val="0"/>
                <w:kern w:val="0"/>
                <w:sz w:val="20"/>
                <w:szCs w:val="20"/>
              </w:rPr>
              <w:br/>
              <w:t>5.教師解說：例1～例4的題意與解法。</w:t>
            </w:r>
            <w:r>
              <w:rPr>
                <w:rFonts w:ascii="新細明體" w:hAnsi="新細明體"/>
                <w:bCs/>
                <w:snapToGrid w:val="0"/>
                <w:kern w:val="0"/>
                <w:sz w:val="20"/>
                <w:szCs w:val="20"/>
              </w:rPr>
              <w:br/>
              <w:t>6.教師帶領學生作課本P103、P104的練習。</w:t>
            </w:r>
            <w:r>
              <w:rPr>
                <w:rFonts w:ascii="新細明體" w:hAnsi="新細明體"/>
                <w:bCs/>
                <w:snapToGrid w:val="0"/>
                <w:kern w:val="0"/>
                <w:sz w:val="20"/>
                <w:szCs w:val="20"/>
              </w:rPr>
              <w:br/>
              <w:t>活動二：理解扇形弧長意義及其求法與應用。</w:t>
            </w:r>
            <w:r>
              <w:rPr>
                <w:rFonts w:ascii="新細明體" w:hAnsi="新細明體"/>
                <w:bCs/>
                <w:snapToGrid w:val="0"/>
                <w:kern w:val="0"/>
                <w:sz w:val="20"/>
                <w:szCs w:val="20"/>
              </w:rPr>
              <w:br/>
              <w:t>1.教師請學生讀P105上方課文。</w:t>
            </w:r>
            <w:r>
              <w:rPr>
                <w:rFonts w:ascii="新細明體" w:hAnsi="新細明體"/>
                <w:bCs/>
                <w:snapToGrid w:val="0"/>
                <w:kern w:val="0"/>
                <w:sz w:val="20"/>
                <w:szCs w:val="20"/>
              </w:rPr>
              <w:br/>
              <w:t>2.教師解說：扇形弧長的意義。</w:t>
            </w:r>
            <w:r>
              <w:rPr>
                <w:rFonts w:ascii="新細明體" w:hAnsi="新細明體"/>
                <w:bCs/>
                <w:snapToGrid w:val="0"/>
                <w:kern w:val="0"/>
                <w:sz w:val="20"/>
                <w:szCs w:val="20"/>
              </w:rPr>
              <w:br/>
              <w:t>3.教師結論：圓周的一段稱為弧，弧的長度稱為弧長。</w:t>
            </w:r>
            <w:r>
              <w:rPr>
                <w:rFonts w:ascii="新細明體" w:hAnsi="新細明體"/>
                <w:bCs/>
                <w:snapToGrid w:val="0"/>
                <w:kern w:val="0"/>
                <w:sz w:val="20"/>
                <w:szCs w:val="20"/>
              </w:rPr>
              <w:br/>
              <w:t>4.教師請學生讀P105、P106的例1～例3。</w:t>
            </w:r>
            <w:r>
              <w:rPr>
                <w:rFonts w:ascii="新細明體" w:hAnsi="新細明體"/>
                <w:bCs/>
                <w:snapToGrid w:val="0"/>
                <w:kern w:val="0"/>
                <w:sz w:val="20"/>
                <w:szCs w:val="20"/>
              </w:rPr>
              <w:br/>
              <w:t>5.教師解說：例1～例3的題意與解法。</w:t>
            </w:r>
            <w:r>
              <w:rPr>
                <w:rFonts w:ascii="新細明體" w:hAnsi="新細明體"/>
                <w:bCs/>
                <w:snapToGrid w:val="0"/>
                <w:kern w:val="0"/>
                <w:sz w:val="20"/>
                <w:szCs w:val="20"/>
              </w:rPr>
              <w:br/>
              <w:t>6.教師帶領學生完成課本P105、P106的練習。</w:t>
            </w:r>
          </w:p>
          <w:p w:rsidR="00B00F49" w:rsidRPr="000B3975" w:rsidRDefault="00441EF5" w:rsidP="00B00F49">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B00F49" w:rsidRPr="000B3975">
              <w:rPr>
                <w:rFonts w:ascii="新細明體" w:hAnsi="新細明體"/>
                <w:color w:val="00B050"/>
                <w:kern w:val="0"/>
                <w:sz w:val="20"/>
                <w:szCs w:val="20"/>
              </w:rPr>
              <w:t>彈性</w:t>
            </w:r>
            <w:r w:rsidR="00B00F49" w:rsidRPr="000B3975">
              <w:rPr>
                <w:rFonts w:ascii="新細明體" w:hAnsi="新細明體" w:hint="eastAsia"/>
                <w:color w:val="00B050"/>
                <w:kern w:val="0"/>
                <w:sz w:val="20"/>
                <w:szCs w:val="20"/>
              </w:rPr>
              <w:t>-</w:t>
            </w:r>
            <w:r w:rsidR="00B00F49" w:rsidRPr="000B3975">
              <w:rPr>
                <w:rFonts w:ascii="新細明體" w:hAnsi="新細明體"/>
                <w:color w:val="00B050"/>
                <w:kern w:val="0"/>
                <w:sz w:val="20"/>
                <w:szCs w:val="20"/>
              </w:rPr>
              <w:t>數學補強教學</w:t>
            </w:r>
          </w:p>
          <w:p w:rsid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B00F49">
              <w:rPr>
                <w:rFonts w:ascii="新細明體" w:hAnsi="新細明體" w:hint="eastAsia"/>
                <w:color w:val="00B050"/>
                <w:kern w:val="0"/>
                <w:sz w:val="20"/>
                <w:szCs w:val="20"/>
              </w:rPr>
              <w:t>能利用畫面認識圓心、半徑、直徑、圓心角、扇形等意函</w:t>
            </w:r>
          </w:p>
          <w:p w:rsid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2.</w:t>
            </w:r>
            <w:r w:rsidR="00B00F49">
              <w:rPr>
                <w:rFonts w:ascii="新細明體" w:hAnsi="新細明體" w:hint="eastAsia"/>
                <w:color w:val="00B050"/>
                <w:kern w:val="0"/>
                <w:sz w:val="20"/>
                <w:szCs w:val="20"/>
              </w:rPr>
              <w:t>熟悉使用量角器之測量，並運用於角度圖形繪製</w:t>
            </w:r>
          </w:p>
          <w:p w:rsidR="00B00F49" w:rsidRP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3.</w:t>
            </w:r>
            <w:r w:rsidR="00B00F49" w:rsidRPr="00B00F49">
              <w:rPr>
                <w:rFonts w:ascii="新細明體" w:hAnsi="新細明體"/>
                <w:color w:val="00B050"/>
                <w:kern w:val="0"/>
                <w:sz w:val="20"/>
                <w:szCs w:val="20"/>
              </w:rPr>
              <w:t>加強乘數是小數的直式計算練習</w:t>
            </w:r>
          </w:p>
          <w:p w:rsid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4.</w:t>
            </w:r>
            <w:r w:rsidR="00B00F49" w:rsidRPr="00B00F49">
              <w:rPr>
                <w:rFonts w:ascii="新細明體" w:hAnsi="新細明體" w:hint="eastAsia"/>
                <w:color w:val="00B050"/>
                <w:kern w:val="0"/>
                <w:sz w:val="20"/>
                <w:szCs w:val="20"/>
              </w:rPr>
              <w:t>加強小數位數的定位練習</w:t>
            </w:r>
          </w:p>
          <w:p w:rsidR="0067306C" w:rsidRPr="00B00F49" w:rsidRDefault="0067306C" w:rsidP="00CA2730">
            <w:pPr>
              <w:spacing w:line="0" w:lineRule="atLeast"/>
              <w:ind w:left="50"/>
              <w:jc w:val="both"/>
              <w:rPr>
                <w:rFonts w:ascii="新細明體" w:hAnsi="新細明體"/>
                <w:kern w:val="0"/>
                <w:sz w:val="20"/>
                <w:szCs w:val="20"/>
              </w:rPr>
            </w:pP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八、正多邊形與圓</w:t>
            </w:r>
            <w:r>
              <w:rPr>
                <w:rFonts w:ascii="新細明體" w:hAnsi="新細明體"/>
                <w:bCs/>
                <w:snapToGrid w:val="0"/>
                <w:kern w:val="0"/>
                <w:sz w:val="20"/>
                <w:szCs w:val="20"/>
              </w:rPr>
              <w:t>8-3圓的面積8-4扇形的弧長和面積</w:t>
            </w:r>
          </w:p>
        </w:tc>
        <w:tc>
          <w:tcPr>
            <w:tcW w:w="1440" w:type="dxa"/>
          </w:tcPr>
          <w:p w:rsidR="00C94371" w:rsidRDefault="00C94371" w:rsidP="00AD4084">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作業評量</w:t>
            </w:r>
            <w:r>
              <w:rPr>
                <w:rFonts w:ascii="新細明體" w:hAnsi="新細明體"/>
                <w:bCs/>
                <w:snapToGrid w:val="0"/>
                <w:kern w:val="0"/>
                <w:sz w:val="20"/>
                <w:szCs w:val="20"/>
              </w:rPr>
              <w:br/>
              <w:t>口頭討論</w:t>
            </w:r>
            <w:r>
              <w:rPr>
                <w:rFonts w:ascii="新細明體" w:hAnsi="新細明體"/>
                <w:bCs/>
                <w:snapToGrid w:val="0"/>
                <w:kern w:val="0"/>
                <w:sz w:val="20"/>
                <w:szCs w:val="20"/>
              </w:rPr>
              <w:br/>
              <w:t>紙筆測驗</w:t>
            </w:r>
            <w:r>
              <w:rPr>
                <w:rFonts w:ascii="新細明體" w:hAnsi="新細明體"/>
                <w:bCs/>
                <w:snapToGrid w:val="0"/>
                <w:kern w:val="0"/>
                <w:sz w:val="20"/>
                <w:szCs w:val="20"/>
              </w:rPr>
              <w:br/>
              <w:t>習作評量</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第20週</w:t>
            </w:r>
          </w:p>
          <w:p w:rsidR="00C94371" w:rsidRDefault="00C94371" w:rsidP="00C94371">
            <w:pPr>
              <w:widowControl/>
              <w:jc w:val="center"/>
              <w:rPr>
                <w:rFonts w:ascii="新細明體" w:hAnsi="新細明體"/>
                <w:kern w:val="0"/>
              </w:rPr>
            </w:pPr>
            <w:r w:rsidRPr="00716B88">
              <w:rPr>
                <w:rFonts w:ascii="新細明體" w:hAnsi="新細明體" w:hint="eastAsia"/>
                <w:kern w:val="0"/>
              </w:rPr>
              <w:t>1/11~1/15</w:t>
            </w:r>
          </w:p>
          <w:p w:rsidR="00F5150D" w:rsidRPr="00716B88" w:rsidRDefault="00F5150D" w:rsidP="00C94371">
            <w:pPr>
              <w:widowControl/>
              <w:jc w:val="center"/>
              <w:rPr>
                <w:rFonts w:ascii="新細明體" w:hAnsi="新細明體"/>
                <w:kern w:val="0"/>
              </w:rPr>
            </w:pPr>
            <w:r>
              <w:rPr>
                <w:rFonts w:ascii="新細明體" w:hAnsi="新細明體" w:hint="eastAsia"/>
                <w:kern w:val="0"/>
              </w:rPr>
              <w:t>評量週</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6-a-05能用中文簡記式表示圓面積、圓周長與柱體的體積公式。</w:t>
            </w:r>
            <w:r>
              <w:rPr>
                <w:rFonts w:ascii="新細明體" w:hAnsi="新細明體"/>
                <w:bCs/>
                <w:snapToGrid w:val="0"/>
                <w:kern w:val="0"/>
                <w:sz w:val="20"/>
                <w:szCs w:val="20"/>
              </w:rPr>
              <w:br/>
              <w:t>6-n-12能理解圓面積與圓周長的公式，並計算簡單扇形面積。（同6-s-04）</w:t>
            </w:r>
            <w:r>
              <w:rPr>
                <w:rFonts w:ascii="新細明體" w:hAnsi="新細明體"/>
                <w:bCs/>
                <w:snapToGrid w:val="0"/>
                <w:kern w:val="0"/>
                <w:sz w:val="20"/>
                <w:szCs w:val="20"/>
              </w:rPr>
              <w:br/>
              <w:t>6-s-01能利用幾何形體的性質解決簡單的幾何問題。</w:t>
            </w:r>
            <w:r>
              <w:rPr>
                <w:rFonts w:ascii="新細明體" w:hAnsi="新細明體"/>
                <w:bCs/>
                <w:snapToGrid w:val="0"/>
                <w:kern w:val="0"/>
                <w:sz w:val="20"/>
                <w:szCs w:val="20"/>
              </w:rPr>
              <w:br/>
              <w:t>6-s-04能理解圓面積與圓周長的公式，並計算簡單扇形面積。（同6-n-12）</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八、正多邊形與圓</w:t>
            </w:r>
            <w:r>
              <w:rPr>
                <w:rFonts w:ascii="新細明體" w:hAnsi="新細明體"/>
                <w:bCs/>
                <w:snapToGrid w:val="0"/>
                <w:kern w:val="0"/>
                <w:sz w:val="20"/>
                <w:szCs w:val="20"/>
              </w:rPr>
              <w:t>8-4扇形的弧長和面積8-5解題</w:t>
            </w:r>
            <w:r>
              <w:rPr>
                <w:rFonts w:ascii="新細明體" w:hAnsi="新細明體" w:hint="eastAsia"/>
                <w:bCs/>
                <w:snapToGrid w:val="0"/>
                <w:kern w:val="0"/>
                <w:sz w:val="20"/>
                <w:szCs w:val="20"/>
              </w:rPr>
              <w:t>活動一：理解扇形面積的計算方法。</w:t>
            </w:r>
            <w:r>
              <w:rPr>
                <w:rFonts w:ascii="新細明體" w:hAnsi="新細明體"/>
                <w:bCs/>
                <w:snapToGrid w:val="0"/>
                <w:kern w:val="0"/>
                <w:sz w:val="20"/>
                <w:szCs w:val="20"/>
              </w:rPr>
              <w:br/>
              <w:t>1.教師請學生讀P107、P108的例4～例6。</w:t>
            </w:r>
            <w:r>
              <w:rPr>
                <w:rFonts w:ascii="新細明體" w:hAnsi="新細明體"/>
                <w:bCs/>
                <w:snapToGrid w:val="0"/>
                <w:kern w:val="0"/>
                <w:sz w:val="20"/>
                <w:szCs w:val="20"/>
              </w:rPr>
              <w:br/>
              <w:t>2.教師解說：扇形面積的計算方法。</w:t>
            </w:r>
            <w:r>
              <w:rPr>
                <w:rFonts w:ascii="新細明體" w:hAnsi="新細明體"/>
                <w:bCs/>
                <w:snapToGrid w:val="0"/>
                <w:kern w:val="0"/>
                <w:sz w:val="20"/>
                <w:szCs w:val="20"/>
              </w:rPr>
              <w:br/>
              <w:t>3.教師解說：例4～例6的題意與解法。</w:t>
            </w:r>
            <w:r>
              <w:rPr>
                <w:rFonts w:ascii="新細明體" w:hAnsi="新細明體"/>
                <w:bCs/>
                <w:snapToGrid w:val="0"/>
                <w:kern w:val="0"/>
                <w:sz w:val="20"/>
                <w:szCs w:val="20"/>
              </w:rPr>
              <w:br/>
            </w:r>
            <w:r w:rsidRPr="00F975A5">
              <w:rPr>
                <w:rFonts w:hint="eastAsia"/>
                <w:bCs/>
                <w:snapToGrid w:val="0"/>
                <w:kern w:val="0"/>
                <w:sz w:val="20"/>
                <w:szCs w:val="20"/>
              </w:rPr>
              <w:t>4.</w:t>
            </w:r>
            <w:r w:rsidRPr="00F975A5">
              <w:rPr>
                <w:bCs/>
                <w:snapToGrid w:val="0"/>
                <w:kern w:val="0"/>
                <w:sz w:val="20"/>
                <w:szCs w:val="20"/>
              </w:rPr>
              <w:t xml:space="preserve"> </w:t>
            </w:r>
            <w:r w:rsidRPr="00F975A5">
              <w:rPr>
                <w:bCs/>
                <w:snapToGrid w:val="0"/>
                <w:kern w:val="0"/>
                <w:sz w:val="20"/>
                <w:szCs w:val="20"/>
              </w:rPr>
              <w:t>教師結論：</w:t>
            </w:r>
            <w:r w:rsidRPr="00F975A5">
              <w:rPr>
                <w:bCs/>
                <w:snapToGrid w:val="0"/>
                <w:kern w:val="0"/>
                <w:position w:val="-24"/>
                <w:sz w:val="20"/>
                <w:szCs w:val="20"/>
              </w:rPr>
              <w:object w:dxaOrig="1540" w:dyaOrig="620">
                <v:shape id="_x0000_i1029" type="#_x0000_t75" style="width:60pt;height:24pt" o:ole="">
                  <v:imagedata r:id="rId16" o:title=""/>
                </v:shape>
                <o:OLEObject Type="Embed" ProgID="Equation.3" ShapeID="_x0000_i1029" DrawAspect="Content" ObjectID="_1497334384" r:id="rId17"/>
              </w:object>
            </w:r>
            <w:r w:rsidRPr="00F975A5">
              <w:rPr>
                <w:bCs/>
                <w:snapToGrid w:val="0"/>
                <w:kern w:val="0"/>
                <w:sz w:val="20"/>
                <w:szCs w:val="20"/>
              </w:rPr>
              <w:t>＝</w:t>
            </w:r>
            <w:r w:rsidRPr="00F975A5">
              <w:rPr>
                <w:bCs/>
                <w:snapToGrid w:val="0"/>
                <w:kern w:val="0"/>
                <w:position w:val="-28"/>
                <w:sz w:val="20"/>
                <w:szCs w:val="20"/>
              </w:rPr>
              <w:object w:dxaOrig="1080" w:dyaOrig="660">
                <v:shape id="_x0000_i1030" type="#_x0000_t75" style="width:42pt;height:26.25pt" o:ole="">
                  <v:imagedata r:id="rId18" o:title=""/>
                </v:shape>
                <o:OLEObject Type="Embed" ProgID="Equation.3" ShapeID="_x0000_i1030" DrawAspect="Content" ObjectID="_1497334385" r:id="rId19"/>
              </w:object>
            </w:r>
            <w:r w:rsidRPr="00F975A5">
              <w:rPr>
                <w:bCs/>
                <w:snapToGrid w:val="0"/>
                <w:kern w:val="0"/>
                <w:sz w:val="20"/>
                <w:szCs w:val="20"/>
              </w:rPr>
              <w:t>＝</w:t>
            </w:r>
            <w:r w:rsidRPr="00F975A5">
              <w:rPr>
                <w:bCs/>
                <w:snapToGrid w:val="0"/>
                <w:kern w:val="0"/>
                <w:position w:val="-28"/>
                <w:sz w:val="20"/>
                <w:szCs w:val="20"/>
              </w:rPr>
              <w:object w:dxaOrig="1080" w:dyaOrig="660">
                <v:shape id="_x0000_i1031" type="#_x0000_t75" style="width:42pt;height:26.25pt" o:ole="">
                  <v:imagedata r:id="rId18" o:title=""/>
                </v:shape>
                <o:OLEObject Type="Embed" ProgID="Equation.3" ShapeID="_x0000_i1031" DrawAspect="Content" ObjectID="_1497334386" r:id="rId20"/>
              </w:object>
            </w:r>
            <w:r w:rsidRPr="00F975A5">
              <w:rPr>
                <w:bCs/>
                <w:snapToGrid w:val="0"/>
                <w:kern w:val="0"/>
                <w:sz w:val="20"/>
                <w:szCs w:val="20"/>
              </w:rPr>
              <w:t>。</w:t>
            </w:r>
            <w:r w:rsidRPr="00F975A5">
              <w:rPr>
                <w:rFonts w:ascii="新細明體" w:hAnsi="新細明體"/>
                <w:bCs/>
                <w:snapToGrid w:val="0"/>
                <w:kern w:val="0"/>
                <w:sz w:val="20"/>
                <w:szCs w:val="20"/>
              </w:rPr>
              <w:br/>
            </w:r>
            <w:r>
              <w:rPr>
                <w:rFonts w:ascii="新細明體" w:hAnsi="新細明體"/>
                <w:bCs/>
                <w:snapToGrid w:val="0"/>
                <w:kern w:val="0"/>
                <w:sz w:val="20"/>
                <w:szCs w:val="20"/>
              </w:rPr>
              <w:t>5.教師帶領學生作課本P107、P108的練習。</w:t>
            </w:r>
            <w:r>
              <w:rPr>
                <w:rFonts w:ascii="新細明體" w:hAnsi="新細明體"/>
                <w:bCs/>
                <w:snapToGrid w:val="0"/>
                <w:kern w:val="0"/>
                <w:sz w:val="20"/>
                <w:szCs w:val="20"/>
              </w:rPr>
              <w:br/>
              <w:t>活動二：解決各種和圓或扇形有關的問題。</w:t>
            </w:r>
            <w:r>
              <w:rPr>
                <w:rFonts w:ascii="新細明體" w:hAnsi="新細明體"/>
                <w:bCs/>
                <w:snapToGrid w:val="0"/>
                <w:kern w:val="0"/>
                <w:sz w:val="20"/>
                <w:szCs w:val="20"/>
              </w:rPr>
              <w:br/>
              <w:t>1.教師請學生讀P109、P110的例1～例5。</w:t>
            </w:r>
            <w:r>
              <w:rPr>
                <w:rFonts w:ascii="新細明體" w:hAnsi="新細明體"/>
                <w:bCs/>
                <w:snapToGrid w:val="0"/>
                <w:kern w:val="0"/>
                <w:sz w:val="20"/>
                <w:szCs w:val="20"/>
              </w:rPr>
              <w:br/>
              <w:t>2.教師解說：例1～例5的題意與解法。</w:t>
            </w:r>
            <w:r>
              <w:rPr>
                <w:rFonts w:ascii="新細明體" w:hAnsi="新細明體"/>
                <w:bCs/>
                <w:snapToGrid w:val="0"/>
                <w:kern w:val="0"/>
                <w:sz w:val="20"/>
                <w:szCs w:val="20"/>
              </w:rPr>
              <w:br/>
              <w:t>活動三：統整複習第八章所學內容。</w:t>
            </w:r>
            <w:r>
              <w:rPr>
                <w:rFonts w:ascii="新細明體" w:hAnsi="新細明體"/>
                <w:bCs/>
                <w:snapToGrid w:val="0"/>
                <w:kern w:val="0"/>
                <w:sz w:val="20"/>
                <w:szCs w:val="20"/>
              </w:rPr>
              <w:br/>
              <w:t>1.教師請學生讀P111的例1～例4。</w:t>
            </w:r>
            <w:r>
              <w:rPr>
                <w:rFonts w:ascii="新細明體" w:hAnsi="新細明體"/>
                <w:bCs/>
                <w:snapToGrid w:val="0"/>
                <w:kern w:val="0"/>
                <w:sz w:val="20"/>
                <w:szCs w:val="20"/>
              </w:rPr>
              <w:br/>
              <w:t>2.教師解說：正多邊形、圓周長、圓面積、扇形弧長、扇形面積的意義及</w:t>
            </w:r>
            <w:r>
              <w:rPr>
                <w:rFonts w:ascii="新細明體" w:hAnsi="新細明體" w:hint="eastAsia"/>
                <w:bCs/>
                <w:snapToGrid w:val="0"/>
                <w:kern w:val="0"/>
                <w:sz w:val="20"/>
                <w:szCs w:val="20"/>
              </w:rPr>
              <w:t>其應用。</w:t>
            </w:r>
            <w:r>
              <w:rPr>
                <w:rFonts w:ascii="新細明體" w:hAnsi="新細明體"/>
                <w:bCs/>
                <w:snapToGrid w:val="0"/>
                <w:kern w:val="0"/>
                <w:sz w:val="20"/>
                <w:szCs w:val="20"/>
              </w:rPr>
              <w:br/>
              <w:t>3.教師帶領學生完成課本P111的練習。</w:t>
            </w:r>
          </w:p>
          <w:p w:rsidR="00B00F49" w:rsidRPr="000B3975" w:rsidRDefault="00441EF5" w:rsidP="00B00F49">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B00F49" w:rsidRPr="000B3975">
              <w:rPr>
                <w:rFonts w:ascii="新細明體" w:hAnsi="新細明體"/>
                <w:color w:val="00B050"/>
                <w:kern w:val="0"/>
                <w:sz w:val="20"/>
                <w:szCs w:val="20"/>
              </w:rPr>
              <w:t>彈性</w:t>
            </w:r>
            <w:r w:rsidR="00B00F49" w:rsidRPr="000B3975">
              <w:rPr>
                <w:rFonts w:ascii="新細明體" w:hAnsi="新細明體" w:hint="eastAsia"/>
                <w:color w:val="00B050"/>
                <w:kern w:val="0"/>
                <w:sz w:val="20"/>
                <w:szCs w:val="20"/>
              </w:rPr>
              <w:t>-</w:t>
            </w:r>
            <w:r w:rsidR="00B00F49" w:rsidRPr="000B3975">
              <w:rPr>
                <w:rFonts w:ascii="新細明體" w:hAnsi="新細明體"/>
                <w:color w:val="00B050"/>
                <w:kern w:val="0"/>
                <w:sz w:val="20"/>
                <w:szCs w:val="20"/>
              </w:rPr>
              <w:t>數學補強教學</w:t>
            </w:r>
          </w:p>
          <w:p w:rsid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1.</w:t>
            </w:r>
            <w:r w:rsidR="00B00F49">
              <w:rPr>
                <w:rFonts w:ascii="新細明體" w:hAnsi="新細明體" w:hint="eastAsia"/>
                <w:color w:val="00B050"/>
                <w:kern w:val="0"/>
                <w:sz w:val="20"/>
                <w:szCs w:val="20"/>
              </w:rPr>
              <w:t>能利用畫面認識圓心、半徑、直徑、圓心角、扇形等意函</w:t>
            </w:r>
          </w:p>
          <w:p w:rsid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2.</w:t>
            </w:r>
            <w:r w:rsidR="00B00F49">
              <w:rPr>
                <w:rFonts w:ascii="新細明體" w:hAnsi="新細明體" w:hint="eastAsia"/>
                <w:color w:val="00B050"/>
                <w:kern w:val="0"/>
                <w:sz w:val="20"/>
                <w:szCs w:val="20"/>
              </w:rPr>
              <w:t>熟悉使用量角器之測量，並運用於角度圖形繪製</w:t>
            </w:r>
          </w:p>
          <w:p w:rsidR="00B00F49" w:rsidRP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3.</w:t>
            </w:r>
            <w:r w:rsidR="00B00F49" w:rsidRPr="00B00F49">
              <w:rPr>
                <w:rFonts w:ascii="新細明體" w:hAnsi="新細明體"/>
                <w:color w:val="00B050"/>
                <w:kern w:val="0"/>
                <w:sz w:val="20"/>
                <w:szCs w:val="20"/>
              </w:rPr>
              <w:t>加強乘數是小數的直式計算練習</w:t>
            </w:r>
          </w:p>
          <w:p w:rsidR="00B00F49" w:rsidRDefault="00441EF5" w:rsidP="00B00F49">
            <w:pPr>
              <w:spacing w:line="0" w:lineRule="atLeast"/>
              <w:ind w:left="50"/>
              <w:jc w:val="both"/>
              <w:rPr>
                <w:rFonts w:ascii="新細明體" w:hAnsi="新細明體" w:hint="eastAsia"/>
                <w:color w:val="00B050"/>
                <w:kern w:val="0"/>
                <w:sz w:val="20"/>
                <w:szCs w:val="20"/>
              </w:rPr>
            </w:pPr>
            <w:r>
              <w:rPr>
                <w:rFonts w:ascii="新細明體" w:hAnsi="新細明體" w:hint="eastAsia"/>
                <w:color w:val="00B050"/>
                <w:kern w:val="0"/>
                <w:sz w:val="20"/>
                <w:szCs w:val="20"/>
              </w:rPr>
              <w:t>4.</w:t>
            </w:r>
            <w:r w:rsidR="00B00F49" w:rsidRPr="00B00F49">
              <w:rPr>
                <w:rFonts w:ascii="新細明體" w:hAnsi="新細明體" w:hint="eastAsia"/>
                <w:color w:val="00B050"/>
                <w:kern w:val="0"/>
                <w:sz w:val="20"/>
                <w:szCs w:val="20"/>
              </w:rPr>
              <w:t>加強小數位數的定位練習</w:t>
            </w:r>
          </w:p>
          <w:p w:rsidR="0067306C" w:rsidRPr="00B00F49" w:rsidRDefault="0067306C" w:rsidP="00CA2730">
            <w:pPr>
              <w:spacing w:line="0" w:lineRule="atLeast"/>
              <w:ind w:left="50"/>
              <w:jc w:val="both"/>
              <w:rPr>
                <w:rFonts w:ascii="新細明體" w:hAnsi="新細明體"/>
                <w:kern w:val="0"/>
                <w:sz w:val="20"/>
                <w:szCs w:val="20"/>
              </w:rPr>
            </w:pP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八、正多邊形與圓</w:t>
            </w:r>
            <w:r>
              <w:rPr>
                <w:rFonts w:ascii="新細明體" w:hAnsi="新細明體"/>
                <w:bCs/>
                <w:snapToGrid w:val="0"/>
                <w:kern w:val="0"/>
                <w:sz w:val="20"/>
                <w:szCs w:val="20"/>
              </w:rPr>
              <w:t>8-4扇形的弧長和面積8-5解題</w:t>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r w:rsidR="00C94371" w:rsidTr="00C94371">
        <w:trPr>
          <w:cantSplit/>
          <w:trHeight w:val="9824"/>
        </w:trPr>
        <w:tc>
          <w:tcPr>
            <w:tcW w:w="1665" w:type="dxa"/>
            <w:vAlign w:val="center"/>
          </w:tcPr>
          <w:p w:rsidR="00C94371" w:rsidRPr="00716B88" w:rsidRDefault="00C94371" w:rsidP="00C94371">
            <w:pPr>
              <w:widowControl/>
              <w:jc w:val="center"/>
              <w:rPr>
                <w:rFonts w:ascii="新細明體" w:hAnsi="新細明體"/>
                <w:kern w:val="0"/>
              </w:rPr>
            </w:pPr>
            <w:r w:rsidRPr="00716B88">
              <w:rPr>
                <w:rFonts w:ascii="新細明體" w:hAnsi="新細明體" w:hint="eastAsia"/>
                <w:kern w:val="0"/>
              </w:rPr>
              <w:lastRenderedPageBreak/>
              <w:t>第21週</w:t>
            </w:r>
          </w:p>
          <w:p w:rsidR="00C94371" w:rsidRDefault="00C94371" w:rsidP="00C94371">
            <w:pPr>
              <w:widowControl/>
              <w:jc w:val="center"/>
              <w:rPr>
                <w:rFonts w:ascii="新細明體" w:hAnsi="新細明體"/>
                <w:kern w:val="0"/>
              </w:rPr>
            </w:pPr>
            <w:r w:rsidRPr="00716B88">
              <w:rPr>
                <w:rFonts w:ascii="新細明體" w:hAnsi="新細明體" w:hint="eastAsia"/>
                <w:kern w:val="0"/>
              </w:rPr>
              <w:t>1/18~1/22</w:t>
            </w:r>
          </w:p>
          <w:p w:rsidR="00F5150D" w:rsidRPr="00716B88" w:rsidRDefault="00F5150D" w:rsidP="00C94371">
            <w:pPr>
              <w:widowControl/>
              <w:jc w:val="center"/>
              <w:rPr>
                <w:rFonts w:ascii="新細明體" w:hAnsi="新細明體"/>
                <w:kern w:val="0"/>
              </w:rPr>
            </w:pPr>
            <w:r>
              <w:rPr>
                <w:rFonts w:ascii="新細明體" w:hAnsi="新細明體" w:hint="eastAsia"/>
                <w:kern w:val="0"/>
              </w:rPr>
              <w:t>休業式</w:t>
            </w:r>
          </w:p>
        </w:tc>
        <w:tc>
          <w:tcPr>
            <w:tcW w:w="3420" w:type="dxa"/>
          </w:tcPr>
          <w:p w:rsidR="00C94371" w:rsidRDefault="00C94371" w:rsidP="00CA2730">
            <w:pPr>
              <w:spacing w:line="0" w:lineRule="atLeast"/>
              <w:ind w:left="50" w:right="50"/>
              <w:jc w:val="both"/>
              <w:rPr>
                <w:rFonts w:ascii="新細明體" w:hAnsi="新細明體"/>
                <w:bCs/>
                <w:snapToGrid w:val="0"/>
                <w:kern w:val="0"/>
                <w:sz w:val="20"/>
                <w:szCs w:val="20"/>
              </w:rPr>
            </w:pPr>
            <w:r>
              <w:rPr>
                <w:rFonts w:ascii="新細明體" w:hAnsi="新細明體"/>
                <w:bCs/>
                <w:snapToGrid w:val="0"/>
                <w:kern w:val="0"/>
                <w:sz w:val="20"/>
                <w:szCs w:val="20"/>
              </w:rPr>
              <w:t>6-s-05能認識直圓錐、直圓柱與直角柱。</w:t>
            </w:r>
          </w:p>
          <w:p w:rsidR="00C94371" w:rsidRPr="00C25DAE" w:rsidRDefault="00C94371" w:rsidP="00CA2730">
            <w:pPr>
              <w:spacing w:line="0" w:lineRule="atLeast"/>
              <w:ind w:left="50" w:right="50"/>
              <w:jc w:val="both"/>
              <w:rPr>
                <w:rFonts w:ascii="新細明體" w:hAnsi="新細明體"/>
                <w:color w:val="FF00FF"/>
                <w:sz w:val="20"/>
                <w:szCs w:val="20"/>
              </w:rPr>
            </w:pPr>
            <w:r w:rsidRPr="00C25DAE">
              <w:rPr>
                <w:rFonts w:ascii="新細明體" w:hAnsi="新細明體" w:hint="eastAsia"/>
                <w:bCs/>
                <w:snapToGrid w:val="0"/>
                <w:color w:val="FF00FF"/>
                <w:kern w:val="0"/>
                <w:sz w:val="20"/>
                <w:szCs w:val="20"/>
              </w:rPr>
              <w:t>【環境教育】</w:t>
            </w:r>
            <w:smartTag w:uri="urn:schemas-microsoft-com:office:smarttags" w:element="chsdate">
              <w:smartTagPr>
                <w:attr w:name="IsROCDate" w:val="False"/>
                <w:attr w:name="IsLunarDate" w:val="False"/>
                <w:attr w:name="Day" w:val="1"/>
                <w:attr w:name="Month" w:val="2"/>
                <w:attr w:name="Year" w:val="2005"/>
              </w:smartTagPr>
              <w:r w:rsidRPr="00C25DAE">
                <w:rPr>
                  <w:rFonts w:ascii="新細明體" w:hAnsi="新細明體"/>
                  <w:bCs/>
                  <w:snapToGrid w:val="0"/>
                  <w:color w:val="FF00FF"/>
                  <w:kern w:val="0"/>
                  <w:sz w:val="20"/>
                  <w:szCs w:val="20"/>
                </w:rPr>
                <w:t>5-2-1</w:t>
              </w:r>
            </w:smartTag>
            <w:r w:rsidRPr="00C25DAE">
              <w:rPr>
                <w:rFonts w:ascii="新細明體" w:hAnsi="新細明體"/>
                <w:bCs/>
                <w:snapToGrid w:val="0"/>
                <w:color w:val="FF00FF"/>
                <w:kern w:val="0"/>
                <w:sz w:val="20"/>
                <w:szCs w:val="20"/>
              </w:rPr>
              <w:t>能具有參與調查與解決生活周遭環境問題的經驗。</w:t>
            </w:r>
          </w:p>
        </w:tc>
        <w:tc>
          <w:tcPr>
            <w:tcW w:w="4140" w:type="dxa"/>
          </w:tcPr>
          <w:p w:rsidR="00C94371" w:rsidRDefault="00C94371" w:rsidP="00CA2730">
            <w:pPr>
              <w:spacing w:line="0" w:lineRule="atLeast"/>
              <w:ind w:left="50"/>
              <w:jc w:val="both"/>
              <w:rPr>
                <w:rFonts w:ascii="新細明體" w:hAnsi="新細明體" w:hint="eastAsia"/>
                <w:bCs/>
                <w:snapToGrid w:val="0"/>
                <w:kern w:val="0"/>
                <w:sz w:val="20"/>
                <w:szCs w:val="20"/>
              </w:rPr>
            </w:pPr>
            <w:r>
              <w:rPr>
                <w:rFonts w:ascii="新細明體" w:hAnsi="新細明體" w:hint="eastAsia"/>
                <w:bCs/>
                <w:snapToGrid w:val="0"/>
                <w:kern w:val="0"/>
                <w:sz w:val="20"/>
                <w:szCs w:val="20"/>
              </w:rPr>
              <w:t>九、柱體和錐體</w:t>
            </w:r>
            <w:r>
              <w:rPr>
                <w:rFonts w:ascii="新細明體" w:hAnsi="新細明體"/>
                <w:bCs/>
                <w:snapToGrid w:val="0"/>
                <w:kern w:val="0"/>
                <w:sz w:val="20"/>
                <w:szCs w:val="20"/>
              </w:rPr>
              <w:t>9-1形體的分類　9-2認識直角柱 9-3認識直圓柱 9-4認識正角錐 9-5認識直圓錐</w:t>
            </w:r>
            <w:r>
              <w:rPr>
                <w:rFonts w:ascii="新細明體" w:hAnsi="新細明體"/>
                <w:bCs/>
                <w:snapToGrid w:val="0"/>
                <w:kern w:val="0"/>
                <w:sz w:val="20"/>
                <w:szCs w:val="20"/>
              </w:rPr>
              <w:br/>
            </w:r>
            <w:r>
              <w:rPr>
                <w:rFonts w:ascii="新細明體" w:hAnsi="新細明體" w:hint="eastAsia"/>
                <w:bCs/>
                <w:snapToGrid w:val="0"/>
                <w:kern w:val="0"/>
                <w:sz w:val="20"/>
                <w:szCs w:val="20"/>
              </w:rPr>
              <w:t>活動一：觀察形體，認識直角柱、直圓柱、正角錐和直圓錐。</w:t>
            </w:r>
            <w:r>
              <w:rPr>
                <w:rFonts w:ascii="新細明體" w:hAnsi="新細明體"/>
                <w:bCs/>
                <w:snapToGrid w:val="0"/>
                <w:kern w:val="0"/>
                <w:sz w:val="20"/>
                <w:szCs w:val="20"/>
              </w:rPr>
              <w:br/>
              <w:t>1.教師引導學生使用附件做出各種形體，透過觀察外觀，認識柱體和錐體。</w:t>
            </w:r>
            <w:r>
              <w:rPr>
                <w:rFonts w:ascii="新細明體" w:hAnsi="新細明體"/>
                <w:bCs/>
                <w:snapToGrid w:val="0"/>
                <w:kern w:val="0"/>
                <w:sz w:val="20"/>
                <w:szCs w:val="20"/>
              </w:rPr>
              <w:br/>
              <w:t>2.柱體根據底面形狀分成直角柱和直圓柱。</w:t>
            </w:r>
            <w:r>
              <w:rPr>
                <w:rFonts w:ascii="新細明體" w:hAnsi="新細明體"/>
                <w:bCs/>
                <w:snapToGrid w:val="0"/>
                <w:kern w:val="0"/>
                <w:sz w:val="20"/>
                <w:szCs w:val="20"/>
              </w:rPr>
              <w:br/>
              <w:t>3.錐體根據底面形狀分成正角錐和直圓錐。</w:t>
            </w:r>
            <w:r>
              <w:rPr>
                <w:rFonts w:ascii="新細明體" w:hAnsi="新細明體"/>
                <w:bCs/>
                <w:snapToGrid w:val="0"/>
                <w:kern w:val="0"/>
                <w:sz w:val="20"/>
                <w:szCs w:val="20"/>
              </w:rPr>
              <w:br/>
              <w:t>活動二：認識直角柱。</w:t>
            </w:r>
            <w:r>
              <w:rPr>
                <w:rFonts w:ascii="新細明體" w:hAnsi="新細明體"/>
                <w:bCs/>
                <w:snapToGrid w:val="0"/>
                <w:kern w:val="0"/>
                <w:sz w:val="20"/>
                <w:szCs w:val="20"/>
              </w:rPr>
              <w:br/>
              <w:t>1.教師請學生讀P114、P115的例1。</w:t>
            </w:r>
            <w:r>
              <w:rPr>
                <w:rFonts w:ascii="新細明體" w:hAnsi="新細明體"/>
                <w:bCs/>
                <w:snapToGrid w:val="0"/>
                <w:kern w:val="0"/>
                <w:sz w:val="20"/>
                <w:szCs w:val="20"/>
              </w:rPr>
              <w:br/>
              <w:t>2.教師解說：直角柱的意義與種類。</w:t>
            </w:r>
            <w:r>
              <w:rPr>
                <w:rFonts w:ascii="新細明體" w:hAnsi="新細明體"/>
                <w:bCs/>
                <w:snapToGrid w:val="0"/>
                <w:kern w:val="0"/>
                <w:sz w:val="20"/>
                <w:szCs w:val="20"/>
              </w:rPr>
              <w:br/>
              <w:t>3.教師結論：從上到下都一樣粗細的立體，兩底面全等且互相平行，底面和每個側面互相垂直，稱為直角柱。</w:t>
            </w:r>
            <w:r>
              <w:rPr>
                <w:rFonts w:ascii="新細明體" w:hAnsi="新細明體"/>
                <w:bCs/>
                <w:snapToGrid w:val="0"/>
                <w:kern w:val="0"/>
                <w:sz w:val="20"/>
                <w:szCs w:val="20"/>
              </w:rPr>
              <w:br/>
              <w:t>活動三：認識直圓柱。</w:t>
            </w:r>
            <w:r>
              <w:rPr>
                <w:rFonts w:ascii="新細明體" w:hAnsi="新細明體"/>
                <w:bCs/>
                <w:snapToGrid w:val="0"/>
                <w:kern w:val="0"/>
                <w:sz w:val="20"/>
                <w:szCs w:val="20"/>
              </w:rPr>
              <w:br/>
              <w:t>1.教師請學生讀P116的例1。</w:t>
            </w:r>
            <w:r>
              <w:rPr>
                <w:rFonts w:ascii="新細明體" w:hAnsi="新細明體"/>
                <w:bCs/>
                <w:snapToGrid w:val="0"/>
                <w:kern w:val="0"/>
                <w:sz w:val="20"/>
                <w:szCs w:val="20"/>
              </w:rPr>
              <w:br/>
              <w:t>2.教師解說：直圓柱的意義。</w:t>
            </w:r>
            <w:r>
              <w:rPr>
                <w:rFonts w:ascii="新細明體" w:hAnsi="新細明體"/>
                <w:bCs/>
                <w:snapToGrid w:val="0"/>
                <w:kern w:val="0"/>
                <w:sz w:val="20"/>
                <w:szCs w:val="20"/>
              </w:rPr>
              <w:br/>
              <w:t>活動四：認識</w:t>
            </w:r>
            <w:r>
              <w:rPr>
                <w:rFonts w:ascii="新細明體" w:hAnsi="新細明體" w:hint="eastAsia"/>
                <w:bCs/>
                <w:snapToGrid w:val="0"/>
                <w:kern w:val="0"/>
                <w:sz w:val="20"/>
                <w:szCs w:val="20"/>
              </w:rPr>
              <w:t>正角錐。</w:t>
            </w:r>
            <w:r>
              <w:rPr>
                <w:rFonts w:ascii="新細明體" w:hAnsi="新細明體"/>
                <w:bCs/>
                <w:snapToGrid w:val="0"/>
                <w:kern w:val="0"/>
                <w:sz w:val="20"/>
                <w:szCs w:val="20"/>
              </w:rPr>
              <w:br/>
              <w:t>1.教師請學生讀P117～P119的例1、例2。</w:t>
            </w:r>
            <w:r>
              <w:rPr>
                <w:rFonts w:ascii="新細明體" w:hAnsi="新細明體"/>
                <w:bCs/>
                <w:snapToGrid w:val="0"/>
                <w:kern w:val="0"/>
                <w:sz w:val="20"/>
                <w:szCs w:val="20"/>
              </w:rPr>
              <w:br/>
              <w:t>2.教師解說：正角錐的意義。</w:t>
            </w:r>
            <w:r>
              <w:rPr>
                <w:rFonts w:ascii="新細明體" w:hAnsi="新細明體"/>
                <w:bCs/>
                <w:snapToGrid w:val="0"/>
                <w:kern w:val="0"/>
                <w:sz w:val="20"/>
                <w:szCs w:val="20"/>
              </w:rPr>
              <w:br/>
              <w:t>活動五：認識直圓錐。</w:t>
            </w:r>
            <w:r>
              <w:rPr>
                <w:rFonts w:ascii="新細明體" w:hAnsi="新細明體"/>
                <w:bCs/>
                <w:snapToGrid w:val="0"/>
                <w:kern w:val="0"/>
                <w:sz w:val="20"/>
                <w:szCs w:val="20"/>
              </w:rPr>
              <w:br/>
              <w:t>1.教師請學生讀P120的例1。</w:t>
            </w:r>
            <w:r>
              <w:rPr>
                <w:rFonts w:ascii="新細明體" w:hAnsi="新細明體"/>
                <w:bCs/>
                <w:snapToGrid w:val="0"/>
                <w:kern w:val="0"/>
                <w:sz w:val="20"/>
                <w:szCs w:val="20"/>
              </w:rPr>
              <w:br/>
              <w:t>2.教師解說：直圓錐的意義。</w:t>
            </w:r>
            <w:r>
              <w:rPr>
                <w:rFonts w:ascii="新細明體" w:hAnsi="新細明體"/>
                <w:bCs/>
                <w:snapToGrid w:val="0"/>
                <w:kern w:val="0"/>
                <w:sz w:val="20"/>
                <w:szCs w:val="20"/>
              </w:rPr>
              <w:br/>
              <w:t>活動六：解決直圓錐的相關問題。</w:t>
            </w:r>
            <w:r>
              <w:rPr>
                <w:rFonts w:ascii="新細明體" w:hAnsi="新細明體"/>
                <w:bCs/>
                <w:snapToGrid w:val="0"/>
                <w:kern w:val="0"/>
                <w:sz w:val="20"/>
                <w:szCs w:val="20"/>
              </w:rPr>
              <w:br/>
              <w:t>1.教師請學生讀P120、P121的例2、例3。</w:t>
            </w:r>
            <w:r>
              <w:rPr>
                <w:rFonts w:ascii="新細明體" w:hAnsi="新細明體"/>
                <w:bCs/>
                <w:snapToGrid w:val="0"/>
                <w:kern w:val="0"/>
                <w:sz w:val="20"/>
                <w:szCs w:val="20"/>
              </w:rPr>
              <w:br/>
              <w:t>2.教師解說：例2、例3的題意與解法。</w:t>
            </w:r>
            <w:r>
              <w:rPr>
                <w:rFonts w:ascii="新細明體" w:hAnsi="新細明體"/>
                <w:bCs/>
                <w:snapToGrid w:val="0"/>
                <w:kern w:val="0"/>
                <w:sz w:val="20"/>
                <w:szCs w:val="20"/>
              </w:rPr>
              <w:br/>
              <w:t>3.教師帶領學生作課本P121的練習。</w:t>
            </w:r>
            <w:r>
              <w:rPr>
                <w:rFonts w:ascii="新細明體" w:hAnsi="新細明體"/>
                <w:bCs/>
                <w:snapToGrid w:val="0"/>
                <w:kern w:val="0"/>
                <w:sz w:val="20"/>
                <w:szCs w:val="20"/>
              </w:rPr>
              <w:br/>
              <w:t>活動七：統整複習第九章所學內容。</w:t>
            </w:r>
            <w:r>
              <w:rPr>
                <w:rFonts w:ascii="新細明體" w:hAnsi="新細明體"/>
                <w:bCs/>
                <w:snapToGrid w:val="0"/>
                <w:kern w:val="0"/>
                <w:sz w:val="20"/>
                <w:szCs w:val="20"/>
              </w:rPr>
              <w:br/>
              <w:t>1.教師請學生讀P122、P123的例1～例5。</w:t>
            </w:r>
            <w:r>
              <w:rPr>
                <w:rFonts w:ascii="新細明體" w:hAnsi="新細明體"/>
                <w:bCs/>
                <w:snapToGrid w:val="0"/>
                <w:kern w:val="0"/>
                <w:sz w:val="20"/>
                <w:szCs w:val="20"/>
              </w:rPr>
              <w:br/>
              <w:t>2.教師解說：直角柱、直圓柱、正角錐和直圓錐的意義及其應用。</w:t>
            </w:r>
            <w:r>
              <w:rPr>
                <w:rFonts w:ascii="新細明體" w:hAnsi="新細明體"/>
                <w:bCs/>
                <w:snapToGrid w:val="0"/>
                <w:kern w:val="0"/>
                <w:sz w:val="20"/>
                <w:szCs w:val="20"/>
              </w:rPr>
              <w:br/>
              <w:t>3.教師帶領學生完成課本P122、P123的練習。</w:t>
            </w:r>
          </w:p>
          <w:p w:rsidR="0067306C" w:rsidRPr="00B00F49" w:rsidRDefault="00441EF5" w:rsidP="0067306C">
            <w:pPr>
              <w:spacing w:line="0" w:lineRule="atLeast"/>
              <w:ind w:left="50"/>
              <w:jc w:val="both"/>
              <w:rPr>
                <w:rFonts w:ascii="新細明體" w:hAnsi="新細明體"/>
                <w:color w:val="00B050"/>
                <w:kern w:val="0"/>
                <w:sz w:val="20"/>
                <w:szCs w:val="20"/>
              </w:rPr>
            </w:pPr>
            <w:r w:rsidRPr="00441EF5">
              <w:rPr>
                <w:rFonts w:ascii="新細明體" w:hAnsi="新細明體" w:hint="eastAsia"/>
                <w:color w:val="00B050"/>
                <w:sz w:val="20"/>
                <w:szCs w:val="20"/>
              </w:rPr>
              <w:t>※</w:t>
            </w:r>
            <w:r w:rsidR="0067306C" w:rsidRPr="00B00F49">
              <w:rPr>
                <w:rFonts w:ascii="新細明體" w:hAnsi="新細明體"/>
                <w:color w:val="00B050"/>
                <w:kern w:val="0"/>
                <w:sz w:val="20"/>
                <w:szCs w:val="20"/>
              </w:rPr>
              <w:t>彈性</w:t>
            </w:r>
            <w:r w:rsidR="0067306C" w:rsidRPr="00B00F49">
              <w:rPr>
                <w:rFonts w:ascii="新細明體" w:hAnsi="新細明體" w:hint="eastAsia"/>
                <w:color w:val="00B050"/>
                <w:kern w:val="0"/>
                <w:sz w:val="20"/>
                <w:szCs w:val="20"/>
              </w:rPr>
              <w:t>-</w:t>
            </w:r>
            <w:r w:rsidR="0067306C" w:rsidRPr="00B00F49">
              <w:rPr>
                <w:rFonts w:ascii="新細明體" w:hAnsi="新細明體"/>
                <w:color w:val="00B050"/>
                <w:kern w:val="0"/>
                <w:sz w:val="20"/>
                <w:szCs w:val="20"/>
              </w:rPr>
              <w:t>數學補強教學</w:t>
            </w:r>
          </w:p>
          <w:p w:rsidR="004B1210" w:rsidRDefault="00441EF5" w:rsidP="004B1210">
            <w:pPr>
              <w:spacing w:line="0" w:lineRule="atLeast"/>
              <w:ind w:left="50"/>
              <w:jc w:val="both"/>
              <w:rPr>
                <w:rFonts w:ascii="新細明體" w:hAnsi="新細明體"/>
                <w:kern w:val="0"/>
                <w:sz w:val="20"/>
                <w:szCs w:val="20"/>
              </w:rPr>
            </w:pPr>
            <w:r>
              <w:rPr>
                <w:rFonts w:ascii="新細明體" w:hAnsi="新細明體" w:hint="eastAsia"/>
                <w:color w:val="00B050"/>
                <w:kern w:val="0"/>
                <w:sz w:val="20"/>
                <w:szCs w:val="20"/>
              </w:rPr>
              <w:t>1.</w:t>
            </w:r>
            <w:r w:rsidR="00B00F49" w:rsidRPr="00B00F49">
              <w:rPr>
                <w:rFonts w:ascii="新細明體" w:hAnsi="新細明體"/>
                <w:color w:val="00B050"/>
                <w:kern w:val="0"/>
                <w:sz w:val="20"/>
                <w:szCs w:val="20"/>
              </w:rPr>
              <w:t>加強基本體積與複合形體的計算</w:t>
            </w:r>
            <w:r w:rsidR="004B1210">
              <w:rPr>
                <w:rFonts w:ascii="新細明體" w:hAnsi="新細明體"/>
                <w:color w:val="00B050"/>
                <w:kern w:val="0"/>
                <w:sz w:val="20"/>
                <w:szCs w:val="20"/>
              </w:rPr>
              <w:t>，並且</w:t>
            </w:r>
            <w:r w:rsidR="004B1210">
              <w:rPr>
                <w:rFonts w:ascii="新細明體" w:hAnsi="新細明體" w:hint="eastAsia"/>
                <w:color w:val="00B050"/>
                <w:kern w:val="0"/>
                <w:sz w:val="20"/>
                <w:szCs w:val="20"/>
              </w:rPr>
              <w:t>能熟練運用體積的計算技巧</w:t>
            </w:r>
          </w:p>
        </w:tc>
        <w:tc>
          <w:tcPr>
            <w:tcW w:w="540" w:type="dxa"/>
          </w:tcPr>
          <w:p w:rsidR="00C94371" w:rsidRDefault="00C94371" w:rsidP="00CA2730">
            <w:pPr>
              <w:spacing w:line="0" w:lineRule="atLeast"/>
              <w:jc w:val="center"/>
              <w:rPr>
                <w:rFonts w:ascii="新細明體" w:hAnsi="新細明體"/>
                <w:bCs/>
                <w:snapToGrid w:val="0"/>
                <w:kern w:val="0"/>
                <w:sz w:val="20"/>
                <w:szCs w:val="20"/>
              </w:rPr>
            </w:pPr>
            <w:r>
              <w:rPr>
                <w:rFonts w:ascii="新細明體" w:hAnsi="新細明體"/>
                <w:bCs/>
                <w:snapToGrid w:val="0"/>
                <w:kern w:val="0"/>
                <w:sz w:val="20"/>
                <w:szCs w:val="20"/>
              </w:rPr>
              <w:t>5</w:t>
            </w:r>
          </w:p>
        </w:tc>
        <w:tc>
          <w:tcPr>
            <w:tcW w:w="2160" w:type="dxa"/>
          </w:tcPr>
          <w:p w:rsidR="00C94371" w:rsidRDefault="00C94371" w:rsidP="00CA2730">
            <w:pPr>
              <w:spacing w:line="0" w:lineRule="atLeast"/>
              <w:ind w:left="50" w:right="50"/>
              <w:jc w:val="both"/>
              <w:rPr>
                <w:rFonts w:ascii="新細明體" w:hAnsi="新細明體"/>
                <w:sz w:val="20"/>
                <w:szCs w:val="20"/>
              </w:rPr>
            </w:pPr>
            <w:r>
              <w:rPr>
                <w:rFonts w:ascii="新細明體" w:hAnsi="新細明體"/>
                <w:sz w:val="20"/>
                <w:szCs w:val="20"/>
              </w:rPr>
              <w:t xml:space="preserve">部編本國小六上 </w:t>
            </w:r>
            <w:r>
              <w:rPr>
                <w:rFonts w:ascii="新細明體" w:hAnsi="新細明體" w:hint="eastAsia"/>
                <w:bCs/>
                <w:snapToGrid w:val="0"/>
                <w:kern w:val="0"/>
                <w:sz w:val="20"/>
                <w:szCs w:val="20"/>
              </w:rPr>
              <w:t>九、柱體和錐體</w:t>
            </w:r>
            <w:r>
              <w:rPr>
                <w:rFonts w:ascii="新細明體" w:hAnsi="新細明體"/>
                <w:bCs/>
                <w:snapToGrid w:val="0"/>
                <w:kern w:val="0"/>
                <w:sz w:val="20"/>
                <w:szCs w:val="20"/>
              </w:rPr>
              <w:t>9-1形體的分類　9-2認識直角柱 9-3認識直圓柱 9-4認識正角錐 9-5認識直圓錐</w:t>
            </w:r>
            <w:r>
              <w:rPr>
                <w:rFonts w:ascii="新細明體" w:hAnsi="新細明體"/>
                <w:bCs/>
                <w:snapToGrid w:val="0"/>
                <w:kern w:val="0"/>
                <w:sz w:val="20"/>
                <w:szCs w:val="20"/>
              </w:rPr>
              <w:br/>
            </w:r>
          </w:p>
        </w:tc>
        <w:tc>
          <w:tcPr>
            <w:tcW w:w="1440" w:type="dxa"/>
          </w:tcPr>
          <w:p w:rsidR="00C94371" w:rsidRDefault="00C94371" w:rsidP="00CA2730">
            <w:pPr>
              <w:spacing w:line="0" w:lineRule="atLeast"/>
              <w:ind w:rightChars="-11" w:right="-26"/>
              <w:jc w:val="center"/>
              <w:rPr>
                <w:rFonts w:ascii="新細明體" w:hAnsi="新細明體"/>
                <w:bCs/>
                <w:snapToGrid w:val="0"/>
                <w:kern w:val="0"/>
                <w:sz w:val="20"/>
                <w:szCs w:val="20"/>
              </w:rPr>
            </w:pPr>
            <w:r>
              <w:rPr>
                <w:rFonts w:ascii="新細明體" w:hAnsi="新細明體" w:hint="eastAsia"/>
                <w:bCs/>
                <w:snapToGrid w:val="0"/>
                <w:kern w:val="0"/>
                <w:sz w:val="20"/>
                <w:szCs w:val="20"/>
              </w:rPr>
              <w:t>紙筆評量</w:t>
            </w:r>
            <w:r>
              <w:rPr>
                <w:rFonts w:ascii="新細明體" w:hAnsi="新細明體"/>
                <w:bCs/>
                <w:snapToGrid w:val="0"/>
                <w:kern w:val="0"/>
                <w:sz w:val="20"/>
                <w:szCs w:val="20"/>
              </w:rPr>
              <w:br/>
              <w:t>作業評量</w:t>
            </w:r>
            <w:r>
              <w:rPr>
                <w:rFonts w:ascii="新細明體" w:hAnsi="新細明體"/>
                <w:bCs/>
                <w:snapToGrid w:val="0"/>
                <w:kern w:val="0"/>
                <w:sz w:val="20"/>
                <w:szCs w:val="20"/>
              </w:rPr>
              <w:br/>
              <w:t>口頭報告</w:t>
            </w:r>
            <w:r>
              <w:rPr>
                <w:rFonts w:ascii="新細明體" w:hAnsi="新細明體"/>
                <w:bCs/>
                <w:snapToGrid w:val="0"/>
                <w:kern w:val="0"/>
                <w:sz w:val="20"/>
                <w:szCs w:val="20"/>
              </w:rPr>
              <w:br/>
              <w:t>習作評量</w:t>
            </w:r>
            <w:r>
              <w:rPr>
                <w:rFonts w:ascii="新細明體" w:hAnsi="新細明體"/>
                <w:bCs/>
                <w:snapToGrid w:val="0"/>
                <w:kern w:val="0"/>
                <w:sz w:val="20"/>
                <w:szCs w:val="20"/>
              </w:rPr>
              <w:br/>
              <w:t>課堂問答</w:t>
            </w:r>
          </w:p>
        </w:tc>
        <w:tc>
          <w:tcPr>
            <w:tcW w:w="2340" w:type="dxa"/>
          </w:tcPr>
          <w:p w:rsidR="00C94371" w:rsidRDefault="00441EF5" w:rsidP="00CA2730">
            <w:pPr>
              <w:spacing w:line="0" w:lineRule="atLeast"/>
              <w:ind w:leftChars="-12" w:left="-23" w:right="50" w:hangingChars="3" w:hanging="6"/>
              <w:jc w:val="both"/>
              <w:rPr>
                <w:rFonts w:ascii="新細明體" w:hAnsi="新細明體"/>
                <w:color w:val="000000"/>
                <w:sz w:val="20"/>
                <w:szCs w:val="20"/>
              </w:rPr>
            </w:pPr>
            <w:r w:rsidRPr="00441EF5">
              <w:rPr>
                <w:rFonts w:ascii="新細明體" w:hAnsi="新細明體" w:hint="eastAsia"/>
                <w:color w:val="00B050"/>
                <w:sz w:val="20"/>
                <w:szCs w:val="20"/>
              </w:rPr>
              <w:t>※自編</w:t>
            </w:r>
            <w:r>
              <w:rPr>
                <w:rFonts w:ascii="新細明體" w:hAnsi="新細明體" w:hint="eastAsia"/>
                <w:color w:val="00B050"/>
                <w:sz w:val="20"/>
                <w:szCs w:val="20"/>
              </w:rPr>
              <w:t>補強教學</w:t>
            </w:r>
          </w:p>
        </w:tc>
      </w:tr>
    </w:tbl>
    <w:p w:rsidR="00912906" w:rsidRPr="00A24F01" w:rsidRDefault="00912906" w:rsidP="00A24F01">
      <w:pPr>
        <w:spacing w:line="0" w:lineRule="atLeast"/>
        <w:rPr>
          <w:rFonts w:ascii="新細明體" w:hAnsi="新細明體"/>
          <w:sz w:val="4"/>
          <w:szCs w:val="4"/>
        </w:rPr>
      </w:pPr>
    </w:p>
    <w:sectPr w:rsidR="00912906" w:rsidRPr="00A24F01">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821" w:rsidRDefault="006C2821" w:rsidP="008F0A9F">
      <w:r>
        <w:separator/>
      </w:r>
    </w:p>
  </w:endnote>
  <w:endnote w:type="continuationSeparator" w:id="0">
    <w:p w:rsidR="006C2821" w:rsidRDefault="006C2821" w:rsidP="008F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altName w:val="Arial Unicode MS"/>
    <w:panose1 w:val="020F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821" w:rsidRDefault="006C2821" w:rsidP="008F0A9F">
      <w:r>
        <w:separator/>
      </w:r>
    </w:p>
  </w:footnote>
  <w:footnote w:type="continuationSeparator" w:id="0">
    <w:p w:rsidR="006C2821" w:rsidRDefault="006C2821" w:rsidP="008F0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16864"/>
    <w:multiLevelType w:val="hybridMultilevel"/>
    <w:tmpl w:val="AD5AE04E"/>
    <w:lvl w:ilvl="0" w:tplc="04090005">
      <w:start w:val="1"/>
      <w:numFmt w:val="bullet"/>
      <w:lvlText w:val=""/>
      <w:lvlJc w:val="left"/>
      <w:pPr>
        <w:tabs>
          <w:tab w:val="num" w:pos="480"/>
        </w:tabs>
        <w:ind w:left="480" w:hanging="480"/>
      </w:pPr>
      <w:rPr>
        <w:rFonts w:ascii="Wingdings" w:hAnsi="Wingdings" w:hint="default"/>
      </w:rPr>
    </w:lvl>
    <w:lvl w:ilvl="1" w:tplc="972E3C64">
      <w:start w:val="3"/>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06"/>
    <w:rsid w:val="00070AB7"/>
    <w:rsid w:val="000F16C0"/>
    <w:rsid w:val="001034F1"/>
    <w:rsid w:val="00320E1B"/>
    <w:rsid w:val="00441EF5"/>
    <w:rsid w:val="00476296"/>
    <w:rsid w:val="004B1210"/>
    <w:rsid w:val="00535589"/>
    <w:rsid w:val="005E6531"/>
    <w:rsid w:val="0067306C"/>
    <w:rsid w:val="006C2821"/>
    <w:rsid w:val="008F0A9F"/>
    <w:rsid w:val="00912906"/>
    <w:rsid w:val="00A24F01"/>
    <w:rsid w:val="00A757BF"/>
    <w:rsid w:val="00AA3819"/>
    <w:rsid w:val="00AD4084"/>
    <w:rsid w:val="00B00F49"/>
    <w:rsid w:val="00C25DAE"/>
    <w:rsid w:val="00C94371"/>
    <w:rsid w:val="00CA2730"/>
    <w:rsid w:val="00CF5D77"/>
    <w:rsid w:val="00DB7018"/>
    <w:rsid w:val="00F5150D"/>
    <w:rsid w:val="00F92EE6"/>
    <w:rsid w:val="00F97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Block Text"/>
    <w:basedOn w:val="a"/>
    <w:pPr>
      <w:spacing w:line="0" w:lineRule="atLeast"/>
      <w:ind w:leftChars="-12" w:left="151" w:right="50" w:hangingChars="90" w:hanging="180"/>
    </w:pPr>
    <w:rPr>
      <w:rFonts w:ascii="新細明體" w:hAnsi="新細明體"/>
      <w:color w:val="000080"/>
      <w:sz w:val="20"/>
      <w:szCs w:val="20"/>
    </w:rPr>
  </w:style>
  <w:style w:type="paragraph" w:customStyle="1" w:styleId="10">
    <w:name w:val="(1)建議表標題"/>
    <w:basedOn w:val="a"/>
    <w:rsid w:val="00CA2730"/>
    <w:pPr>
      <w:spacing w:before="120" w:after="120"/>
      <w:jc w:val="center"/>
    </w:pPr>
    <w:rPr>
      <w:rFonts w:ascii="華康中黑體" w:eastAsia="華康中黑體"/>
      <w:color w:val="000000"/>
      <w:sz w:val="40"/>
      <w:szCs w:val="20"/>
    </w:rPr>
  </w:style>
  <w:style w:type="paragraph" w:styleId="a5">
    <w:name w:val="header"/>
    <w:basedOn w:val="a"/>
    <w:link w:val="a6"/>
    <w:rsid w:val="008F0A9F"/>
    <w:pPr>
      <w:tabs>
        <w:tab w:val="center" w:pos="4153"/>
        <w:tab w:val="right" w:pos="8306"/>
      </w:tabs>
      <w:snapToGrid w:val="0"/>
    </w:pPr>
    <w:rPr>
      <w:sz w:val="20"/>
      <w:szCs w:val="20"/>
    </w:rPr>
  </w:style>
  <w:style w:type="character" w:customStyle="1" w:styleId="a6">
    <w:name w:val="頁首 字元"/>
    <w:basedOn w:val="a0"/>
    <w:link w:val="a5"/>
    <w:rsid w:val="008F0A9F"/>
    <w:rPr>
      <w:kern w:val="2"/>
    </w:rPr>
  </w:style>
  <w:style w:type="paragraph" w:styleId="a7">
    <w:name w:val="footer"/>
    <w:basedOn w:val="a"/>
    <w:link w:val="a8"/>
    <w:rsid w:val="008F0A9F"/>
    <w:pPr>
      <w:tabs>
        <w:tab w:val="center" w:pos="4153"/>
        <w:tab w:val="right" w:pos="8306"/>
      </w:tabs>
      <w:snapToGrid w:val="0"/>
    </w:pPr>
    <w:rPr>
      <w:sz w:val="20"/>
      <w:szCs w:val="20"/>
    </w:rPr>
  </w:style>
  <w:style w:type="character" w:customStyle="1" w:styleId="a8">
    <w:name w:val="頁尾 字元"/>
    <w:basedOn w:val="a0"/>
    <w:link w:val="a7"/>
    <w:rsid w:val="008F0A9F"/>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jc w:val="center"/>
      <w:outlineLvl w:val="0"/>
    </w:pPr>
    <w:rPr>
      <w:rFonts w:ascii="新細明體" w:hAnsi="新細明體"/>
      <w:b/>
      <w:bCs/>
      <w:color w:val="FF0000"/>
      <w:sz w:val="20"/>
    </w:rPr>
  </w:style>
  <w:style w:type="paragraph" w:styleId="2">
    <w:name w:val="heading 2"/>
    <w:basedOn w:val="a"/>
    <w:next w:val="a"/>
    <w:qFormat/>
    <w:pPr>
      <w:keepNext/>
      <w:tabs>
        <w:tab w:val="num" w:pos="720"/>
      </w:tabs>
      <w:spacing w:line="480" w:lineRule="exact"/>
      <w:ind w:left="720" w:hanging="720"/>
      <w:outlineLvl w:val="1"/>
    </w:pPr>
    <w:rPr>
      <w:rFonts w:ascii="Arial" w:hAnsi="Arial" w:cs="Arial"/>
      <w:sz w:val="28"/>
      <w:szCs w:val="36"/>
    </w:rPr>
  </w:style>
  <w:style w:type="paragraph" w:styleId="3">
    <w:name w:val="heading 3"/>
    <w:basedOn w:val="a"/>
    <w:next w:val="a"/>
    <w:qFormat/>
    <w:pPr>
      <w:keepNext/>
      <w:jc w:val="center"/>
      <w:outlineLvl w:val="2"/>
    </w:pPr>
    <w:rPr>
      <w:rFonts w:ascii="標楷體" w:eastAsia="標楷體"/>
      <w:b/>
      <w:bCs/>
      <w:color w:val="FF0000"/>
    </w:rPr>
  </w:style>
  <w:style w:type="paragraph" w:styleId="4">
    <w:name w:val="heading 4"/>
    <w:basedOn w:val="a"/>
    <w:next w:val="a"/>
    <w:qFormat/>
    <w:pPr>
      <w:keepNext/>
      <w:outlineLvl w:val="3"/>
    </w:pPr>
    <w:rPr>
      <w:rFonts w:ascii="新細明體"/>
      <w:b/>
      <w:bCs/>
      <w:color w:val="FF0000"/>
    </w:rPr>
  </w:style>
  <w:style w:type="paragraph" w:styleId="5">
    <w:name w:val="heading 5"/>
    <w:basedOn w:val="a"/>
    <w:next w:val="a"/>
    <w:qFormat/>
    <w:pPr>
      <w:keepNext/>
      <w:jc w:val="center"/>
      <w:outlineLvl w:val="4"/>
    </w:pPr>
    <w:rPr>
      <w:rFonts w:ascii="標楷體"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customStyle="1" w:styleId="20">
    <w:name w:val="2.表頭文字"/>
    <w:basedOn w:val="a"/>
    <w:pPr>
      <w:jc w:val="center"/>
    </w:pPr>
    <w:rPr>
      <w:rFonts w:eastAsia="華康中圓體"/>
      <w:szCs w:val="20"/>
    </w:rPr>
  </w:style>
  <w:style w:type="paragraph" w:customStyle="1" w:styleId="9">
    <w:name w:val="9"/>
    <w:basedOn w:val="a"/>
    <w:pPr>
      <w:widowControl/>
      <w:spacing w:before="100" w:beforeAutospacing="1" w:after="100" w:afterAutospacing="1"/>
    </w:pPr>
    <w:rPr>
      <w:rFonts w:ascii="新細明體"/>
      <w:kern w:val="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styleId="a4">
    <w:name w:val="Block Text"/>
    <w:basedOn w:val="a"/>
    <w:pPr>
      <w:spacing w:line="0" w:lineRule="atLeast"/>
      <w:ind w:leftChars="-12" w:left="151" w:right="50" w:hangingChars="90" w:hanging="180"/>
    </w:pPr>
    <w:rPr>
      <w:rFonts w:ascii="新細明體" w:hAnsi="新細明體"/>
      <w:color w:val="000080"/>
      <w:sz w:val="20"/>
      <w:szCs w:val="20"/>
    </w:rPr>
  </w:style>
  <w:style w:type="paragraph" w:customStyle="1" w:styleId="10">
    <w:name w:val="(1)建議表標題"/>
    <w:basedOn w:val="a"/>
    <w:rsid w:val="00CA2730"/>
    <w:pPr>
      <w:spacing w:before="120" w:after="120"/>
      <w:jc w:val="center"/>
    </w:pPr>
    <w:rPr>
      <w:rFonts w:ascii="華康中黑體" w:eastAsia="華康中黑體"/>
      <w:color w:val="000000"/>
      <w:sz w:val="40"/>
      <w:szCs w:val="20"/>
    </w:rPr>
  </w:style>
  <w:style w:type="paragraph" w:styleId="a5">
    <w:name w:val="header"/>
    <w:basedOn w:val="a"/>
    <w:link w:val="a6"/>
    <w:rsid w:val="008F0A9F"/>
    <w:pPr>
      <w:tabs>
        <w:tab w:val="center" w:pos="4153"/>
        <w:tab w:val="right" w:pos="8306"/>
      </w:tabs>
      <w:snapToGrid w:val="0"/>
    </w:pPr>
    <w:rPr>
      <w:sz w:val="20"/>
      <w:szCs w:val="20"/>
    </w:rPr>
  </w:style>
  <w:style w:type="character" w:customStyle="1" w:styleId="a6">
    <w:name w:val="頁首 字元"/>
    <w:basedOn w:val="a0"/>
    <w:link w:val="a5"/>
    <w:rsid w:val="008F0A9F"/>
    <w:rPr>
      <w:kern w:val="2"/>
    </w:rPr>
  </w:style>
  <w:style w:type="paragraph" w:styleId="a7">
    <w:name w:val="footer"/>
    <w:basedOn w:val="a"/>
    <w:link w:val="a8"/>
    <w:rsid w:val="008F0A9F"/>
    <w:pPr>
      <w:tabs>
        <w:tab w:val="center" w:pos="4153"/>
        <w:tab w:val="right" w:pos="8306"/>
      </w:tabs>
      <w:snapToGrid w:val="0"/>
    </w:pPr>
    <w:rPr>
      <w:sz w:val="20"/>
      <w:szCs w:val="20"/>
    </w:rPr>
  </w:style>
  <w:style w:type="character" w:customStyle="1" w:styleId="a8">
    <w:name w:val="頁尾 字元"/>
    <w:basedOn w:val="a0"/>
    <w:link w:val="a7"/>
    <w:rsid w:val="008F0A9F"/>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1283</TotalTime>
  <Pages>25</Pages>
  <Words>2328</Words>
  <Characters>13271</Characters>
  <Application>Microsoft Office Word</Application>
  <DocSecurity>0</DocSecurity>
  <Lines>110</Lines>
  <Paragraphs>31</Paragraphs>
  <ScaleCrop>false</ScaleCrop>
  <Company>Home</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市/縣   學年度   學期         國民小學    年級        領域教學計畫表　　設計者：</dc:title>
  <cp:lastModifiedBy>AB</cp:lastModifiedBy>
  <cp:revision>8</cp:revision>
  <cp:lastPrinted>1900-12-31T16:00:00Z</cp:lastPrinted>
  <dcterms:created xsi:type="dcterms:W3CDTF">2015-06-29T04:35:00Z</dcterms:created>
  <dcterms:modified xsi:type="dcterms:W3CDTF">2015-07-02T01:26:00Z</dcterms:modified>
</cp:coreProperties>
</file>