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895" w:rsidRDefault="00760942">
      <w:pPr>
        <w:rPr>
          <w:rFonts w:hint="eastAsia"/>
        </w:rPr>
      </w:pPr>
      <w:r>
        <w:rPr>
          <w:noProof/>
        </w:rPr>
        <mc:AlternateContent>
          <mc:Choice Requires="wps">
            <w:drawing>
              <wp:anchor distT="0" distB="0" distL="114300" distR="114300" simplePos="0" relativeHeight="251669504" behindDoc="0" locked="0" layoutInCell="1" allowOverlap="1" wp14:anchorId="3BD281A3" wp14:editId="15C40DBA">
                <wp:simplePos x="0" y="0"/>
                <wp:positionH relativeFrom="column">
                  <wp:posOffset>-3810</wp:posOffset>
                </wp:positionH>
                <wp:positionV relativeFrom="paragraph">
                  <wp:posOffset>-326390</wp:posOffset>
                </wp:positionV>
                <wp:extent cx="6657975" cy="381000"/>
                <wp:effectExtent l="0" t="0" r="28575" b="19050"/>
                <wp:wrapNone/>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7975" cy="381000"/>
                        </a:xfrm>
                        <a:prstGeom prst="rect">
                          <a:avLst/>
                        </a:prstGeom>
                        <a:solidFill>
                          <a:sysClr val="window" lastClr="FFFFFF"/>
                        </a:solidFill>
                        <a:ln w="12700" cap="flat" cmpd="sng" algn="ctr">
                          <a:solidFill>
                            <a:sysClr val="windowText" lastClr="000000"/>
                          </a:solidFill>
                          <a:prstDash val="dashDot"/>
                        </a:ln>
                        <a:effectLst/>
                      </wps:spPr>
                      <wps:txbx>
                        <w:txbxContent>
                          <w:p w:rsidR="00760942" w:rsidRDefault="00760942" w:rsidP="00760942">
                            <w:pPr>
                              <w:jc w:val="center"/>
                            </w:pPr>
                            <w:r w:rsidRPr="001E2CE9">
                              <w:rPr>
                                <w:rFonts w:hint="eastAsia"/>
                              </w:rPr>
                              <w:t>2-2-2</w:t>
                            </w:r>
                            <w:r w:rsidRPr="001E2CE9">
                              <w:rPr>
                                <w:rFonts w:hint="eastAsia"/>
                              </w:rPr>
                              <w:t>：每學期班級課程計畫、教學活動檢核紀錄、</w:t>
                            </w:r>
                            <w:proofErr w:type="gramStart"/>
                            <w:r w:rsidRPr="001E2CE9">
                              <w:rPr>
                                <w:rFonts w:hint="eastAsia"/>
                              </w:rPr>
                              <w:t>巡堂紀錄</w:t>
                            </w:r>
                            <w:proofErr w:type="gramEnd"/>
                            <w:r w:rsidRPr="001E2CE9">
                              <w:rPr>
                                <w:rFonts w:hint="eastAsia"/>
                              </w:rPr>
                              <w:t>、班級</w:t>
                            </w:r>
                            <w:bookmarkStart w:id="0" w:name="_GoBack"/>
                            <w:r w:rsidRPr="001E2CE9">
                              <w:rPr>
                                <w:rFonts w:hint="eastAsia"/>
                              </w:rPr>
                              <w:t>日誌、學校行事曆</w:t>
                            </w:r>
                            <w:r w:rsidRPr="001E2CE9">
                              <w:rPr>
                                <w:rFonts w:hint="eastAsia"/>
                              </w:rPr>
                              <w:t>(</w:t>
                            </w:r>
                            <w:r w:rsidRPr="001E2CE9">
                              <w:rPr>
                                <w:rFonts w:hint="eastAsia"/>
                              </w:rPr>
                              <w:t>統整大綱</w:t>
                            </w:r>
                            <w:r w:rsidRPr="001E2CE9">
                              <w:rPr>
                                <w:rFonts w:hint="eastAsia"/>
                              </w:rPr>
                              <w:t>)</w:t>
                            </w:r>
                            <w:r w:rsidRPr="001E2CE9">
                              <w:rPr>
                                <w:rFonts w:hint="eastAsia"/>
                              </w:rPr>
                              <w:t>。</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0" o:spid="_x0000_s1026" style="position:absolute;margin-left:-.3pt;margin-top:-25.7pt;width:524.2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" fillcolor="window" strokecolor="windowText" strokeweight="1pt">
                <v:stroke dashstyle="dashDot"/>
                <v:path arrowok="t"/>
                <v:textbox>
                  <w:txbxContent>
                    <w:p w:rsidR="00760942" w:rsidRDefault="00760942" w:rsidP="00760942">
                      <w:pPr>
                        <w:jc w:val="center"/>
                      </w:pPr>
                      <w:r w:rsidRPr="001E2CE9">
                        <w:rPr>
                          <w:rFonts w:hint="eastAsia"/>
                        </w:rPr>
                        <w:t>2-2-2</w:t>
                      </w:r>
                      <w:r w:rsidRPr="001E2CE9">
                        <w:rPr>
                          <w:rFonts w:hint="eastAsia"/>
                        </w:rPr>
                        <w:t>：每學期班級課程計畫、教學活動檢核紀錄、</w:t>
                      </w:r>
                      <w:proofErr w:type="gramStart"/>
                      <w:r w:rsidRPr="001E2CE9">
                        <w:rPr>
                          <w:rFonts w:hint="eastAsia"/>
                        </w:rPr>
                        <w:t>巡堂紀錄</w:t>
                      </w:r>
                      <w:proofErr w:type="gramEnd"/>
                      <w:r w:rsidRPr="001E2CE9">
                        <w:rPr>
                          <w:rFonts w:hint="eastAsia"/>
                        </w:rPr>
                        <w:t>、班級</w:t>
                      </w:r>
                      <w:bookmarkStart w:id="1" w:name="_GoBack"/>
                      <w:r w:rsidRPr="001E2CE9">
                        <w:rPr>
                          <w:rFonts w:hint="eastAsia"/>
                        </w:rPr>
                        <w:t>日誌、學校行事曆</w:t>
                      </w:r>
                      <w:r w:rsidRPr="001E2CE9">
                        <w:rPr>
                          <w:rFonts w:hint="eastAsia"/>
                        </w:rPr>
                        <w:t>(</w:t>
                      </w:r>
                      <w:r w:rsidRPr="001E2CE9">
                        <w:rPr>
                          <w:rFonts w:hint="eastAsia"/>
                        </w:rPr>
                        <w:t>統整大綱</w:t>
                      </w:r>
                      <w:r w:rsidRPr="001E2CE9">
                        <w:rPr>
                          <w:rFonts w:hint="eastAsia"/>
                        </w:rPr>
                        <w:t>)</w:t>
                      </w:r>
                      <w:r w:rsidRPr="001E2CE9">
                        <w:rPr>
                          <w:rFonts w:hint="eastAsia"/>
                        </w:rPr>
                        <w:t>。</w:t>
                      </w:r>
                      <w:bookmarkEnd w:id="1"/>
                    </w:p>
                  </w:txbxContent>
                </v:textbox>
              </v:rect>
            </w:pict>
          </mc:Fallback>
        </mc:AlternateContent>
      </w:r>
      <w:r w:rsidR="006F5559">
        <w:rPr>
          <w:noProof/>
        </w:rPr>
        <w:drawing>
          <wp:anchor distT="0" distB="0" distL="114300" distR="114300" simplePos="0" relativeHeight="251664384" behindDoc="1" locked="0" layoutInCell="1" allowOverlap="1" wp14:anchorId="555C7484" wp14:editId="56EED7EC">
            <wp:simplePos x="0" y="0"/>
            <wp:positionH relativeFrom="column">
              <wp:posOffset>4400550</wp:posOffset>
            </wp:positionH>
            <wp:positionV relativeFrom="paragraph">
              <wp:posOffset>153670</wp:posOffset>
            </wp:positionV>
            <wp:extent cx="1771650" cy="712470"/>
            <wp:effectExtent l="0" t="0" r="0" b="0"/>
            <wp:wrapNone/>
            <wp:docPr id="11" name="圖片 11" descr="「火車」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火車」的圖片搜尋結果"/>
                    <pic:cNvPicPr>
                      <a:picLocks noChangeAspect="1" noChangeArrowheads="1"/>
                    </pic:cNvPicPr>
                  </pic:nvPicPr>
                  <pic:blipFill>
                    <a:blip r:embed="rId5" cstate="print">
                      <a:extLst>
                        <a:ext uri="{BEBA8EAE-BF5A-486C-A8C5-ECC9F3942E4B}">
                          <a14:imgProps xmlns:a14="http://schemas.microsoft.com/office/drawing/2010/main">
                            <a14:imgLayer r:embed="rId6">
                              <a14:imgEffect>
                                <a14:backgroundRemoval t="0" b="100000" l="0" r="99669">
                                  <a14:foregroundMark x1="76987" y1="15226" x2="76987" y2="15226"/>
                                  <a14:foregroundMark x1="69868" y1="15226" x2="69868" y2="15226"/>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177165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895">
        <w:rPr>
          <w:rFonts w:hint="eastAsia"/>
          <w:noProof/>
        </w:rPr>
        <mc:AlternateContent>
          <mc:Choice Requires="wps">
            <w:drawing>
              <wp:anchor distT="0" distB="0" distL="114300" distR="114300" simplePos="0" relativeHeight="251659264" behindDoc="0" locked="0" layoutInCell="1" allowOverlap="1" wp14:anchorId="23DE6F20" wp14:editId="2759D1CE">
                <wp:simplePos x="0" y="0"/>
                <wp:positionH relativeFrom="column">
                  <wp:posOffset>-447675</wp:posOffset>
                </wp:positionH>
                <wp:positionV relativeFrom="paragraph">
                  <wp:posOffset>152400</wp:posOffset>
                </wp:positionV>
                <wp:extent cx="4381500" cy="752475"/>
                <wp:effectExtent l="57150" t="19050" r="19050" b="104775"/>
                <wp:wrapNone/>
                <wp:docPr id="1" name="五邊形 1"/>
                <wp:cNvGraphicFramePr/>
                <a:graphic xmlns:a="http://schemas.openxmlformats.org/drawingml/2006/main">
                  <a:graphicData uri="http://schemas.microsoft.com/office/word/2010/wordprocessingShape">
                    <wps:wsp>
                      <wps:cNvSpPr/>
                      <wps:spPr>
                        <a:xfrm>
                          <a:off x="0" y="0"/>
                          <a:ext cx="4381500" cy="752475"/>
                        </a:xfrm>
                        <a:prstGeom prst="homePlate">
                          <a:avLst/>
                        </a:prstGeom>
                      </wps:spPr>
                      <wps:style>
                        <a:lnRef idx="1">
                          <a:schemeClr val="accent3"/>
                        </a:lnRef>
                        <a:fillRef idx="3">
                          <a:schemeClr val="accent3"/>
                        </a:fillRef>
                        <a:effectRef idx="2">
                          <a:schemeClr val="accent3"/>
                        </a:effectRef>
                        <a:fontRef idx="minor">
                          <a:schemeClr val="lt1"/>
                        </a:fontRef>
                      </wps:style>
                      <wps:txbx>
                        <w:txbxContent>
                          <w:p w:rsidR="00B50895" w:rsidRPr="00B50895" w:rsidRDefault="00B50895" w:rsidP="00B50895">
                            <w:pPr>
                              <w:jc w:val="center"/>
                              <w:rPr>
                                <w:rFonts w:ascii="華康海報體W12" w:eastAsia="華康海報體W12" w:hint="eastAsia"/>
                                <w:sz w:val="72"/>
                              </w:rPr>
                            </w:pPr>
                            <w:r w:rsidRPr="00B50895">
                              <w:rPr>
                                <w:rFonts w:ascii="華康海報體W12" w:eastAsia="華康海報體W12" w:hint="eastAsia"/>
                                <w:sz w:val="72"/>
                              </w:rPr>
                              <w:t>校本課程理念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 o:spid="_x0000_s1027" type="#_x0000_t15" style="position:absolute;margin-left:-35.25pt;margin-top:12pt;width:34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" adj="19745" fillcolor="#506329 [1638]" strokecolor="#94b64e [3046]">
                <v:fill color2="#93b64c [3014]" rotate="t" angle="180" colors="0 #769535;52429f #9bc348;1 #9cc746" focus="100%" type="gradient">
                  <o:fill v:ext="view" type="gradientUnscaled"/>
                </v:fill>
                <v:shadow on="t" color="black" opacity="22937f" origin=",.5" offset="0,.63889mm"/>
                <v:textbox>
                  <w:txbxContent>
                    <w:p w:rsidR="00B50895" w:rsidRPr="00B50895" w:rsidRDefault="00B50895" w:rsidP="00B50895">
                      <w:pPr>
                        <w:jc w:val="center"/>
                        <w:rPr>
                          <w:rFonts w:ascii="華康海報體W12" w:eastAsia="華康海報體W12" w:hint="eastAsia"/>
                          <w:sz w:val="72"/>
                        </w:rPr>
                      </w:pPr>
                      <w:r w:rsidRPr="00B50895">
                        <w:rPr>
                          <w:rFonts w:ascii="華康海報體W12" w:eastAsia="華康海報體W12" w:hint="eastAsia"/>
                          <w:sz w:val="72"/>
                        </w:rPr>
                        <w:t>校本課程理念</w:t>
                      </w:r>
                    </w:p>
                  </w:txbxContent>
                </v:textbox>
              </v:shape>
            </w:pict>
          </mc:Fallback>
        </mc:AlternateContent>
      </w:r>
    </w:p>
    <w:p w:rsidR="00B50895" w:rsidRDefault="00B50895">
      <w:pPr>
        <w:rPr>
          <w:rFonts w:hint="eastAsia"/>
        </w:rPr>
      </w:pPr>
    </w:p>
    <w:p w:rsidR="00B50895" w:rsidRDefault="00B50895">
      <w:pPr>
        <w:rPr>
          <w:rFonts w:hint="eastAsia"/>
        </w:rPr>
      </w:pPr>
    </w:p>
    <w:p w:rsidR="00B50895" w:rsidRDefault="00B50895">
      <w:pPr>
        <w:rPr>
          <w:rFonts w:hint="eastAsia"/>
        </w:rPr>
      </w:pPr>
    </w:p>
    <w:p w:rsidR="00B50895" w:rsidRDefault="006F5559">
      <w:pPr>
        <w:rPr>
          <w:rFonts w:hint="eastAsia"/>
        </w:rPr>
      </w:pPr>
      <w:r>
        <w:rPr>
          <w:noProof/>
        </w:rPr>
        <w:drawing>
          <wp:anchor distT="0" distB="0" distL="114300" distR="114300" simplePos="0" relativeHeight="251662336" behindDoc="1" locked="0" layoutInCell="1" allowOverlap="1" wp14:anchorId="4F5D9FB6" wp14:editId="55C4DEE9">
            <wp:simplePos x="0" y="0"/>
            <wp:positionH relativeFrom="column">
              <wp:posOffset>628650</wp:posOffset>
            </wp:positionH>
            <wp:positionV relativeFrom="paragraph">
              <wp:posOffset>58961</wp:posOffset>
            </wp:positionV>
            <wp:extent cx="1771650" cy="712564"/>
            <wp:effectExtent l="0" t="0" r="0" b="0"/>
            <wp:wrapNone/>
            <wp:docPr id="10" name="圖片 10" descr="「火車」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火車」的圖片搜尋結果"/>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0" b="100000" l="0" r="99669">
                                  <a14:foregroundMark x1="76987" y1="15226" x2="76987" y2="15226"/>
                                  <a14:foregroundMark x1="69868" y1="15226" x2="69868" y2="1522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71650" cy="712564"/>
                    </a:xfrm>
                    <a:prstGeom prst="rect">
                      <a:avLst/>
                    </a:prstGeom>
                    <a:noFill/>
                    <a:ln>
                      <a:noFill/>
                    </a:ln>
                  </pic:spPr>
                </pic:pic>
              </a:graphicData>
            </a:graphic>
            <wp14:sizeRelH relativeFrom="page">
              <wp14:pctWidth>0</wp14:pctWidth>
            </wp14:sizeRelH>
            <wp14:sizeRelV relativeFrom="page">
              <wp14:pctHeight>0</wp14:pctHeight>
            </wp14:sizeRelV>
          </wp:anchor>
        </w:drawing>
      </w:r>
      <w:r w:rsidR="00B50895">
        <w:rPr>
          <w:rFonts w:hint="eastAsia"/>
          <w:noProof/>
        </w:rPr>
        <mc:AlternateContent>
          <mc:Choice Requires="wps">
            <w:drawing>
              <wp:anchor distT="0" distB="0" distL="114300" distR="114300" simplePos="0" relativeHeight="251661312" behindDoc="0" locked="0" layoutInCell="1" allowOverlap="1" wp14:anchorId="56D49FD4" wp14:editId="36046A06">
                <wp:simplePos x="0" y="0"/>
                <wp:positionH relativeFrom="column">
                  <wp:posOffset>2724150</wp:posOffset>
                </wp:positionH>
                <wp:positionV relativeFrom="paragraph">
                  <wp:posOffset>38100</wp:posOffset>
                </wp:positionV>
                <wp:extent cx="4381500" cy="752475"/>
                <wp:effectExtent l="76200" t="38100" r="76200" b="123825"/>
                <wp:wrapNone/>
                <wp:docPr id="2" name="五邊形 2"/>
                <wp:cNvGraphicFramePr/>
                <a:graphic xmlns:a="http://schemas.openxmlformats.org/drawingml/2006/main">
                  <a:graphicData uri="http://schemas.microsoft.com/office/word/2010/wordprocessingShape">
                    <wps:wsp>
                      <wps:cNvSpPr/>
                      <wps:spPr>
                        <a:xfrm flipH="1">
                          <a:off x="0" y="0"/>
                          <a:ext cx="4381500" cy="752475"/>
                        </a:xfrm>
                        <a:prstGeom prst="homePlate">
                          <a:avLst>
                            <a:gd name="adj" fmla="val 52532"/>
                          </a:avLst>
                        </a:prstGeom>
                        <a:ln/>
                      </wps:spPr>
                      <wps:style>
                        <a:lnRef idx="0">
                          <a:schemeClr val="accent1"/>
                        </a:lnRef>
                        <a:fillRef idx="3">
                          <a:schemeClr val="accent1"/>
                        </a:fillRef>
                        <a:effectRef idx="3">
                          <a:schemeClr val="accent1"/>
                        </a:effectRef>
                        <a:fontRef idx="minor">
                          <a:schemeClr val="lt1"/>
                        </a:fontRef>
                      </wps:style>
                      <wps:txbx>
                        <w:txbxContent>
                          <w:p w:rsidR="00B50895" w:rsidRPr="00B50895" w:rsidRDefault="00B50895" w:rsidP="00B50895">
                            <w:pPr>
                              <w:jc w:val="center"/>
                              <w:rPr>
                                <w:rFonts w:ascii="華康海報體W12" w:eastAsia="華康海報體W12" w:hint="eastAsia"/>
                                <w:sz w:val="72"/>
                              </w:rPr>
                            </w:pPr>
                            <w:r w:rsidRPr="00B50895">
                              <w:rPr>
                                <w:rFonts w:ascii="華康海報體W12" w:eastAsia="華康海報體W12" w:hint="eastAsia"/>
                                <w:sz w:val="72"/>
                              </w:rPr>
                              <w:t>實踐鐵道文化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五邊形 2" o:spid="_x0000_s1028" type="#_x0000_t15" style="position:absolute;margin-left:214.5pt;margin-top:3pt;width:345pt;height:59.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" adj="19651" fillcolor="#254163 [1636]" stroked="f">
                <v:fill color2="#4477b6 [3012]" rotate="t" angle="180" colors="0 #2c5d98;52429f #3c7bc7;1 #3a7ccb" focus="100%" type="gradient">
                  <o:fill v:ext="view" type="gradientUnscaled"/>
                </v:fill>
                <v:shadow on="t" color="black" opacity="22937f" origin=",.5" offset="0,.63889mm"/>
                <v:textbox>
                  <w:txbxContent>
                    <w:p w:rsidR="00B50895" w:rsidRPr="00B50895" w:rsidRDefault="00B50895" w:rsidP="00B50895">
                      <w:pPr>
                        <w:jc w:val="center"/>
                        <w:rPr>
                          <w:rFonts w:ascii="華康海報體W12" w:eastAsia="華康海報體W12" w:hint="eastAsia"/>
                          <w:sz w:val="72"/>
                        </w:rPr>
                      </w:pPr>
                      <w:r w:rsidRPr="00B50895">
                        <w:rPr>
                          <w:rFonts w:ascii="華康海報體W12" w:eastAsia="華康海報體W12" w:hint="eastAsia"/>
                          <w:sz w:val="72"/>
                        </w:rPr>
                        <w:t>實踐鐵道文化</w:t>
                      </w:r>
                    </w:p>
                  </w:txbxContent>
                </v:textbox>
              </v:shape>
            </w:pict>
          </mc:Fallback>
        </mc:AlternateContent>
      </w:r>
    </w:p>
    <w:p w:rsidR="00A10990" w:rsidRDefault="00A10990">
      <w:pPr>
        <w:rPr>
          <w:rFonts w:hint="eastAsia"/>
        </w:rPr>
      </w:pPr>
    </w:p>
    <w:p w:rsidR="00A10990" w:rsidRDefault="00A10990">
      <w:pPr>
        <w:rPr>
          <w:rFonts w:hint="eastAsia"/>
        </w:rPr>
      </w:pPr>
    </w:p>
    <w:p w:rsidR="00A10990" w:rsidRDefault="00A10990">
      <w:pPr>
        <w:rPr>
          <w:rFonts w:hint="eastAsia"/>
        </w:rPr>
      </w:pPr>
    </w:p>
    <w:p w:rsidR="006F5559" w:rsidRDefault="006F5559" w:rsidP="006F5559">
      <w:pPr>
        <w:spacing w:line="460" w:lineRule="exact"/>
        <w:rPr>
          <w:rFonts w:ascii="標楷體" w:eastAsia="標楷體" w:hAnsi="標楷體" w:hint="eastAsia"/>
          <w:sz w:val="28"/>
        </w:rPr>
      </w:pPr>
      <w:r>
        <w:rPr>
          <w:rFonts w:ascii="標楷體" w:eastAsia="標楷體" w:hAnsi="標楷體" w:hint="eastAsia"/>
          <w:sz w:val="28"/>
        </w:rPr>
        <w:t xml:space="preserve">    </w:t>
      </w:r>
      <w:r w:rsidR="00B36713" w:rsidRPr="006F5559">
        <w:rPr>
          <w:rFonts w:ascii="標楷體" w:eastAsia="標楷體" w:hAnsi="標楷體" w:hint="eastAsia"/>
          <w:sz w:val="28"/>
        </w:rPr>
        <w:t>學校本位課程是為彰顯學校與社區文化之特色課程，</w:t>
      </w:r>
      <w:proofErr w:type="gramStart"/>
      <w:r w:rsidR="00B36713" w:rsidRPr="006F5559">
        <w:rPr>
          <w:rFonts w:ascii="標楷體" w:eastAsia="標楷體" w:hAnsi="標楷體" w:hint="eastAsia"/>
          <w:sz w:val="28"/>
        </w:rPr>
        <w:t>而文府國小</w:t>
      </w:r>
      <w:proofErr w:type="gramEnd"/>
      <w:r w:rsidR="00B36713" w:rsidRPr="006F5559">
        <w:rPr>
          <w:rFonts w:ascii="標楷體" w:eastAsia="標楷體" w:hAnsi="標楷體" w:hint="eastAsia"/>
          <w:sz w:val="28"/>
        </w:rPr>
        <w:t>林立於三</w:t>
      </w:r>
      <w:proofErr w:type="gramStart"/>
      <w:r w:rsidR="00B36713" w:rsidRPr="006F5559">
        <w:rPr>
          <w:rFonts w:ascii="標楷體" w:eastAsia="標楷體" w:hAnsi="標楷體" w:hint="eastAsia"/>
          <w:sz w:val="28"/>
        </w:rPr>
        <w:t>鐵共構</w:t>
      </w:r>
      <w:proofErr w:type="gramEnd"/>
      <w:r w:rsidR="00B36713" w:rsidRPr="006F5559">
        <w:rPr>
          <w:rFonts w:ascii="標楷體" w:eastAsia="標楷體" w:hAnsi="標楷體" w:hint="eastAsia"/>
          <w:sz w:val="28"/>
        </w:rPr>
        <w:t>的環境中，藉此發展鐵道文化即為學校之校本課程。</w:t>
      </w:r>
    </w:p>
    <w:p w:rsidR="006F5559" w:rsidRDefault="006F5559" w:rsidP="006F5559">
      <w:pPr>
        <w:spacing w:line="460" w:lineRule="exact"/>
        <w:rPr>
          <w:rFonts w:ascii="標楷體" w:eastAsia="標楷體" w:hAnsi="標楷體" w:hint="eastAsia"/>
          <w:sz w:val="28"/>
        </w:rPr>
      </w:pPr>
      <w:r>
        <w:rPr>
          <w:rFonts w:ascii="標楷體" w:eastAsia="標楷體" w:hAnsi="標楷體" w:hint="eastAsia"/>
          <w:sz w:val="28"/>
        </w:rPr>
        <w:t xml:space="preserve">    </w:t>
      </w:r>
      <w:r w:rsidR="00B36713" w:rsidRPr="006F5559">
        <w:rPr>
          <w:rFonts w:ascii="標楷體" w:eastAsia="標楷體" w:hAnsi="標楷體" w:hint="eastAsia"/>
          <w:sz w:val="28"/>
        </w:rPr>
        <w:t>透過校本課程的內容規劃，高年級的校本課程</w:t>
      </w:r>
      <w:proofErr w:type="gramStart"/>
      <w:r w:rsidR="00B36713" w:rsidRPr="006F5559">
        <w:rPr>
          <w:rFonts w:ascii="標楷體" w:eastAsia="標楷體" w:hAnsi="標楷體"/>
          <w:sz w:val="28"/>
        </w:rPr>
        <w:t>—</w:t>
      </w:r>
      <w:proofErr w:type="gramEnd"/>
      <w:r w:rsidR="00B36713" w:rsidRPr="006F5559">
        <w:rPr>
          <w:rFonts w:ascii="標楷體" w:eastAsia="標楷體" w:hAnsi="標楷體" w:hint="eastAsia"/>
          <w:sz w:val="28"/>
        </w:rPr>
        <w:t>鐵道文化分為「城鄉一線牽」與「與國際接軌」等兩種主題之課程，城鄉一線牽之課程主要為探討火車、鐵道之源起，透過課程，使學生了解火車的發源人、鐵道的歷史發展、城鄉差距的拉近因素，更從課程當中體會城鄉差距因便利鐵路的進步，而縮短彼此的距離以及文化差距。</w:t>
      </w:r>
    </w:p>
    <w:p w:rsidR="00B36713" w:rsidRPr="006F5559" w:rsidRDefault="006F5559" w:rsidP="006F5559">
      <w:pPr>
        <w:spacing w:line="460" w:lineRule="exact"/>
        <w:rPr>
          <w:rFonts w:ascii="標楷體" w:eastAsia="標楷體" w:hAnsi="標楷體" w:hint="eastAsia"/>
          <w:sz w:val="28"/>
        </w:rPr>
      </w:pPr>
      <w:r>
        <w:rPr>
          <w:rFonts w:ascii="標楷體" w:eastAsia="標楷體" w:hAnsi="標楷體" w:hint="eastAsia"/>
          <w:sz w:val="28"/>
        </w:rPr>
        <w:t xml:space="preserve">    </w:t>
      </w:r>
      <w:r w:rsidR="00B36713" w:rsidRPr="006F5559">
        <w:rPr>
          <w:rFonts w:ascii="標楷體" w:eastAsia="標楷體" w:hAnsi="標楷體" w:hint="eastAsia"/>
          <w:sz w:val="28"/>
        </w:rPr>
        <w:t>另一方面，</w:t>
      </w:r>
      <w:r w:rsidRPr="006F5559">
        <w:rPr>
          <w:rFonts w:ascii="標楷體" w:eastAsia="標楷體" w:hAnsi="標楷體" w:hint="eastAsia"/>
          <w:sz w:val="28"/>
        </w:rPr>
        <w:t>與國際接軌為主題之課程是為學生介紹各國特地的高速列車與鐵路文化，不僅使學生了解台灣的鐵道文化，更能拓展視野，認識各國各地的高速列車，並了解列車背景。</w:t>
      </w:r>
    </w:p>
    <w:p w:rsidR="006F5559" w:rsidRPr="006F5559" w:rsidRDefault="006F5559" w:rsidP="006F5559">
      <w:pPr>
        <w:spacing w:line="460" w:lineRule="exact"/>
        <w:rPr>
          <w:rFonts w:ascii="標楷體" w:eastAsia="標楷體" w:hAnsi="標楷體" w:hint="eastAsia"/>
          <w:sz w:val="28"/>
        </w:rPr>
      </w:pPr>
      <w:r>
        <w:rPr>
          <w:rFonts w:ascii="標楷體" w:eastAsia="標楷體" w:hAnsi="標楷體" w:hint="eastAsia"/>
          <w:sz w:val="28"/>
        </w:rPr>
        <w:t xml:space="preserve">    </w:t>
      </w:r>
      <w:r w:rsidRPr="006F5559">
        <w:rPr>
          <w:rFonts w:ascii="標楷體" w:eastAsia="標楷體" w:hAnsi="標楷體" w:hint="eastAsia"/>
          <w:sz w:val="28"/>
        </w:rPr>
        <w:t>綜合以上，火車與鐵路的源起、高速列車的種類、各國各地的交通、世界人的事也皆為兩項校本課程的最高教學宗旨，透過課程，帶給學生有效的校本課程教學。</w:t>
      </w:r>
    </w:p>
    <w:p w:rsidR="00B50895" w:rsidRDefault="00B50895">
      <w:pPr>
        <w:rPr>
          <w:rFonts w:hint="eastAsia"/>
        </w:rPr>
      </w:pPr>
    </w:p>
    <w:p w:rsidR="00A10990" w:rsidRDefault="00B50895">
      <w:pPr>
        <w:rPr>
          <w:rFonts w:hint="eastAsia"/>
        </w:rPr>
      </w:pPr>
      <w:r>
        <w:rPr>
          <w:noProof/>
        </w:rPr>
        <w:drawing>
          <wp:inline distT="0" distB="0" distL="0" distR="0" wp14:anchorId="011EA98B" wp14:editId="224FA7D6">
            <wp:extent cx="3248025" cy="2181225"/>
            <wp:effectExtent l="0" t="0" r="9525" b="9525"/>
            <wp:docPr id="3" name="圖片 3" descr="https://scontent-tpe1-1.xx.fbcdn.net/v/t34.0-12/15841488_1394867777199091_1068769732_n.jpg?oh=232b8ecc91d0e6555bfaeb32c96d5482&amp;oe=586E2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tpe1-1.xx.fbcdn.net/v/t34.0-12/15841488_1394867777199091_1068769732_n.jpg?oh=232b8ecc91d0e6555bfaeb32c96d5482&amp;oe=586E29A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3303" cy="2184769"/>
                    </a:xfrm>
                    <a:prstGeom prst="rect">
                      <a:avLst/>
                    </a:prstGeom>
                    <a:noFill/>
                    <a:ln>
                      <a:noFill/>
                    </a:ln>
                  </pic:spPr>
                </pic:pic>
              </a:graphicData>
            </a:graphic>
          </wp:inline>
        </w:drawing>
      </w:r>
      <w:r>
        <w:rPr>
          <w:rFonts w:hint="eastAsia"/>
        </w:rPr>
        <w:t xml:space="preserve"> </w:t>
      </w:r>
      <w:r>
        <w:rPr>
          <w:noProof/>
        </w:rPr>
        <w:drawing>
          <wp:inline distT="0" distB="0" distL="0" distR="0" wp14:anchorId="028913BC" wp14:editId="6D0C2914">
            <wp:extent cx="3248025" cy="2188369"/>
            <wp:effectExtent l="0" t="0" r="0" b="2540"/>
            <wp:docPr id="4" name="圖片 4" descr="https://scontent-tpe1-1.xx.fbcdn.net/v/t34.0-12/15878884_1394867763865759_2079908633_n.jpg?oh=1991bd55f92f8f72a98f10c59de30d03&amp;oe=586D9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tpe1-1.xx.fbcdn.net/v/t34.0-12/15878884_1394867763865759_2079908633_n.jpg?oh=1991bd55f92f8f72a98f10c59de30d03&amp;oe=586D908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3303" cy="2191925"/>
                    </a:xfrm>
                    <a:prstGeom prst="rect">
                      <a:avLst/>
                    </a:prstGeom>
                    <a:noFill/>
                    <a:ln>
                      <a:noFill/>
                    </a:ln>
                  </pic:spPr>
                </pic:pic>
              </a:graphicData>
            </a:graphic>
          </wp:inline>
        </w:drawing>
      </w:r>
    </w:p>
    <w:p w:rsidR="00B50895" w:rsidRPr="006F5559" w:rsidRDefault="006F5559" w:rsidP="006F5559">
      <w:pPr>
        <w:jc w:val="center"/>
        <w:rPr>
          <w:rFonts w:ascii="華康行書體" w:eastAsia="華康行書體" w:hint="eastAsia"/>
          <w:b/>
          <w:sz w:val="32"/>
        </w:rPr>
      </w:pPr>
      <w:r>
        <w:rPr>
          <w:rFonts w:ascii="華康行書體" w:eastAsia="華康行書體" w:hint="eastAsia"/>
          <w:b/>
          <w:noProof/>
          <w:sz w:val="32"/>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34925</wp:posOffset>
                </wp:positionV>
                <wp:extent cx="6572250" cy="419100"/>
                <wp:effectExtent l="76200" t="57150" r="76200" b="95250"/>
                <wp:wrapNone/>
                <wp:docPr id="12" name="矩形 12"/>
                <wp:cNvGraphicFramePr/>
                <a:graphic xmlns:a="http://schemas.openxmlformats.org/drawingml/2006/main">
                  <a:graphicData uri="http://schemas.microsoft.com/office/word/2010/wordprocessingShape">
                    <wps:wsp>
                      <wps:cNvSpPr/>
                      <wps:spPr>
                        <a:xfrm>
                          <a:off x="0" y="0"/>
                          <a:ext cx="6572250" cy="419100"/>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6F5559" w:rsidRDefault="006F5559" w:rsidP="006F5559">
                            <w:pPr>
                              <w:spacing w:line="400" w:lineRule="exact"/>
                              <w:jc w:val="center"/>
                            </w:pPr>
                            <w:r w:rsidRPr="006F5559">
                              <w:rPr>
                                <w:rFonts w:ascii="華康行書體" w:eastAsia="華康行書體" w:hint="eastAsia"/>
                                <w:b/>
                                <w:sz w:val="32"/>
                              </w:rPr>
                              <w:t>課程實踐過程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2" o:spid="_x0000_s1029" style="position:absolute;left:0;text-align:left;margin-left:0;margin-top:2.75pt;width:517.5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" fillcolor="#4bacc6 [3208]" strokecolor="white [3201]" strokeweight="3pt">
                <v:shadow on="t" color="black" opacity="24903f" origin=",.5" offset="0,.55556mm"/>
                <v:textbox>
                  <w:txbxContent>
                    <w:p w:rsidR="006F5559" w:rsidRDefault="006F5559" w:rsidP="006F5559">
                      <w:pPr>
                        <w:spacing w:line="400" w:lineRule="exact"/>
                        <w:jc w:val="center"/>
                      </w:pPr>
                      <w:r w:rsidRPr="006F5559">
                        <w:rPr>
                          <w:rFonts w:ascii="華康行書體" w:eastAsia="華康行書體" w:hint="eastAsia"/>
                          <w:b/>
                          <w:sz w:val="32"/>
                        </w:rPr>
                        <w:t>課程實踐過程</w:t>
                      </w:r>
                    </w:p>
                  </w:txbxContent>
                </v:textbox>
              </v:rect>
            </w:pict>
          </mc:Fallback>
        </mc:AlternateContent>
      </w:r>
      <w:r w:rsidRPr="006F5559">
        <w:rPr>
          <w:rFonts w:ascii="華康行書體" w:eastAsia="華康行書體" w:hint="eastAsia"/>
          <w:b/>
          <w:sz w:val="32"/>
        </w:rPr>
        <w:t xml:space="preserve"> </w:t>
      </w:r>
    </w:p>
    <w:p w:rsidR="00A10990" w:rsidRDefault="006F5559">
      <w:pPr>
        <w:rPr>
          <w:rFonts w:hint="eastAsia"/>
        </w:rPr>
      </w:pPr>
      <w:r>
        <w:rPr>
          <w:noProof/>
        </w:rPr>
        <mc:AlternateContent>
          <mc:Choice Requires="wps">
            <w:drawing>
              <wp:anchor distT="0" distB="0" distL="114300" distR="114300" simplePos="0" relativeHeight="251658239" behindDoc="1" locked="0" layoutInCell="1" allowOverlap="1">
                <wp:simplePos x="0" y="0"/>
                <wp:positionH relativeFrom="column">
                  <wp:posOffset>0</wp:posOffset>
                </wp:positionH>
                <wp:positionV relativeFrom="paragraph">
                  <wp:posOffset>-3175</wp:posOffset>
                </wp:positionV>
                <wp:extent cx="6581775" cy="1724025"/>
                <wp:effectExtent l="0" t="0" r="9525" b="9525"/>
                <wp:wrapNone/>
                <wp:docPr id="13" name="矩形 13"/>
                <wp:cNvGraphicFramePr/>
                <a:graphic xmlns:a="http://schemas.openxmlformats.org/drawingml/2006/main">
                  <a:graphicData uri="http://schemas.microsoft.com/office/word/2010/wordprocessingShape">
                    <wps:wsp>
                      <wps:cNvSpPr/>
                      <wps:spPr>
                        <a:xfrm>
                          <a:off x="0" y="0"/>
                          <a:ext cx="6581775" cy="17240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3" o:spid="_x0000_s1026" style="position:absolute;margin-left:0;margin-top:-.25pt;width:518.25pt;height:13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" fillcolor="#dbe5f1 [660]" stroked="f" strokeweight="2pt"/>
            </w:pict>
          </mc:Fallback>
        </mc:AlternateContent>
      </w:r>
      <w:r w:rsidR="00B50895">
        <w:rPr>
          <w:noProof/>
        </w:rPr>
        <w:drawing>
          <wp:inline distT="0" distB="0" distL="0" distR="0" wp14:anchorId="658AA95B" wp14:editId="14108C7F">
            <wp:extent cx="1771650" cy="1445419"/>
            <wp:effectExtent l="0" t="0" r="0" b="2540"/>
            <wp:docPr id="5" name="圖片 5" descr="https://scontent-tpe1-1.xx.fbcdn.net/v/t34.0-12/15841769_1394867737199095_1335365544_n.jpg?oh=0be170d3c02c78b9eb3aa2f1c7ba6dee&amp;oe=586DE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tpe1-1.xx.fbcdn.net/v/t34.0-12/15841769_1394867737199095_1335365544_n.jpg?oh=0be170d3c02c78b9eb3aa2f1c7ba6dee&amp;oe=586DE7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5664" cy="1448694"/>
                    </a:xfrm>
                    <a:prstGeom prst="rect">
                      <a:avLst/>
                    </a:prstGeom>
                    <a:noFill/>
                    <a:ln>
                      <a:noFill/>
                    </a:ln>
                  </pic:spPr>
                </pic:pic>
              </a:graphicData>
            </a:graphic>
          </wp:inline>
        </w:drawing>
      </w:r>
      <w:r w:rsidR="00B50895">
        <w:rPr>
          <w:noProof/>
        </w:rPr>
        <w:drawing>
          <wp:inline distT="0" distB="0" distL="0" distR="0" wp14:anchorId="22EE4554" wp14:editId="44B74134">
            <wp:extent cx="1562100" cy="1447800"/>
            <wp:effectExtent l="0" t="0" r="0" b="0"/>
            <wp:docPr id="6" name="圖片 6" descr="https://scontent-tpe1-1.xx.fbcdn.net/v/t34.0-12/15878901_1394867723865763_6095436_n.jpg?oh=0b115ed0887d8a23aa71d4f48eea5eac&amp;oe=586E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tpe1-1.xx.fbcdn.net/v/t34.0-12/15878901_1394867723865763_6095436_n.jpg?oh=0b115ed0887d8a23aa71d4f48eea5eac&amp;oe=586E24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0688" cy="1446491"/>
                    </a:xfrm>
                    <a:prstGeom prst="rect">
                      <a:avLst/>
                    </a:prstGeom>
                    <a:noFill/>
                    <a:ln>
                      <a:noFill/>
                    </a:ln>
                  </pic:spPr>
                </pic:pic>
              </a:graphicData>
            </a:graphic>
          </wp:inline>
        </w:drawing>
      </w:r>
      <w:r w:rsidR="00B50895">
        <w:rPr>
          <w:noProof/>
        </w:rPr>
        <w:drawing>
          <wp:inline distT="0" distB="0" distL="0" distR="0" wp14:anchorId="4A11AECD" wp14:editId="48044921">
            <wp:extent cx="1533525" cy="1447800"/>
            <wp:effectExtent l="0" t="0" r="9525" b="0"/>
            <wp:docPr id="7" name="圖片 7" descr="https://scontent-tpe1-1.xx.fbcdn.net/v/t34.0-12/15871146_1394867720532430_1948901090_n.jpg?oh=b1c4899cbc67701633710c8f6011f826&amp;oe=586DFA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tpe1-1.xx.fbcdn.net/v/t34.0-12/15871146_1394867720532430_1948901090_n.jpg?oh=b1c4899cbc67701633710c8f6011f826&amp;oe=586DFAB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8241" cy="1452252"/>
                    </a:xfrm>
                    <a:prstGeom prst="rect">
                      <a:avLst/>
                    </a:prstGeom>
                    <a:noFill/>
                    <a:ln>
                      <a:noFill/>
                    </a:ln>
                  </pic:spPr>
                </pic:pic>
              </a:graphicData>
            </a:graphic>
          </wp:inline>
        </w:drawing>
      </w:r>
      <w:r w:rsidR="00B50895">
        <w:rPr>
          <w:noProof/>
        </w:rPr>
        <w:drawing>
          <wp:inline distT="0" distB="0" distL="0" distR="0" wp14:anchorId="1B6136D6" wp14:editId="2799BC30">
            <wp:extent cx="1695450" cy="1445419"/>
            <wp:effectExtent l="0" t="0" r="0" b="2540"/>
            <wp:docPr id="8" name="圖片 8" descr="https://scontent-tpe1-1.xx.fbcdn.net/v/t34.0-12/15840959_1394867707199098_1871715030_n.jpg?oh=828c0186dc9181ed93fc0e875a27dba2&amp;oe=586DC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tpe1-1.xx.fbcdn.net/v/t34.0-12/15840959_1394867707199098_1871715030_n.jpg?oh=828c0186dc9181ed93fc0e875a27dba2&amp;oe=586DC2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6584" cy="1446386"/>
                    </a:xfrm>
                    <a:prstGeom prst="rect">
                      <a:avLst/>
                    </a:prstGeom>
                    <a:noFill/>
                    <a:ln>
                      <a:noFill/>
                    </a:ln>
                  </pic:spPr>
                </pic:pic>
              </a:graphicData>
            </a:graphic>
          </wp:inline>
        </w:drawing>
      </w:r>
    </w:p>
    <w:p w:rsidR="00FC0E1F" w:rsidRDefault="00FC0E1F" w:rsidP="00FC0E1F">
      <w:pPr>
        <w:spacing w:line="400" w:lineRule="exact"/>
        <w:rPr>
          <w:rFonts w:ascii="標楷體" w:eastAsia="標楷體" w:hAnsi="標楷體" w:hint="eastAsia"/>
          <w:sz w:val="28"/>
        </w:rPr>
      </w:pPr>
      <w:r>
        <w:rPr>
          <w:rFonts w:ascii="標楷體" w:eastAsia="標楷體" w:hAnsi="標楷體" w:hint="eastAsia"/>
          <w:sz w:val="28"/>
        </w:rPr>
        <w:lastRenderedPageBreak/>
        <w:t xml:space="preserve">    </w:t>
      </w:r>
      <w:r w:rsidRPr="00FC0E1F">
        <w:rPr>
          <w:rFonts w:ascii="標楷體" w:eastAsia="標楷體" w:hAnsi="標楷體" w:hint="eastAsia"/>
          <w:sz w:val="28"/>
        </w:rPr>
        <w:t>透過校本課程的實施，身為教師的角色，不僅要準備充分的教學簡報作為教學資源，更要在教學的過程中，納入生活體驗，以故事的教學方式來吸引學生聆聽鐵道文化之課程。</w:t>
      </w:r>
    </w:p>
    <w:p w:rsidR="00A10990" w:rsidRPr="00FC0E1F" w:rsidRDefault="00FC0E1F" w:rsidP="00FC0E1F">
      <w:pPr>
        <w:spacing w:line="400" w:lineRule="exact"/>
        <w:rPr>
          <w:rFonts w:ascii="標楷體" w:eastAsia="標楷體" w:hAnsi="標楷體" w:hint="eastAsia"/>
          <w:sz w:val="28"/>
        </w:rPr>
      </w:pPr>
      <w:r>
        <w:rPr>
          <w:rFonts w:ascii="標楷體" w:eastAsia="標楷體" w:hAnsi="標楷體" w:hint="eastAsia"/>
          <w:sz w:val="28"/>
        </w:rPr>
        <w:t xml:space="preserve">    </w:t>
      </w:r>
      <w:r w:rsidRPr="00FC0E1F">
        <w:rPr>
          <w:rFonts w:ascii="標楷體" w:eastAsia="標楷體" w:hAnsi="標楷體" w:hint="eastAsia"/>
          <w:sz w:val="28"/>
        </w:rPr>
        <w:t>舉例來說，教師講述蔗糖小火車時，可向學生述說小時候</w:t>
      </w:r>
      <w:proofErr w:type="gramStart"/>
      <w:r w:rsidRPr="00FC0E1F">
        <w:rPr>
          <w:rFonts w:ascii="標楷體" w:eastAsia="標楷體" w:hAnsi="標楷體" w:hint="eastAsia"/>
          <w:sz w:val="28"/>
        </w:rPr>
        <w:t>採</w:t>
      </w:r>
      <w:proofErr w:type="gramEnd"/>
      <w:r w:rsidRPr="00FC0E1F">
        <w:rPr>
          <w:rFonts w:ascii="標楷體" w:eastAsia="標楷體" w:hAnsi="標楷體" w:hint="eastAsia"/>
          <w:sz w:val="28"/>
        </w:rPr>
        <w:t>甘蔗的經驗以及看列車運輸甘蔗的經驗；又例如，講述到列車的運送，教師透過生活</w:t>
      </w:r>
      <w:proofErr w:type="gramStart"/>
      <w:r w:rsidRPr="00FC0E1F">
        <w:rPr>
          <w:rFonts w:ascii="標楷體" w:eastAsia="標楷體" w:hAnsi="標楷體" w:hint="eastAsia"/>
          <w:sz w:val="28"/>
        </w:rPr>
        <w:t>省思向學生</w:t>
      </w:r>
      <w:proofErr w:type="gramEnd"/>
      <w:r w:rsidRPr="00FC0E1F">
        <w:rPr>
          <w:rFonts w:ascii="標楷體" w:eastAsia="標楷體" w:hAnsi="標楷體" w:hint="eastAsia"/>
          <w:sz w:val="28"/>
        </w:rPr>
        <w:t>敘述拖板車打工的過往。以上，教師透過日常生活的覺知與經驗，使學生也能感受到相同的覺知，視為有效教學。</w:t>
      </w:r>
    </w:p>
    <w:p w:rsidR="00A10990" w:rsidRDefault="00FC0E1F">
      <w:pPr>
        <w:rPr>
          <w:rFonts w:hint="eastAsia"/>
        </w:rPr>
      </w:pPr>
      <w:r>
        <w:rPr>
          <w:rFonts w:ascii="華康行書體" w:eastAsia="華康行書體" w:hint="eastAsia"/>
          <w:b/>
          <w:noProof/>
          <w:sz w:val="32"/>
        </w:rPr>
        <mc:AlternateContent>
          <mc:Choice Requires="wps">
            <w:drawing>
              <wp:anchor distT="0" distB="0" distL="114300" distR="114300" simplePos="0" relativeHeight="251667456" behindDoc="0" locked="0" layoutInCell="1" allowOverlap="1" wp14:anchorId="6D325CBB" wp14:editId="401C6878">
                <wp:simplePos x="0" y="0"/>
                <wp:positionH relativeFrom="column">
                  <wp:posOffset>-76200</wp:posOffset>
                </wp:positionH>
                <wp:positionV relativeFrom="paragraph">
                  <wp:posOffset>127000</wp:posOffset>
                </wp:positionV>
                <wp:extent cx="6677025" cy="419100"/>
                <wp:effectExtent l="76200" t="57150" r="85725" b="95250"/>
                <wp:wrapNone/>
                <wp:docPr id="14" name="矩形 14"/>
                <wp:cNvGraphicFramePr/>
                <a:graphic xmlns:a="http://schemas.openxmlformats.org/drawingml/2006/main">
                  <a:graphicData uri="http://schemas.microsoft.com/office/word/2010/wordprocessingShape">
                    <wps:wsp>
                      <wps:cNvSpPr/>
                      <wps:spPr>
                        <a:xfrm>
                          <a:off x="0" y="0"/>
                          <a:ext cx="6677025" cy="4191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FC0E1F" w:rsidRDefault="00FC0E1F" w:rsidP="00FC0E1F">
                            <w:pPr>
                              <w:spacing w:line="400" w:lineRule="exact"/>
                              <w:jc w:val="center"/>
                            </w:pPr>
                            <w:r>
                              <w:rPr>
                                <w:rFonts w:ascii="華康行書體" w:eastAsia="華康行書體" w:hint="eastAsia"/>
                                <w:b/>
                                <w:sz w:val="32"/>
                              </w:rPr>
                              <w:t>教學簡報資源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4" o:spid="_x0000_s1030" style="position:absolute;margin-left:-6pt;margin-top:10pt;width:525.7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" fillcolor="#9bbb59 [3206]" strokecolor="white [3201]" strokeweight="3pt">
                <v:shadow on="t" color="black" opacity="24903f" origin=",.5" offset="0,.55556mm"/>
                <v:textbox>
                  <w:txbxContent>
                    <w:p w:rsidR="00FC0E1F" w:rsidRDefault="00FC0E1F" w:rsidP="00FC0E1F">
                      <w:pPr>
                        <w:spacing w:line="400" w:lineRule="exact"/>
                        <w:jc w:val="center"/>
                      </w:pPr>
                      <w:r>
                        <w:rPr>
                          <w:rFonts w:ascii="華康行書體" w:eastAsia="華康行書體" w:hint="eastAsia"/>
                          <w:b/>
                          <w:sz w:val="32"/>
                        </w:rPr>
                        <w:t>教學簡報資源</w:t>
                      </w:r>
                    </w:p>
                  </w:txbxContent>
                </v:textbox>
              </v:rect>
            </w:pict>
          </mc:Fallback>
        </mc:AlternateContent>
      </w:r>
    </w:p>
    <w:p w:rsidR="00FC0E1F" w:rsidRDefault="00FC0E1F">
      <w:pPr>
        <w:rPr>
          <w:rFonts w:hint="eastAsia"/>
        </w:rPr>
      </w:pPr>
    </w:p>
    <w:p w:rsidR="00FC0E1F" w:rsidRDefault="00FC0E1F">
      <w:pPr>
        <w:rPr>
          <w:rFonts w:hint="eastAsia"/>
        </w:rPr>
      </w:pPr>
    </w:p>
    <w:p w:rsidR="00A10990" w:rsidRDefault="00F55162" w:rsidP="00F55162">
      <w:pPr>
        <w:rPr>
          <w:rFonts w:hint="eastAsia"/>
        </w:rPr>
      </w:pPr>
      <w:r>
        <w:rPr>
          <w:noProof/>
        </w:rPr>
        <w:drawing>
          <wp:inline distT="0" distB="0" distL="0" distR="0" wp14:anchorId="129AEACD" wp14:editId="7FC08C77">
            <wp:extent cx="6592473" cy="295275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64" t="18611" r="2604" b="9167"/>
                    <a:stretch/>
                  </pic:blipFill>
                  <pic:spPr bwMode="auto">
                    <a:xfrm>
                      <a:off x="0" y="0"/>
                      <a:ext cx="6600825" cy="2956491"/>
                    </a:xfrm>
                    <a:prstGeom prst="rect">
                      <a:avLst/>
                    </a:prstGeom>
                    <a:ln>
                      <a:noFill/>
                    </a:ln>
                    <a:extLst>
                      <a:ext uri="{53640926-AAD7-44D8-BBD7-CCE9431645EC}">
                        <a14:shadowObscured xmlns:a14="http://schemas.microsoft.com/office/drawing/2010/main"/>
                      </a:ext>
                    </a:extLst>
                  </pic:spPr>
                </pic:pic>
              </a:graphicData>
            </a:graphic>
          </wp:inline>
        </w:drawing>
      </w:r>
    </w:p>
    <w:p w:rsidR="00F55162" w:rsidRDefault="00F55162" w:rsidP="00F55162">
      <w:pPr>
        <w:rPr>
          <w:rFonts w:hint="eastAsia"/>
        </w:rPr>
      </w:pPr>
      <w:r>
        <w:rPr>
          <w:noProof/>
        </w:rPr>
        <w:drawing>
          <wp:inline distT="0" distB="0" distL="0" distR="0" wp14:anchorId="1B780F31" wp14:editId="5007BF16">
            <wp:extent cx="6600825" cy="3009900"/>
            <wp:effectExtent l="0" t="0" r="9525"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736" t="19167" r="2779" b="8611"/>
                    <a:stretch/>
                  </pic:blipFill>
                  <pic:spPr bwMode="auto">
                    <a:xfrm>
                      <a:off x="0" y="0"/>
                      <a:ext cx="6608240" cy="3013281"/>
                    </a:xfrm>
                    <a:prstGeom prst="rect">
                      <a:avLst/>
                    </a:prstGeom>
                    <a:ln>
                      <a:noFill/>
                    </a:ln>
                    <a:extLst>
                      <a:ext uri="{53640926-AAD7-44D8-BBD7-CCE9431645EC}">
                        <a14:shadowObscured xmlns:a14="http://schemas.microsoft.com/office/drawing/2010/main"/>
                      </a:ext>
                    </a:extLst>
                  </pic:spPr>
                </pic:pic>
              </a:graphicData>
            </a:graphic>
          </wp:inline>
        </w:drawing>
      </w:r>
    </w:p>
    <w:p w:rsidR="00A10990" w:rsidRDefault="00F55162">
      <w:pPr>
        <w:rPr>
          <w:rFonts w:hint="eastAsia"/>
        </w:rPr>
      </w:pPr>
      <w:r>
        <w:rPr>
          <w:noProof/>
        </w:rPr>
        <w:drawing>
          <wp:inline distT="0" distB="0" distL="0" distR="0" wp14:anchorId="1F019687" wp14:editId="4BCEC94B">
            <wp:extent cx="6600825" cy="971550"/>
            <wp:effectExtent l="0" t="0" r="9525"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09" t="43056" r="2778" b="34444"/>
                    <a:stretch/>
                  </pic:blipFill>
                  <pic:spPr bwMode="auto">
                    <a:xfrm>
                      <a:off x="0" y="0"/>
                      <a:ext cx="6607191" cy="972487"/>
                    </a:xfrm>
                    <a:prstGeom prst="rect">
                      <a:avLst/>
                    </a:prstGeom>
                    <a:ln>
                      <a:noFill/>
                    </a:ln>
                    <a:extLst>
                      <a:ext uri="{53640926-AAD7-44D8-BBD7-CCE9431645EC}">
                        <a14:shadowObscured xmlns:a14="http://schemas.microsoft.com/office/drawing/2010/main"/>
                      </a:ext>
                    </a:extLst>
                  </pic:spPr>
                </pic:pic>
              </a:graphicData>
            </a:graphic>
          </wp:inline>
        </w:drawing>
      </w:r>
    </w:p>
    <w:p w:rsidR="00A10990" w:rsidRDefault="00F55162">
      <w:pPr>
        <w:rPr>
          <w:rFonts w:hint="eastAsia"/>
        </w:rPr>
      </w:pPr>
      <w:r>
        <w:rPr>
          <w:noProof/>
        </w:rPr>
        <w:lastRenderedPageBreak/>
        <w:drawing>
          <wp:inline distT="0" distB="0" distL="0" distR="0" wp14:anchorId="29068B76" wp14:editId="394EE92C">
            <wp:extent cx="6663851" cy="3162300"/>
            <wp:effectExtent l="0" t="0" r="381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10" t="19167" r="2605" b="8333"/>
                    <a:stretch/>
                  </pic:blipFill>
                  <pic:spPr bwMode="auto">
                    <a:xfrm>
                      <a:off x="0" y="0"/>
                      <a:ext cx="6663851" cy="3162300"/>
                    </a:xfrm>
                    <a:prstGeom prst="rect">
                      <a:avLst/>
                    </a:prstGeom>
                    <a:ln>
                      <a:noFill/>
                    </a:ln>
                    <a:extLst>
                      <a:ext uri="{53640926-AAD7-44D8-BBD7-CCE9431645EC}">
                        <a14:shadowObscured xmlns:a14="http://schemas.microsoft.com/office/drawing/2010/main"/>
                      </a:ext>
                    </a:extLst>
                  </pic:spPr>
                </pic:pic>
              </a:graphicData>
            </a:graphic>
          </wp:inline>
        </w:drawing>
      </w:r>
    </w:p>
    <w:p w:rsidR="00F55162" w:rsidRDefault="00F55162">
      <w:pPr>
        <w:rPr>
          <w:rFonts w:hint="eastAsia"/>
        </w:rPr>
      </w:pPr>
      <w:r>
        <w:rPr>
          <w:noProof/>
        </w:rPr>
        <w:drawing>
          <wp:inline distT="0" distB="0" distL="0" distR="0" wp14:anchorId="6B500359" wp14:editId="6AFC0F7C">
            <wp:extent cx="6654628" cy="3133725"/>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736" t="18889" r="2779" b="9167"/>
                    <a:stretch/>
                  </pic:blipFill>
                  <pic:spPr bwMode="auto">
                    <a:xfrm>
                      <a:off x="0" y="0"/>
                      <a:ext cx="6654628" cy="3133725"/>
                    </a:xfrm>
                    <a:prstGeom prst="rect">
                      <a:avLst/>
                    </a:prstGeom>
                    <a:ln>
                      <a:noFill/>
                    </a:ln>
                    <a:extLst>
                      <a:ext uri="{53640926-AAD7-44D8-BBD7-CCE9431645EC}">
                        <a14:shadowObscured xmlns:a14="http://schemas.microsoft.com/office/drawing/2010/main"/>
                      </a:ext>
                    </a:extLst>
                  </pic:spPr>
                </pic:pic>
              </a:graphicData>
            </a:graphic>
          </wp:inline>
        </w:drawing>
      </w:r>
    </w:p>
    <w:p w:rsidR="00A10990" w:rsidRDefault="00F55162">
      <w:pPr>
        <w:rPr>
          <w:rFonts w:hint="eastAsia"/>
        </w:rPr>
      </w:pPr>
      <w:r>
        <w:rPr>
          <w:noProof/>
        </w:rPr>
        <w:drawing>
          <wp:inline distT="0" distB="0" distL="0" distR="0" wp14:anchorId="1161FF42" wp14:editId="108BFC4D">
            <wp:extent cx="6648004" cy="2066925"/>
            <wp:effectExtent l="0" t="0" r="635"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63" t="42778" r="2951" b="9723"/>
                    <a:stretch/>
                  </pic:blipFill>
                  <pic:spPr bwMode="auto">
                    <a:xfrm>
                      <a:off x="0" y="0"/>
                      <a:ext cx="6648004" cy="2066925"/>
                    </a:xfrm>
                    <a:prstGeom prst="rect">
                      <a:avLst/>
                    </a:prstGeom>
                    <a:ln>
                      <a:noFill/>
                    </a:ln>
                    <a:extLst>
                      <a:ext uri="{53640926-AAD7-44D8-BBD7-CCE9431645EC}">
                        <a14:shadowObscured xmlns:a14="http://schemas.microsoft.com/office/drawing/2010/main"/>
                      </a:ext>
                    </a:extLst>
                  </pic:spPr>
                </pic:pic>
              </a:graphicData>
            </a:graphic>
          </wp:inline>
        </w:drawing>
      </w:r>
    </w:p>
    <w:p w:rsidR="00A10990" w:rsidRDefault="00A10990">
      <w:pPr>
        <w:rPr>
          <w:rFonts w:hint="eastAsia"/>
        </w:rPr>
      </w:pPr>
    </w:p>
    <w:p w:rsidR="00A10990" w:rsidRDefault="00A10990">
      <w:pPr>
        <w:rPr>
          <w:rFonts w:hint="eastAsia"/>
        </w:rPr>
      </w:pPr>
    </w:p>
    <w:p w:rsidR="00A10990" w:rsidRDefault="00A10990"/>
    <w:sectPr w:rsidR="00A10990" w:rsidSect="00A10990">
      <w:pgSz w:w="11907" w:h="16840" w:code="9"/>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華康海報體W12">
    <w:panose1 w:val="040B0C09000000000000"/>
    <w:charset w:val="88"/>
    <w:family w:val="decorative"/>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行書體">
    <w:panose1 w:val="03000509000000000000"/>
    <w:charset w:val="88"/>
    <w:family w:val="script"/>
    <w:pitch w:val="fixed"/>
    <w:sig w:usb0="80000001" w:usb1="28091800" w:usb2="00000016" w:usb3="00000000" w:csb0="001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990"/>
    <w:rsid w:val="00210415"/>
    <w:rsid w:val="006F5559"/>
    <w:rsid w:val="00760942"/>
    <w:rsid w:val="00A10990"/>
    <w:rsid w:val="00A204BB"/>
    <w:rsid w:val="00B36713"/>
    <w:rsid w:val="00B50895"/>
    <w:rsid w:val="00B93013"/>
    <w:rsid w:val="00EE624D"/>
    <w:rsid w:val="00F55162"/>
    <w:rsid w:val="00FC0E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089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50895"/>
    <w:rPr>
      <w:rFonts w:asciiTheme="majorHAnsi" w:eastAsiaTheme="majorEastAsia" w:hAnsiTheme="majorHAnsi" w:cstheme="majorBidi"/>
      <w:sz w:val="18"/>
      <w:szCs w:val="18"/>
    </w:rPr>
  </w:style>
  <w:style w:type="table" w:styleId="a5">
    <w:name w:val="Table Grid"/>
    <w:basedOn w:val="a1"/>
    <w:uiPriority w:val="59"/>
    <w:rsid w:val="00FC0E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089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50895"/>
    <w:rPr>
      <w:rFonts w:asciiTheme="majorHAnsi" w:eastAsiaTheme="majorEastAsia" w:hAnsiTheme="majorHAnsi" w:cstheme="majorBidi"/>
      <w:sz w:val="18"/>
      <w:szCs w:val="18"/>
    </w:rPr>
  </w:style>
  <w:style w:type="table" w:styleId="a5">
    <w:name w:val="Table Grid"/>
    <w:basedOn w:val="a1"/>
    <w:uiPriority w:val="59"/>
    <w:rsid w:val="00FC0E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Pages>
  <Words>92</Words>
  <Characters>531</Characters>
  <Application>Microsoft Office Word</Application>
  <DocSecurity>0</DocSecurity>
  <Lines>4</Lines>
  <Paragraphs>1</Paragraphs>
  <ScaleCrop>false</ScaleCrop>
  <Company>Sky123.Org</Company>
  <LinksUpToDate>false</LinksUpToDate>
  <CharactersWithSpaces>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2017-01-03T12:12:00Z</dcterms:created>
  <dcterms:modified xsi:type="dcterms:W3CDTF">2017-01-03T13:32:00Z</dcterms:modified>
</cp:coreProperties>
</file>