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C5C7" w14:textId="6B698A57" w:rsidR="002177FB" w:rsidRPr="002177FB" w:rsidRDefault="002177FB" w:rsidP="002177FB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2177FB">
        <w:rPr>
          <w:rFonts w:ascii="標楷體" w:eastAsia="標楷體" w:hAnsi="標楷體" w:hint="eastAsia"/>
          <w:b/>
          <w:sz w:val="40"/>
          <w:szCs w:val="40"/>
        </w:rPr>
        <w:t>桃園市永順國小</w:t>
      </w:r>
      <w:r w:rsidR="005E2981">
        <w:rPr>
          <w:rFonts w:ascii="標楷體" w:eastAsia="標楷體" w:hAnsi="標楷體" w:hint="eastAsia"/>
          <w:b/>
          <w:sz w:val="40"/>
          <w:szCs w:val="40"/>
        </w:rPr>
        <w:t>一</w:t>
      </w:r>
      <w:r w:rsidRPr="002177FB">
        <w:rPr>
          <w:rFonts w:ascii="標楷體" w:eastAsia="標楷體" w:hAnsi="標楷體" w:hint="eastAsia"/>
          <w:b/>
          <w:sz w:val="40"/>
          <w:szCs w:val="40"/>
        </w:rPr>
        <w:t>年</w:t>
      </w:r>
      <w:r w:rsidR="005E2981">
        <w:rPr>
          <w:rFonts w:ascii="標楷體" w:eastAsia="標楷體" w:hAnsi="標楷體" w:hint="eastAsia"/>
          <w:b/>
          <w:sz w:val="40"/>
          <w:szCs w:val="40"/>
        </w:rPr>
        <w:t>7</w:t>
      </w:r>
      <w:r w:rsidRPr="002177FB">
        <w:rPr>
          <w:rFonts w:ascii="標楷體" w:eastAsia="標楷體" w:hAnsi="標楷體" w:hint="eastAsia"/>
          <w:b/>
          <w:sz w:val="40"/>
          <w:szCs w:val="40"/>
        </w:rPr>
        <w:t>班班級閱讀計畫</w:t>
      </w:r>
    </w:p>
    <w:p w14:paraId="48BF48BF" w14:textId="412E5B69" w:rsidR="002177FB" w:rsidRPr="002177FB" w:rsidRDefault="002177FB" w:rsidP="002177FB">
      <w:pPr>
        <w:jc w:val="right"/>
        <w:rPr>
          <w:rFonts w:ascii="標楷體" w:eastAsia="標楷體" w:hAnsi="標楷體"/>
          <w:sz w:val="28"/>
          <w:szCs w:val="28"/>
        </w:rPr>
      </w:pPr>
      <w:r w:rsidRPr="002177FB">
        <w:rPr>
          <w:rFonts w:ascii="標楷體" w:eastAsia="標楷體" w:hAnsi="標楷體" w:hint="eastAsia"/>
          <w:sz w:val="28"/>
          <w:szCs w:val="28"/>
        </w:rPr>
        <w:t>導師:高于筑</w:t>
      </w:r>
    </w:p>
    <w:p w14:paraId="239A81C9" w14:textId="2038E432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一、實施目標及目的</w:t>
      </w:r>
    </w:p>
    <w:p w14:paraId="7971BC61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（一）培養學生系統閱讀，強化學生組織分析能力。</w:t>
      </w:r>
    </w:p>
    <w:p w14:paraId="1B54D691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（二）培養兒童閱讀興趣，奠定終身學習的基本能力。</w:t>
      </w:r>
    </w:p>
    <w:p w14:paraId="20B83FEF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（三）培養兒童閱讀習慣，融入學習及生活經驗。</w:t>
      </w:r>
    </w:p>
    <w:p w14:paraId="577983B2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（四）增進學生大量閱讀，奠定學生知識基礎。</w:t>
      </w:r>
    </w:p>
    <w:p w14:paraId="6BBE35A1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（五）轉化學生閱讀成果，展現學生閱讀成效。</w:t>
      </w:r>
    </w:p>
    <w:p w14:paraId="7B1C45E4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（六）營造家庭親子互動關係，健全家庭和諧美滿生活。</w:t>
      </w:r>
    </w:p>
    <w:p w14:paraId="4424EBF0" w14:textId="4C6D0593" w:rsidR="002177FB" w:rsidRPr="002177FB" w:rsidRDefault="002177FB" w:rsidP="002177FB">
      <w:pPr>
        <w:pStyle w:val="a3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二、實施時間：語文課、閱讀課、晨讀時間、彈性時間、融入各領域教學時間或學生其餘的課後時間。</w:t>
      </w:r>
    </w:p>
    <w:p w14:paraId="577C2CE1" w14:textId="32BE41A6" w:rsidR="002177FB" w:rsidRPr="002177FB" w:rsidRDefault="002177FB" w:rsidP="002177FB">
      <w:pPr>
        <w:pStyle w:val="a3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三、實施對象：本班學生</w:t>
      </w:r>
    </w:p>
    <w:p w14:paraId="51D293A5" w14:textId="6BC3AC64" w:rsidR="002177FB" w:rsidRPr="002177FB" w:rsidRDefault="002177FB" w:rsidP="002177FB">
      <w:pPr>
        <w:pStyle w:val="a3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四、實施內容及方式</w:t>
      </w:r>
    </w:p>
    <w:p w14:paraId="705F7B38" w14:textId="20072383" w:rsidR="002177FB" w:rsidRPr="002177FB" w:rsidRDefault="002177FB" w:rsidP="002177FB">
      <w:pPr>
        <w:pStyle w:val="a3"/>
        <w:ind w:left="1120" w:hanging="1120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（一）成立班級圖書角：利用學生帶來書籍、學校分發的書目來充實</w:t>
      </w:r>
      <w:bookmarkStart w:id="0" w:name="_GoBack"/>
      <w:bookmarkEnd w:id="0"/>
      <w:r w:rsidRPr="002177FB">
        <w:rPr>
          <w:rFonts w:ascii="標楷體" w:eastAsia="標楷體" w:hAnsi="標楷體" w:hint="eastAsia"/>
          <w:sz w:val="22"/>
          <w:szCs w:val="22"/>
        </w:rPr>
        <w:t>班級圖書。</w:t>
      </w:r>
    </w:p>
    <w:p w14:paraId="1A06FFEB" w14:textId="020C84C0" w:rsidR="002177FB" w:rsidRPr="002177FB" w:rsidRDefault="002177FB" w:rsidP="002177FB">
      <w:pPr>
        <w:pStyle w:val="a3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（二）晨讀時間：8：</w:t>
      </w:r>
      <w:r w:rsidR="0071254A">
        <w:rPr>
          <w:rFonts w:ascii="標楷體" w:eastAsia="標楷體" w:hAnsi="標楷體" w:hint="eastAsia"/>
          <w:sz w:val="22"/>
          <w:szCs w:val="22"/>
        </w:rPr>
        <w:t>1</w:t>
      </w:r>
      <w:r w:rsidRPr="002177FB">
        <w:rPr>
          <w:rFonts w:ascii="標楷體" w:eastAsia="標楷體" w:hAnsi="標楷體" w:hint="eastAsia"/>
          <w:sz w:val="22"/>
          <w:szCs w:val="22"/>
        </w:rPr>
        <w:t>0~8：</w:t>
      </w:r>
      <w:r w:rsidR="0071254A">
        <w:rPr>
          <w:rFonts w:ascii="標楷體" w:eastAsia="標楷體" w:hAnsi="標楷體" w:hint="eastAsia"/>
          <w:sz w:val="22"/>
          <w:szCs w:val="22"/>
        </w:rPr>
        <w:t>3</w:t>
      </w:r>
      <w:r w:rsidRPr="002177FB">
        <w:rPr>
          <w:rFonts w:ascii="標楷體" w:eastAsia="標楷體" w:hAnsi="標楷體" w:hint="eastAsia"/>
          <w:sz w:val="22"/>
          <w:szCs w:val="22"/>
        </w:rPr>
        <w:t>0閱讀書籍或文章。</w:t>
      </w:r>
    </w:p>
    <w:p w14:paraId="1994957E" w14:textId="77777777" w:rsidR="002177FB" w:rsidRPr="002177FB" w:rsidRDefault="002177FB" w:rsidP="002177FB">
      <w:pPr>
        <w:pStyle w:val="a3"/>
        <w:ind w:left="960" w:hanging="960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（三）專書共讀：每月利用學校指定的共讀書目進行師生共讀，並完成學習單。</w:t>
      </w:r>
    </w:p>
    <w:p w14:paraId="47F5DBEB" w14:textId="02FC4C79" w:rsidR="002177FB" w:rsidRPr="002177FB" w:rsidRDefault="002177FB" w:rsidP="005E2981">
      <w:pPr>
        <w:pStyle w:val="a3"/>
        <w:rPr>
          <w:rFonts w:ascii="標楷體" w:eastAsia="標楷體" w:hAnsi="標楷體" w:hint="eastAsia"/>
          <w:sz w:val="22"/>
          <w:szCs w:val="22"/>
        </w:rPr>
      </w:pPr>
    </w:p>
    <w:p w14:paraId="3E02A3F5" w14:textId="1600A1AC" w:rsidR="002177FB" w:rsidRPr="002177FB" w:rsidRDefault="002177FB" w:rsidP="002177F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五、晨讀時間分配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8"/>
        <w:gridCol w:w="1658"/>
      </w:tblGrid>
      <w:tr w:rsidR="002177FB" w:rsidRPr="002177FB" w14:paraId="2A5C153E" w14:textId="77777777" w:rsidTr="002177FB">
        <w:trPr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C2D4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星期一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E3CF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星期二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36CB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星期三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E53C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星期四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0051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星期五</w:t>
            </w:r>
          </w:p>
        </w:tc>
      </w:tr>
      <w:tr w:rsidR="002177FB" w:rsidRPr="002177FB" w14:paraId="73407837" w14:textId="77777777" w:rsidTr="005E2981">
        <w:trPr>
          <w:jc w:val="center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C211" w14:textId="45B5C565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繪本動畫分享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D826" w14:textId="387DD2B9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F8B5" w14:textId="240E612D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F57F" w14:textId="3F96C586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繪本</w:t>
            </w:r>
            <w:r w:rsidR="005E2981">
              <w:rPr>
                <w:rFonts w:ascii="標楷體" w:eastAsia="標楷體" w:hAnsi="標楷體" w:cs="新細明體" w:hint="eastAsia"/>
                <w:kern w:val="0"/>
                <w:sz w:val="22"/>
              </w:rPr>
              <w:t>閱讀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D664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我愛報報</w:t>
            </w:r>
          </w:p>
        </w:tc>
      </w:tr>
    </w:tbl>
    <w:p w14:paraId="7E124557" w14:textId="77777777" w:rsidR="00646767" w:rsidRPr="002177FB" w:rsidRDefault="00646767">
      <w:pPr>
        <w:rPr>
          <w:rFonts w:ascii="標楷體" w:eastAsia="標楷體" w:hAnsi="標楷體" w:cs="新細明體"/>
          <w:kern w:val="0"/>
          <w:sz w:val="22"/>
        </w:rPr>
      </w:pPr>
    </w:p>
    <w:sectPr w:rsidR="00646767" w:rsidRPr="002177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掉葡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FB"/>
    <w:rsid w:val="002177FB"/>
    <w:rsid w:val="005E2981"/>
    <w:rsid w:val="00646767"/>
    <w:rsid w:val="00652267"/>
    <w:rsid w:val="0071254A"/>
    <w:rsid w:val="00A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D1DF"/>
  <w15:chartTrackingRefBased/>
  <w15:docId w15:val="{090FAB29-7A66-4FF1-8CC5-2214A72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177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于筑 高</dc:creator>
  <cp:keywords/>
  <dc:description/>
  <cp:lastModifiedBy>user</cp:lastModifiedBy>
  <cp:revision>5</cp:revision>
  <dcterms:created xsi:type="dcterms:W3CDTF">2022-09-12T06:21:00Z</dcterms:created>
  <dcterms:modified xsi:type="dcterms:W3CDTF">2022-09-12T06:22:00Z</dcterms:modified>
</cp:coreProperties>
</file>