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bCs/>
          <w:color w:val="000000" w:themeColor="text1"/>
          <w:sz w:val="36"/>
          <w:szCs w:val="36"/>
          <w14:textFill>
            <w14:solidFill>
              <w14:schemeClr w14:val="tx1"/>
            </w14:solidFill>
          </w14:textFill>
        </w:rPr>
      </w:pPr>
      <w:bookmarkStart w:id="0" w:name="_GoBack"/>
      <w:bookmarkEnd w:id="0"/>
      <w:r>
        <w:rPr>
          <w:rFonts w:hint="eastAsia" w:ascii="標楷體" w:hAnsi="標楷體" w:eastAsia="標楷體"/>
          <w:b/>
          <w:bCs/>
          <w:color w:val="000000" w:themeColor="text1"/>
          <w:sz w:val="36"/>
          <w:szCs w:val="36"/>
          <w14:textFill>
            <w14:solidFill>
              <w14:schemeClr w14:val="tx1"/>
            </w14:solidFill>
          </w14:textFill>
        </w:rPr>
        <w:t>彰化縣110學年度臺灣母語尪仔冊講古比賽實施計畫</w:t>
      </w:r>
    </w:p>
    <w:p>
      <w:pPr>
        <w:jc w:val="center"/>
        <w:rPr>
          <w:rFonts w:ascii="標楷體" w:hAnsi="標楷體" w:eastAsia="標楷體"/>
          <w:b/>
          <w:bCs/>
          <w:color w:val="000000" w:themeColor="text1"/>
          <w:sz w:val="16"/>
          <w:szCs w:val="16"/>
          <w14:textFill>
            <w14:solidFill>
              <w14:schemeClr w14:val="tx1"/>
            </w14:solidFill>
          </w14:textFill>
        </w:rPr>
      </w:pPr>
    </w:p>
    <w:p>
      <w:pPr>
        <w:spacing w:line="440" w:lineRule="exact"/>
        <w:jc w:val="both"/>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一、依據：</w:t>
      </w:r>
    </w:p>
    <w:p>
      <w:pPr>
        <w:spacing w:line="440" w:lineRule="exact"/>
        <w:ind w:left="1132" w:leftChars="235" w:hanging="568" w:hangingChars="203"/>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(一)教育部國民及學前教育署</w:t>
      </w:r>
      <w:r>
        <w:rPr>
          <w:rFonts w:ascii="標楷體" w:hAnsi="標楷體" w:eastAsia="標楷體"/>
          <w:color w:val="000000" w:themeColor="text1"/>
          <w:sz w:val="28"/>
          <w:szCs w:val="28"/>
          <w14:textFill>
            <w14:solidFill>
              <w14:schemeClr w14:val="tx1"/>
            </w14:solidFill>
          </w14:textFill>
        </w:rPr>
        <w:t>109</w:t>
      </w:r>
      <w:r>
        <w:rPr>
          <w:rFonts w:hint="eastAsia" w:ascii="標楷體" w:hAnsi="標楷體" w:eastAsia="標楷體"/>
          <w:color w:val="000000" w:themeColor="text1"/>
          <w:sz w:val="28"/>
          <w:szCs w:val="28"/>
          <w14:textFill>
            <w14:solidFill>
              <w14:schemeClr w14:val="tx1"/>
            </w14:solidFill>
          </w14:textFill>
        </w:rPr>
        <w:t>年</w:t>
      </w:r>
      <w:r>
        <w:rPr>
          <w:rFonts w:ascii="標楷體" w:hAnsi="標楷體" w:eastAsia="標楷體"/>
          <w:color w:val="000000" w:themeColor="text1"/>
          <w:sz w:val="28"/>
          <w:szCs w:val="28"/>
          <w14:textFill>
            <w14:solidFill>
              <w14:schemeClr w14:val="tx1"/>
            </w14:solidFill>
          </w14:textFill>
        </w:rPr>
        <w:t>12</w:t>
      </w:r>
      <w:r>
        <w:rPr>
          <w:rFonts w:hint="eastAsia" w:ascii="標楷體" w:hAnsi="標楷體" w:eastAsia="標楷體"/>
          <w:color w:val="000000" w:themeColor="text1"/>
          <w:sz w:val="28"/>
          <w:szCs w:val="28"/>
          <w14:textFill>
            <w14:solidFill>
              <w14:schemeClr w14:val="tx1"/>
            </w14:solidFill>
          </w14:textFill>
        </w:rPr>
        <w:t>月</w:t>
      </w:r>
      <w:r>
        <w:rPr>
          <w:rFonts w:ascii="標楷體" w:hAnsi="標楷體" w:eastAsia="標楷體"/>
          <w:color w:val="000000" w:themeColor="text1"/>
          <w:sz w:val="28"/>
          <w:szCs w:val="28"/>
          <w14:textFill>
            <w14:solidFill>
              <w14:schemeClr w14:val="tx1"/>
            </w14:solidFill>
          </w14:textFill>
        </w:rPr>
        <w:t>14</w:t>
      </w:r>
      <w:r>
        <w:rPr>
          <w:rFonts w:hint="eastAsia" w:ascii="標楷體" w:hAnsi="標楷體" w:eastAsia="標楷體"/>
          <w:color w:val="000000" w:themeColor="text1"/>
          <w:sz w:val="28"/>
          <w:szCs w:val="28"/>
          <w14:textFill>
            <w14:solidFill>
              <w14:schemeClr w14:val="tx1"/>
            </w14:solidFill>
          </w14:textFill>
        </w:rPr>
        <w:t>日臺教國署國字第</w:t>
      </w:r>
      <w:r>
        <w:rPr>
          <w:rFonts w:ascii="標楷體" w:hAnsi="標楷體" w:eastAsia="標楷體"/>
          <w:color w:val="000000" w:themeColor="text1"/>
          <w:sz w:val="28"/>
          <w:szCs w:val="28"/>
          <w14:textFill>
            <w14:solidFill>
              <w14:schemeClr w14:val="tx1"/>
            </w14:solidFill>
          </w14:textFill>
        </w:rPr>
        <w:t>1090157225</w:t>
      </w:r>
      <w:r>
        <w:rPr>
          <w:rFonts w:hint="eastAsia" w:ascii="標楷體" w:hAnsi="標楷體" w:eastAsia="標楷體"/>
          <w:color w:val="000000" w:themeColor="text1"/>
          <w:sz w:val="28"/>
          <w:szCs w:val="28"/>
          <w14:textFill>
            <w14:solidFill>
              <w14:schemeClr w14:val="tx1"/>
            </w14:solidFill>
          </w14:textFill>
        </w:rPr>
        <w:t>號函。</w:t>
      </w:r>
    </w:p>
    <w:p>
      <w:pPr>
        <w:spacing w:line="440" w:lineRule="exact"/>
        <w:ind w:left="564" w:leftChars="235"/>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(二)本府110學年度推動國民中小學本土教育整體推動方案計畫。</w:t>
      </w:r>
    </w:p>
    <w:p>
      <w:pPr>
        <w:spacing w:before="180" w:beforeLines="50" w:line="460" w:lineRule="exact"/>
        <w:ind w:left="568" w:leftChars="1" w:hanging="566" w:hangingChars="202"/>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二、</w:t>
      </w:r>
      <w:r>
        <w:rPr>
          <w:rFonts w:ascii="標楷體" w:hAnsi="標楷體" w:eastAsia="標楷體"/>
          <w:b/>
          <w:color w:val="000000" w:themeColor="text1"/>
          <w:sz w:val="28"/>
          <w:szCs w:val="28"/>
          <w14:textFill>
            <w14:solidFill>
              <w14:schemeClr w14:val="tx1"/>
            </w14:solidFill>
          </w14:textFill>
        </w:rPr>
        <w:t>目</w:t>
      </w:r>
      <w:r>
        <w:rPr>
          <w:rFonts w:hint="eastAsia" w:ascii="標楷體" w:hAnsi="標楷體" w:eastAsia="標楷體"/>
          <w:b/>
          <w:color w:val="000000" w:themeColor="text1"/>
          <w:sz w:val="28"/>
          <w:szCs w:val="28"/>
          <w14:textFill>
            <w14:solidFill>
              <w14:schemeClr w14:val="tx1"/>
            </w14:solidFill>
          </w14:textFill>
        </w:rPr>
        <w:t>的：</w:t>
      </w:r>
      <w:r>
        <w:rPr>
          <w:rFonts w:hint="eastAsia" w:ascii="標楷體" w:hAnsi="標楷體" w:eastAsia="標楷體"/>
          <w:color w:val="000000" w:themeColor="text1"/>
          <w:sz w:val="28"/>
          <w:szCs w:val="28"/>
          <w14:textFill>
            <w14:solidFill>
              <w14:schemeClr w14:val="tx1"/>
            </w14:solidFill>
          </w14:textFill>
        </w:rPr>
        <w:t>為鼓勵各校學童提高臺灣母語表達能力及口說組織能力。</w:t>
      </w:r>
    </w:p>
    <w:p>
      <w:pPr>
        <w:spacing w:before="180" w:beforeLines="50" w:line="46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三、主辦單位：</w:t>
      </w:r>
      <w:r>
        <w:rPr>
          <w:rFonts w:hint="eastAsia" w:ascii="標楷體" w:hAnsi="標楷體" w:eastAsia="標楷體"/>
          <w:color w:val="000000" w:themeColor="text1"/>
          <w:sz w:val="28"/>
          <w:szCs w:val="28"/>
          <w14:textFill>
            <w14:solidFill>
              <w14:schemeClr w14:val="tx1"/>
            </w14:solidFill>
          </w14:textFill>
        </w:rPr>
        <w:t>彰化縣政府。</w:t>
      </w:r>
    </w:p>
    <w:p>
      <w:pPr>
        <w:spacing w:before="180" w:beforeLines="50" w:line="46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四、承辦單位：</w:t>
      </w:r>
      <w:r>
        <w:rPr>
          <w:rFonts w:hint="eastAsia" w:ascii="標楷體" w:hAnsi="標楷體" w:eastAsia="標楷體"/>
          <w:color w:val="000000" w:themeColor="text1"/>
          <w:sz w:val="28"/>
          <w:szCs w:val="28"/>
          <w14:textFill>
            <w14:solidFill>
              <w14:schemeClr w14:val="tx1"/>
            </w14:solidFill>
          </w14:textFill>
        </w:rPr>
        <w:t>彰化縣社頭鄉舊社國民小學。</w:t>
      </w:r>
    </w:p>
    <w:p>
      <w:pPr>
        <w:spacing w:before="180" w:beforeLines="50" w:line="460" w:lineRule="exact"/>
        <w:ind w:left="1962" w:hanging="1962" w:hangingChars="700"/>
        <w:outlineLvl w:val="0"/>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五、參加對象：</w:t>
      </w:r>
    </w:p>
    <w:p>
      <w:pPr>
        <w:spacing w:before="180" w:beforeLines="50" w:line="40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(一)本縣公私立國民小學學生。</w:t>
      </w:r>
    </w:p>
    <w:p>
      <w:pPr>
        <w:spacing w:before="180" w:beforeLines="50" w:line="40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(二)依學生年級分為：</w:t>
      </w:r>
    </w:p>
    <w:p>
      <w:pPr>
        <w:spacing w:line="40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1.國小低年級組（國小1至3年級）。</w:t>
      </w:r>
    </w:p>
    <w:p>
      <w:pPr>
        <w:spacing w:line="400" w:lineRule="exact"/>
        <w:ind w:left="840" w:leftChars="35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2.國小高年級組（國小4至6年級）。</w:t>
      </w:r>
    </w:p>
    <w:p>
      <w:pPr>
        <w:spacing w:before="180" w:beforeLines="50" w:line="40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(三)依語文種類分為：</w:t>
      </w:r>
    </w:p>
    <w:p>
      <w:pPr>
        <w:spacing w:line="400" w:lineRule="exact"/>
        <w:ind w:left="840" w:leftChars="35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1.閩南語。    </w:t>
      </w:r>
    </w:p>
    <w:p>
      <w:pPr>
        <w:spacing w:line="400" w:lineRule="exact"/>
        <w:ind w:left="840" w:leftChars="35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2.客家語。</w:t>
      </w:r>
    </w:p>
    <w:p>
      <w:pPr>
        <w:spacing w:line="400" w:lineRule="exact"/>
        <w:ind w:left="840" w:leftChars="35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3.原住民族語</w:t>
      </w:r>
      <w:r>
        <w:rPr>
          <w:rFonts w:hint="eastAsia" w:ascii="標楷體" w:hAnsi="標楷體" w:eastAsia="標楷體"/>
          <w:b/>
          <w:color w:val="000000" w:themeColor="text1"/>
          <w:sz w:val="28"/>
          <w:szCs w:val="28"/>
          <w:u w:val="single"/>
          <w14:textFill>
            <w14:solidFill>
              <w14:schemeClr w14:val="tx1"/>
            </w14:solidFill>
          </w14:textFill>
        </w:rPr>
        <w:t>(不分語系)</w:t>
      </w:r>
      <w:r>
        <w:rPr>
          <w:rFonts w:hint="eastAsia" w:ascii="標楷體" w:hAnsi="標楷體" w:eastAsia="標楷體"/>
          <w:color w:val="000000" w:themeColor="text1"/>
          <w:sz w:val="28"/>
          <w:szCs w:val="28"/>
          <w14:textFill>
            <w14:solidFill>
              <w14:schemeClr w14:val="tx1"/>
            </w14:solidFill>
          </w14:textFill>
        </w:rPr>
        <w:t>。</w:t>
      </w:r>
    </w:p>
    <w:p>
      <w:pPr>
        <w:spacing w:before="180" w:beforeLines="50" w:line="40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(四)每隊成員3至5名（至少3位，最多5位，不符規定不列入評分），每校各組至多報名1隊。</w:t>
      </w:r>
      <w:r>
        <w:rPr>
          <w:rFonts w:hint="eastAsia" w:ascii="標楷體" w:hAnsi="標楷體" w:eastAsia="標楷體"/>
          <w:b/>
          <w:color w:val="000000" w:themeColor="text1"/>
          <w:sz w:val="28"/>
          <w:szCs w:val="28"/>
          <w:u w:val="single"/>
          <w14:textFill>
            <w14:solidFill>
              <w14:schemeClr w14:val="tx1"/>
            </w14:solidFill>
          </w14:textFill>
        </w:rPr>
        <w:t>原住民族語不分語系，同語系每校至多報名1隊)。</w:t>
      </w:r>
    </w:p>
    <w:p>
      <w:pPr>
        <w:tabs>
          <w:tab w:val="left" w:pos="480"/>
        </w:tabs>
        <w:spacing w:before="180" w:beforeLines="50" w:line="460" w:lineRule="exact"/>
        <w:outlineLvl w:val="0"/>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六、比賽規則：</w:t>
      </w:r>
      <w:r>
        <w:rPr>
          <w:rFonts w:ascii="標楷體" w:hAnsi="標楷體" w:eastAsia="標楷體"/>
          <w:b/>
          <w:color w:val="000000" w:themeColor="text1"/>
          <w:sz w:val="28"/>
          <w:szCs w:val="28"/>
          <w14:textFill>
            <w14:solidFill>
              <w14:schemeClr w14:val="tx1"/>
            </w14:solidFill>
          </w14:textFill>
        </w:rPr>
        <w:t xml:space="preserve"> </w:t>
      </w:r>
    </w:p>
    <w:p>
      <w:pPr>
        <w:spacing w:before="180" w:beforeLines="50" w:line="46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(一)比賽題材：</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1.以「109學年度彰化縣臺灣母語繪本製作比賽得獎作品集」為比賽範圍，就其報名組別之前3名之篇目任選一篇</w:t>
      </w:r>
      <w:r>
        <w:rPr>
          <w:rFonts w:hint="eastAsia" w:ascii="標楷體" w:hAnsi="標楷體" w:eastAsia="標楷體"/>
          <w:color w:val="000000" w:themeColor="text1"/>
          <w:sz w:val="28"/>
          <w:szCs w:val="28"/>
          <w:u w:val="single"/>
          <w14:textFill>
            <w14:solidFill>
              <w14:schemeClr w14:val="tx1"/>
            </w14:solidFill>
          </w14:textFill>
        </w:rPr>
        <w:t xml:space="preserve"> (作品集已配發至各校，或至彰化縣教育處新雲端網站/檔案下載/社教科/臺灣母語繪本製作比賽得獎專輯</w:t>
      </w:r>
      <w:r>
        <w:rPr>
          <w:rFonts w:ascii="標楷體" w:hAnsi="標楷體" w:eastAsia="標楷體"/>
          <w:color w:val="000000" w:themeColor="text1"/>
          <w:sz w:val="28"/>
          <w:szCs w:val="28"/>
          <w:u w:val="single"/>
          <w14:textFill>
            <w14:solidFill>
              <w14:schemeClr w14:val="tx1"/>
            </w14:solidFill>
          </w14:textFill>
        </w:rPr>
        <w:t>https://www.newboe.chc.edu.tw/open_file/&amp;4&amp;3181</w:t>
      </w:r>
      <w:r>
        <w:rPr>
          <w:rFonts w:hint="eastAsia" w:ascii="標楷體" w:hAnsi="標楷體" w:eastAsia="標楷體"/>
          <w:color w:val="000000" w:themeColor="text1"/>
          <w:sz w:val="28"/>
          <w:szCs w:val="28"/>
          <w:u w:val="single"/>
          <w14:textFill>
            <w14:solidFill>
              <w14:schemeClr w14:val="tx1"/>
            </w14:solidFill>
          </w14:textFill>
        </w:rPr>
        <w:t>下載)</w:t>
      </w:r>
      <w:r>
        <w:rPr>
          <w:rFonts w:ascii="標楷體" w:hAnsi="標楷體" w:eastAsia="標楷體"/>
          <w:color w:val="000000" w:themeColor="text1"/>
          <w:sz w:val="28"/>
          <w:szCs w:val="28"/>
          <w14:textFill>
            <w14:solidFill>
              <w14:schemeClr w14:val="tx1"/>
            </w14:solidFill>
          </w14:textFill>
        </w:rPr>
        <w:t xml:space="preserve"> </w:t>
      </w:r>
      <w:r>
        <w:rPr>
          <w:rFonts w:hint="eastAsia" w:ascii="標楷體" w:hAnsi="標楷體" w:eastAsia="標楷體"/>
          <w:color w:val="000000" w:themeColor="text1"/>
          <w:sz w:val="28"/>
          <w:szCs w:val="28"/>
          <w14:textFill>
            <w14:solidFill>
              <w14:schemeClr w14:val="tx1"/>
            </w14:solidFill>
          </w14:textFill>
        </w:rPr>
        <w:t>。</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2.故事內容以原繪本內容為主或可稍做修改。亦即，保留原味或部分創作。</w:t>
      </w:r>
    </w:p>
    <w:p>
      <w:pPr>
        <w:spacing w:before="180" w:beforeLines="50" w:line="46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(二)比賽形式：</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1.出賽的成員以接力方式依繪本內容說故事，每位成員均須有發聲時間，表演時間分配由各隊自行協調，每人亦不限定只能輪ㄧ次。</w:t>
      </w:r>
    </w:p>
    <w:p>
      <w:pPr>
        <w:spacing w:line="460" w:lineRule="exact"/>
        <w:ind w:left="840" w:leftChars="35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2.以講古聲音表現為主，非演故事。</w:t>
      </w:r>
    </w:p>
    <w:p>
      <w:pPr>
        <w:spacing w:before="180" w:beforeLines="50" w:line="46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(三)比賽時間：</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1.準備時間：5分鐘。</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2.比賽時間：比賽時間為3至5分鐘。不足3分鐘或超過5分鐘均扣分，每半分鐘扣1分，不足半分鐘以半分鐘計。3分鐘時按鈴ㄧ聲，4分鐘按鈴二聲，5分鐘按鈴三聲。</w:t>
      </w:r>
    </w:p>
    <w:p>
      <w:pPr>
        <w:tabs>
          <w:tab w:val="left" w:pos="142"/>
        </w:tabs>
        <w:snapToGrid w:val="0"/>
        <w:spacing w:line="460" w:lineRule="exact"/>
        <w:ind w:left="1134" w:leftChars="237" w:hanging="565" w:hangingChars="202"/>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 (四)比賽選手之服裝、展示道具禁止出現校名、姓名，亦不得出現相關暗示文字及圖片，違者扣該隊</w:t>
      </w:r>
      <w:r>
        <w:rPr>
          <w:rFonts w:hint="eastAsia" w:ascii="標楷體" w:hAnsi="標楷體" w:eastAsia="標楷體"/>
          <w:b/>
          <w:color w:val="000000" w:themeColor="text1"/>
          <w:sz w:val="28"/>
          <w:szCs w:val="28"/>
          <w:u w:val="single"/>
          <w14:textFill>
            <w14:solidFill>
              <w14:schemeClr w14:val="tx1"/>
            </w14:solidFill>
          </w14:textFill>
        </w:rPr>
        <w:t>總分3分</w:t>
      </w:r>
      <w:r>
        <w:rPr>
          <w:rFonts w:hint="eastAsia" w:ascii="標楷體" w:hAnsi="標楷體" w:eastAsia="標楷體"/>
          <w:color w:val="000000" w:themeColor="text1"/>
          <w:sz w:val="28"/>
          <w:szCs w:val="28"/>
          <w14:textFill>
            <w14:solidFill>
              <w14:schemeClr w14:val="tx1"/>
            </w14:solidFill>
          </w14:textFill>
        </w:rPr>
        <w:t>。</w:t>
      </w:r>
    </w:p>
    <w:p>
      <w:pPr>
        <w:tabs>
          <w:tab w:val="left" w:pos="480"/>
        </w:tabs>
        <w:spacing w:before="180" w:beforeLines="50" w:line="460" w:lineRule="exact"/>
        <w:outlineLvl w:val="0"/>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七、比賽日期及地點：</w:t>
      </w:r>
    </w:p>
    <w:p>
      <w:pPr>
        <w:spacing w:before="180" w:beforeLines="50" w:line="46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(一)比賽日期：</w:t>
      </w:r>
      <w:r>
        <w:rPr>
          <w:rFonts w:hint="eastAsia" w:ascii="標楷體" w:hAnsi="標楷體" w:eastAsia="標楷體"/>
          <w:b/>
          <w:color w:val="FF0000"/>
          <w:sz w:val="28"/>
          <w:szCs w:val="28"/>
          <w:u w:val="single"/>
        </w:rPr>
        <w:t>111年4月9日(星期六)</w:t>
      </w:r>
      <w:r>
        <w:rPr>
          <w:rFonts w:hint="eastAsia" w:ascii="標楷體" w:hAnsi="標楷體" w:eastAsia="標楷體"/>
          <w:color w:val="000000" w:themeColor="text1"/>
          <w:sz w:val="28"/>
          <w:szCs w:val="28"/>
          <w14:textFill>
            <w14:solidFill>
              <w14:schemeClr w14:val="tx1"/>
            </w14:solidFill>
          </w14:textFill>
        </w:rPr>
        <w:t>。</w:t>
      </w:r>
    </w:p>
    <w:p>
      <w:pPr>
        <w:spacing w:before="180" w:beforeLines="50" w:line="46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(二)比賽時間：上午8時30分前報到，9時開始比賽。</w:t>
      </w:r>
    </w:p>
    <w:p>
      <w:pPr>
        <w:spacing w:before="180" w:beforeLines="50" w:line="46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(三)比賽地點：舊社國民小學。(地址：彰化縣社頭鄉社石路956號)</w:t>
      </w:r>
      <w:r>
        <w:rPr>
          <w:rFonts w:ascii="標楷體" w:hAnsi="標楷體" w:eastAsia="標楷體"/>
          <w:color w:val="000000" w:themeColor="text1"/>
          <w:sz w:val="28"/>
          <w:szCs w:val="28"/>
          <w14:textFill>
            <w14:solidFill>
              <w14:schemeClr w14:val="tx1"/>
            </w14:solidFill>
          </w14:textFill>
        </w:rPr>
        <w:t xml:space="preserve"> </w:t>
      </w:r>
    </w:p>
    <w:p>
      <w:pPr>
        <w:spacing w:before="180" w:beforeLines="50" w:line="460" w:lineRule="exact"/>
        <w:outlineLvl w:val="0"/>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八、報名方式及日期：</w:t>
      </w:r>
    </w:p>
    <w:p>
      <w:pPr>
        <w:spacing w:line="46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(一)報名方式：</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1.採親送或郵寄方式報名，填妥報名表後逕寄(送)「511彰化縣社頭鄉社石路956號  舊社國小教務處收」，信封上面請註明「尪仔冊講古比賽」，再以電話進行確認是否報名成功。</w:t>
      </w:r>
    </w:p>
    <w:p>
      <w:pPr>
        <w:spacing w:line="460" w:lineRule="exact"/>
        <w:ind w:left="1120" w:leftChars="350" w:hanging="280" w:hangingChars="10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2.如對活動辦法有任何疑問，請洽詢教務處蕭一強主任，電話</w:t>
      </w:r>
      <w:r>
        <w:rPr>
          <w:rFonts w:ascii="標楷體" w:hAnsi="標楷體" w:eastAsia="標楷體"/>
          <w:color w:val="000000" w:themeColor="text1"/>
          <w:sz w:val="28"/>
          <w:szCs w:val="28"/>
          <w14:textFill>
            <w14:solidFill>
              <w14:schemeClr w14:val="tx1"/>
            </w14:solidFill>
          </w14:textFill>
        </w:rPr>
        <w:t>04</w:t>
      </w:r>
      <w:r>
        <w:rPr>
          <w:rFonts w:hint="eastAsia" w:ascii="標楷體" w:hAnsi="標楷體" w:eastAsia="標楷體"/>
          <w:color w:val="000000" w:themeColor="text1"/>
          <w:sz w:val="28"/>
          <w:szCs w:val="28"/>
          <w14:textFill>
            <w14:solidFill>
              <w14:schemeClr w14:val="tx1"/>
            </w14:solidFill>
          </w14:textFill>
        </w:rPr>
        <w:t>-</w:t>
      </w:r>
      <w:r>
        <w:rPr>
          <w:rFonts w:ascii="標楷體" w:hAnsi="標楷體" w:eastAsia="標楷體"/>
          <w:color w:val="000000" w:themeColor="text1"/>
          <w:sz w:val="28"/>
          <w:szCs w:val="28"/>
          <w14:textFill>
            <w14:solidFill>
              <w14:schemeClr w14:val="tx1"/>
            </w14:solidFill>
          </w14:textFill>
        </w:rPr>
        <w:t>8711001</w:t>
      </w:r>
      <w:r>
        <w:rPr>
          <w:rFonts w:hint="eastAsia" w:ascii="標楷體" w:hAnsi="標楷體" w:eastAsia="標楷體"/>
          <w:color w:val="000000" w:themeColor="text1"/>
          <w:sz w:val="28"/>
          <w:szCs w:val="28"/>
          <w14:textFill>
            <w14:solidFill>
              <w14:schemeClr w14:val="tx1"/>
            </w14:solidFill>
          </w14:textFill>
        </w:rPr>
        <w:t>轉</w:t>
      </w:r>
      <w:r>
        <w:rPr>
          <w:rFonts w:ascii="標楷體" w:hAnsi="標楷體" w:eastAsia="標楷體"/>
          <w:color w:val="000000" w:themeColor="text1"/>
          <w:sz w:val="28"/>
          <w:szCs w:val="28"/>
          <w14:textFill>
            <w14:solidFill>
              <w14:schemeClr w14:val="tx1"/>
            </w14:solidFill>
          </w14:textFill>
        </w:rPr>
        <w:t>101</w:t>
      </w:r>
      <w:r>
        <w:rPr>
          <w:rFonts w:hint="eastAsia" w:ascii="標楷體" w:hAnsi="標楷體" w:eastAsia="標楷體"/>
          <w:color w:val="000000" w:themeColor="text1"/>
          <w:sz w:val="28"/>
          <w:szCs w:val="28"/>
          <w14:textFill>
            <w14:solidFill>
              <w14:schemeClr w14:val="tx1"/>
            </w14:solidFill>
          </w14:textFill>
        </w:rPr>
        <w:t>。</w:t>
      </w:r>
    </w:p>
    <w:p>
      <w:pPr>
        <w:spacing w:before="180" w:beforeLines="50" w:line="46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(二)報名日期：</w:t>
      </w:r>
      <w:r>
        <w:rPr>
          <w:rFonts w:hint="eastAsia" w:ascii="標楷體" w:hAnsi="標楷體" w:eastAsia="標楷體"/>
          <w:b/>
          <w:color w:val="FF0000"/>
          <w:sz w:val="28"/>
          <w:szCs w:val="28"/>
          <w:u w:val="single"/>
        </w:rPr>
        <w:t>111年2月14日至111年2月25日止</w:t>
      </w:r>
      <w:r>
        <w:rPr>
          <w:rFonts w:hint="eastAsia" w:ascii="標楷體" w:hAnsi="標楷體" w:eastAsia="標楷體"/>
          <w:color w:val="000000" w:themeColor="text1"/>
          <w:sz w:val="28"/>
          <w:szCs w:val="28"/>
          <w14:textFill>
            <w14:solidFill>
              <w14:schemeClr w14:val="tx1"/>
            </w14:solidFill>
          </w14:textFill>
        </w:rPr>
        <w:t>，以郵戳為憑，逾期不予受理。</w:t>
      </w:r>
    </w:p>
    <w:p>
      <w:pPr>
        <w:spacing w:line="46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 xml:space="preserve">    </w:t>
      </w:r>
      <w:r>
        <w:rPr>
          <w:rFonts w:hint="eastAsia" w:ascii="標楷體" w:hAnsi="標楷體" w:eastAsia="標楷體"/>
          <w:color w:val="000000" w:themeColor="text1"/>
          <w:sz w:val="28"/>
          <w:szCs w:val="28"/>
          <w14:textFill>
            <w14:solidFill>
              <w14:schemeClr w14:val="tx1"/>
            </w14:solidFill>
          </w14:textFill>
        </w:rPr>
        <w:t>(三)抽籤日期：</w:t>
      </w:r>
      <w:r>
        <w:rPr>
          <w:rFonts w:hint="eastAsia" w:ascii="標楷體" w:hAnsi="標楷體" w:eastAsia="標楷體"/>
          <w:b/>
          <w:color w:val="000000" w:themeColor="text1"/>
          <w:sz w:val="28"/>
          <w:szCs w:val="28"/>
          <w:u w:val="single"/>
          <w14:textFill>
            <w14:solidFill>
              <w14:schemeClr w14:val="tx1"/>
            </w14:solidFill>
          </w14:textFill>
        </w:rPr>
        <w:t>111年3月7日</w:t>
      </w:r>
      <w:r>
        <w:rPr>
          <w:rFonts w:hint="eastAsia" w:ascii="標楷體" w:hAnsi="標楷體" w:eastAsia="標楷體"/>
          <w:color w:val="000000" w:themeColor="text1"/>
          <w:sz w:val="28"/>
          <w:szCs w:val="28"/>
          <w14:textFill>
            <w14:solidFill>
              <w14:schemeClr w14:val="tx1"/>
            </w14:solidFill>
          </w14:textFill>
        </w:rPr>
        <w:t>上午10時10分於舊社國小二樓校長室</w:t>
      </w:r>
    </w:p>
    <w:p>
      <w:pPr>
        <w:spacing w:line="460" w:lineRule="exact"/>
        <w:ind w:left="1133" w:leftChars="472"/>
        <w:outlineLvl w:val="0"/>
        <w:rPr>
          <w:rFonts w:ascii="標楷體" w:hAnsi="標楷體" w:eastAsia="標楷體"/>
          <w:color w:val="000000" w:themeColor="text1"/>
          <w:sz w:val="28"/>
          <w:szCs w:val="40"/>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（不另行通知，如不克前往由承辦單位代抽，抽籤結果翌日公告於</w:t>
      </w:r>
      <w:r>
        <w:rPr>
          <w:rFonts w:hint="eastAsia" w:ascii="標楷體" w:hAnsi="標楷體" w:eastAsia="標楷體"/>
          <w:color w:val="000000" w:themeColor="text1"/>
          <w:sz w:val="28"/>
          <w:szCs w:val="40"/>
          <w14:textFill>
            <w14:solidFill>
              <w14:schemeClr w14:val="tx1"/>
            </w14:solidFill>
          </w14:textFill>
        </w:rPr>
        <w:t>彰化縣教育處新雲端網站</w:t>
      </w:r>
      <w:r>
        <w:rPr>
          <w:rFonts w:ascii="標楷體" w:hAnsi="標楷體" w:eastAsia="標楷體"/>
          <w:color w:val="000000" w:themeColor="text1"/>
          <w:sz w:val="28"/>
          <w:szCs w:val="28"/>
          <w14:textFill>
            <w14:solidFill>
              <w14:schemeClr w14:val="tx1"/>
            </w14:solidFill>
          </w14:textFill>
        </w:rPr>
        <w:t>http://www.</w:t>
      </w:r>
      <w:r>
        <w:rPr>
          <w:rFonts w:hint="eastAsia" w:ascii="標楷體" w:hAnsi="標楷體" w:eastAsia="標楷體"/>
          <w:color w:val="000000" w:themeColor="text1"/>
          <w:sz w:val="28"/>
          <w:szCs w:val="28"/>
          <w14:textFill>
            <w14:solidFill>
              <w14:schemeClr w14:val="tx1"/>
            </w14:solidFill>
          </w14:textFill>
        </w:rPr>
        <w:t>new</w:t>
      </w:r>
      <w:r>
        <w:rPr>
          <w:rFonts w:ascii="標楷體" w:hAnsi="標楷體" w:eastAsia="標楷體"/>
          <w:color w:val="000000" w:themeColor="text1"/>
          <w:sz w:val="28"/>
          <w:szCs w:val="28"/>
          <w14:textFill>
            <w14:solidFill>
              <w14:schemeClr w14:val="tx1"/>
            </w14:solidFill>
          </w14:textFill>
        </w:rPr>
        <w:t>boe.chc.edu.tw</w:t>
      </w:r>
      <w:r>
        <w:rPr>
          <w:rFonts w:hint="eastAsia" w:ascii="標楷體" w:hAnsi="標楷體" w:eastAsia="標楷體"/>
          <w:color w:val="000000" w:themeColor="text1"/>
          <w:sz w:val="28"/>
          <w:szCs w:val="28"/>
          <w14:textFill>
            <w14:solidFill>
              <w14:schemeClr w14:val="tx1"/>
            </w14:solidFill>
          </w14:textFill>
        </w:rPr>
        <w:t>及舊社國小網頁）。</w:t>
      </w:r>
    </w:p>
    <w:p>
      <w:pPr>
        <w:spacing w:before="180" w:beforeLines="50" w:line="400" w:lineRule="exact"/>
        <w:outlineLvl w:val="0"/>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九、評分標準：</w:t>
      </w:r>
    </w:p>
    <w:p>
      <w:pPr>
        <w:spacing w:before="180" w:beforeLines="50" w:line="40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 xml:space="preserve">   </w:t>
      </w:r>
      <w:r>
        <w:rPr>
          <w:rFonts w:hint="eastAsia" w:ascii="標楷體" w:hAnsi="標楷體" w:eastAsia="標楷體"/>
          <w:color w:val="000000" w:themeColor="text1"/>
          <w:sz w:val="28"/>
          <w:szCs w:val="28"/>
          <w14:textFill>
            <w14:solidFill>
              <w14:schemeClr w14:val="tx1"/>
            </w14:solidFill>
          </w14:textFill>
        </w:rPr>
        <w:t xml:space="preserve"> (一)語音30%、故事內容30%、表現方式15%、團隊默契與精神15%、儀態</w:t>
      </w:r>
    </w:p>
    <w:p>
      <w:pPr>
        <w:spacing w:before="180" w:beforeLines="50" w:line="40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        10%。</w:t>
      </w:r>
    </w:p>
    <w:p>
      <w:pPr>
        <w:tabs>
          <w:tab w:val="left" w:pos="426"/>
          <w:tab w:val="left" w:pos="709"/>
        </w:tabs>
        <w:spacing w:before="180" w:beforeLines="50" w:line="40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    (二)比賽時，依號次叫號抽籤，叫號三次未到場抽題目或上臺者，以棄權</w:t>
      </w:r>
    </w:p>
    <w:p>
      <w:pPr>
        <w:tabs>
          <w:tab w:val="left" w:pos="426"/>
          <w:tab w:val="left" w:pos="709"/>
        </w:tabs>
        <w:spacing w:before="180" w:beforeLines="50" w:line="40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        論。</w:t>
      </w:r>
    </w:p>
    <w:p>
      <w:pPr>
        <w:spacing w:before="180" w:beforeLines="50" w:line="400" w:lineRule="exact"/>
        <w:outlineLvl w:val="0"/>
        <w:rPr>
          <w:rFonts w:ascii="標楷體" w:hAnsi="標楷體" w:eastAsia="標楷體"/>
          <w:b/>
          <w:color w:val="000000" w:themeColor="text1"/>
          <w:sz w:val="28"/>
          <w:szCs w:val="28"/>
          <w14:textFill>
            <w14:solidFill>
              <w14:schemeClr w14:val="tx1"/>
            </w14:solidFill>
          </w14:textFill>
        </w:rPr>
      </w:pPr>
      <w:r>
        <w:rPr>
          <w:rFonts w:hint="eastAsia" w:ascii="標楷體" w:hAnsi="標楷體" w:eastAsia="標楷體"/>
          <w:b/>
          <w:color w:val="000000" w:themeColor="text1"/>
          <w:sz w:val="28"/>
          <w:szCs w:val="28"/>
          <w14:textFill>
            <w14:solidFill>
              <w14:schemeClr w14:val="tx1"/>
            </w14:solidFill>
          </w14:textFill>
        </w:rPr>
        <w:t>十、獎勵辦法：</w:t>
      </w:r>
    </w:p>
    <w:p>
      <w:pPr>
        <w:spacing w:before="180" w:beforeLines="50" w:line="40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(一)每組錄取第一名1隊，第二名2隊、第三名3隊，佳作若干隊。</w:t>
      </w:r>
    </w:p>
    <w:p>
      <w:pPr>
        <w:spacing w:before="180" w:beforeLines="50" w:line="40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(二)以上獎項得視表現程度予以增減，必要時得從缺。</w:t>
      </w:r>
      <w:r>
        <w:rPr>
          <w:rFonts w:ascii="標楷體" w:hAnsi="標楷體" w:eastAsia="標楷體"/>
          <w:color w:val="000000" w:themeColor="text1"/>
          <w:sz w:val="28"/>
          <w:szCs w:val="28"/>
          <w14:textFill>
            <w14:solidFill>
              <w14:schemeClr w14:val="tx1"/>
            </w14:solidFill>
          </w14:textFill>
        </w:rPr>
        <w:t xml:space="preserve"> </w:t>
      </w:r>
    </w:p>
    <w:p>
      <w:pPr>
        <w:spacing w:before="180" w:beforeLines="50" w:line="40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(三)指導教師以報名表所填列為準，最多2人。（報名後不得以任何理由更改）。</w:t>
      </w:r>
    </w:p>
    <w:p>
      <w:pPr>
        <w:spacing w:before="180" w:beforeLines="50" w:line="40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四)指導學生參加本競賽各組第一名之指導教師核予嘉獎一次（本府另案辦理），不另頒給獎狀，該指導教師若為代理代課教師、實習教師、教學支援人員，則改以頒發獎狀一紙；其餘得獎團隊及第一名之外指導教師各核發獎狀一紙。</w:t>
      </w:r>
    </w:p>
    <w:p>
      <w:pPr>
        <w:spacing w:before="180" w:beforeLines="50" w:line="40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(五)同一教師指導多團隊分獲同組別各等第者，以最高獎勵為原則，如等第相同，擇一辦理。</w:t>
      </w:r>
    </w:p>
    <w:p>
      <w:pPr>
        <w:spacing w:before="180" w:beforeLines="50" w:line="400" w:lineRule="exact"/>
        <w:ind w:left="540" w:left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(六)同一教師可同時指導學生參加不同組別的競賽，且分別敘獎。</w:t>
      </w:r>
    </w:p>
    <w:p>
      <w:pPr>
        <w:spacing w:before="180" w:beforeLines="50" w:line="400" w:lineRule="exact"/>
        <w:ind w:left="1170" w:leftChars="225" w:hanging="630" w:hangingChars="225"/>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(七)</w:t>
      </w:r>
      <w:r>
        <w:rPr>
          <w:rFonts w:hint="eastAsia" w:ascii="標楷體" w:hAnsi="標楷體" w:eastAsia="標楷體"/>
          <w:b/>
          <w:color w:val="000000" w:themeColor="text1"/>
          <w:sz w:val="28"/>
          <w:szCs w:val="28"/>
          <w:u w:val="single"/>
          <w14:textFill>
            <w14:solidFill>
              <w14:schemeClr w14:val="tx1"/>
            </w14:solidFill>
          </w14:textFill>
        </w:rPr>
        <w:t xml:space="preserve"> 111年4月15日前公布名次，學生及指導教師獎狀統一由承辦學校於競賽結束後另行寄發至各得獎學校。</w:t>
      </w:r>
    </w:p>
    <w:p>
      <w:pPr>
        <w:spacing w:before="180" w:beforeLines="50" w:line="400" w:lineRule="exact"/>
        <w:ind w:left="1400" w:hanging="1400" w:hangingChars="500"/>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十一、凡參加本競賽活動人員，活動期間給予公（差）假登記。</w:t>
      </w:r>
    </w:p>
    <w:p>
      <w:pPr>
        <w:spacing w:before="50" w:line="400" w:lineRule="exact"/>
        <w:ind w:left="896" w:hanging="896" w:hangingChars="320"/>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十二、承辦學校工作人員由本府另案簽請敘獎，敘獎名額為承辦學校校長及主要承辦人共5員各嘉獎一次，其他協辦人員依實際參與工作狀況覈實核予獎狀，以15員為限。</w:t>
      </w:r>
    </w:p>
    <w:p>
      <w:pPr>
        <w:spacing w:line="40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十三、經費來源：由教育部國民及學前教育署補助款及本縣自籌款支應，詳如</w:t>
      </w:r>
    </w:p>
    <w:p>
      <w:pPr>
        <w:spacing w:line="400" w:lineRule="exact"/>
        <w:outlineLvl w:val="0"/>
        <w:rPr>
          <w:rFonts w:ascii="標楷體" w:hAnsi="標楷體" w:eastAsia="標楷體"/>
          <w:bCs/>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      概算表。</w:t>
      </w:r>
    </w:p>
    <w:p>
      <w:pPr>
        <w:spacing w:before="50" w:line="400" w:lineRule="exact"/>
        <w:outlineLvl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bCs/>
          <w:color w:val="000000" w:themeColor="text1"/>
          <w:sz w:val="28"/>
          <w:szCs w:val="28"/>
          <w14:textFill>
            <w14:solidFill>
              <w14:schemeClr w14:val="tx1"/>
            </w14:solidFill>
          </w14:textFill>
        </w:rPr>
        <w:t>十四、</w:t>
      </w:r>
      <w:r>
        <w:rPr>
          <w:rFonts w:hint="eastAsia" w:ascii="標楷體" w:hAnsi="標楷體" w:eastAsia="標楷體"/>
          <w:color w:val="000000" w:themeColor="text1"/>
          <w:sz w:val="28"/>
          <w:szCs w:val="28"/>
          <w14:textFill>
            <w14:solidFill>
              <w14:schemeClr w14:val="tx1"/>
            </w14:solidFill>
          </w14:textFill>
        </w:rPr>
        <w:t>本計畫奉核准後實施，修正時亦相同。</w:t>
      </w:r>
    </w:p>
    <w:p>
      <w:pPr>
        <w:rPr>
          <w:rFonts w:ascii="標楷體" w:hAnsi="標楷體" w:eastAsia="標楷體"/>
          <w:color w:val="000000" w:themeColor="text1"/>
          <w:sz w:val="28"/>
          <w:szCs w:val="28"/>
          <w14:textFill>
            <w14:solidFill>
              <w14:schemeClr w14:val="tx1"/>
            </w14:solidFill>
          </w14:textFill>
        </w:rPr>
      </w:pPr>
      <w:r>
        <w:rPr>
          <w:rFonts w:ascii="標楷體" w:hAnsi="標楷體" w:eastAsia="標楷體"/>
          <w:b/>
          <w:color w:val="000000" w:themeColor="text1"/>
          <w:sz w:val="32"/>
          <w:szCs w:val="32"/>
          <w14:textFill>
            <w14:solidFill>
              <w14:schemeClr w14:val="tx1"/>
            </w14:solidFill>
          </w14:textFill>
        </w:rPr>
        <w:br w:type="page"/>
      </w:r>
      <w:r>
        <w:rPr>
          <w:rFonts w:hint="eastAsia" w:ascii="標楷體" w:hAnsi="標楷體" w:eastAsia="標楷體"/>
          <w:color w:val="000000" w:themeColor="text1"/>
          <w:sz w:val="28"/>
          <w:szCs w:val="28"/>
          <w14:textFill>
            <w14:solidFill>
              <w14:schemeClr w14:val="tx1"/>
            </w14:solidFill>
          </w14:textFill>
        </w:rPr>
        <w:t>附件一</w:t>
      </w:r>
    </w:p>
    <w:p>
      <w:pPr>
        <w:ind w:left="2563" w:hanging="2563" w:hangingChars="800"/>
        <w:jc w:val="center"/>
        <w:rPr>
          <w:rFonts w:ascii="標楷體" w:hAnsi="標楷體" w:eastAsia="標楷體"/>
          <w:b/>
          <w:bCs/>
          <w:color w:val="000000" w:themeColor="text1"/>
          <w:sz w:val="32"/>
          <w:szCs w:val="32"/>
          <w14:textFill>
            <w14:solidFill>
              <w14:schemeClr w14:val="tx1"/>
            </w14:solidFill>
          </w14:textFill>
        </w:rPr>
      </w:pPr>
      <w:r>
        <w:rPr>
          <w:rFonts w:hint="eastAsia" w:ascii="標楷體" w:hAnsi="標楷體" w:eastAsia="標楷體"/>
          <w:b/>
          <w:color w:val="000000" w:themeColor="text1"/>
          <w:sz w:val="32"/>
          <w:szCs w:val="28"/>
          <w14:textFill>
            <w14:solidFill>
              <w14:schemeClr w14:val="tx1"/>
            </w14:solidFill>
          </w14:textFill>
        </w:rPr>
        <w:t>彰化縣</w:t>
      </w:r>
      <w:r>
        <w:rPr>
          <w:rFonts w:hint="eastAsia" w:ascii="標楷體" w:hAnsi="標楷體" w:eastAsia="標楷體"/>
          <w:b/>
          <w:color w:val="000000" w:themeColor="text1"/>
          <w:sz w:val="28"/>
          <w:szCs w:val="28"/>
          <w14:textFill>
            <w14:solidFill>
              <w14:schemeClr w14:val="tx1"/>
            </w14:solidFill>
          </w14:textFill>
        </w:rPr>
        <w:t>110</w:t>
      </w:r>
      <w:r>
        <w:rPr>
          <w:rFonts w:hint="eastAsia" w:ascii="標楷體" w:hAnsi="標楷體" w:eastAsia="標楷體"/>
          <w:b/>
          <w:color w:val="000000" w:themeColor="text1"/>
          <w:sz w:val="32"/>
          <w:szCs w:val="28"/>
          <w14:textFill>
            <w14:solidFill>
              <w14:schemeClr w14:val="tx1"/>
            </w14:solidFill>
          </w14:textFill>
        </w:rPr>
        <w:t>學年度臺灣母語尪仔冊講古比賽團體組在學</w:t>
      </w:r>
      <w:r>
        <w:rPr>
          <w:rFonts w:hint="eastAsia" w:ascii="標楷體" w:hAnsi="標楷體" w:eastAsia="標楷體"/>
          <w:b/>
          <w:bCs/>
          <w:color w:val="000000" w:themeColor="text1"/>
          <w:sz w:val="32"/>
          <w:szCs w:val="32"/>
          <w14:textFill>
            <w14:solidFill>
              <w14:schemeClr w14:val="tx1"/>
            </w14:solidFill>
          </w14:textFill>
        </w:rPr>
        <w:t>證明</w:t>
      </w:r>
    </w:p>
    <w:p>
      <w:pPr>
        <w:spacing w:line="520" w:lineRule="exact"/>
        <w:jc w:val="center"/>
        <w:rPr>
          <w:rFonts w:ascii="標楷體" w:hAnsi="標楷體" w:eastAsia="標楷體"/>
          <w:b/>
          <w:bCs/>
          <w:color w:val="000000" w:themeColor="text1"/>
          <w:sz w:val="28"/>
          <w14:textFill>
            <w14:solidFill>
              <w14:schemeClr w14:val="tx1"/>
            </w14:solidFill>
          </w14:textFill>
        </w:rPr>
      </w:pPr>
      <w:r>
        <w:rPr>
          <w:rFonts w:hint="eastAsia" w:ascii="標楷體" w:hAnsi="標楷體" w:eastAsia="標楷體"/>
          <w:b/>
          <w:bCs/>
          <w:color w:val="000000" w:themeColor="text1"/>
          <w:sz w:val="28"/>
          <w14:textFill>
            <w14:solidFill>
              <w14:schemeClr w14:val="tx1"/>
            </w14:solidFill>
          </w14:textFill>
        </w:rPr>
        <w:t>校名：</w:t>
      </w:r>
      <w:r>
        <w:rPr>
          <w:rFonts w:hint="eastAsia" w:ascii="標楷體" w:hAnsi="標楷體" w:eastAsia="標楷體"/>
          <w:b/>
          <w:bCs/>
          <w:color w:val="000000" w:themeColor="text1"/>
          <w:sz w:val="28"/>
          <w:u w:val="single"/>
          <w14:textFill>
            <w14:solidFill>
              <w14:schemeClr w14:val="tx1"/>
            </w14:solidFill>
          </w14:textFill>
        </w:rPr>
        <w:t xml:space="preserve">               </w:t>
      </w:r>
      <w:r>
        <w:rPr>
          <w:rFonts w:hint="eastAsia" w:ascii="標楷體" w:hAnsi="標楷體" w:eastAsia="標楷體"/>
          <w:b/>
          <w:bCs/>
          <w:color w:val="000000" w:themeColor="text1"/>
          <w:sz w:val="28"/>
          <w14:textFill>
            <w14:solidFill>
              <w14:schemeClr w14:val="tx1"/>
            </w14:solidFill>
          </w14:textFill>
        </w:rPr>
        <w:t xml:space="preserve">  組別：</w:t>
      </w:r>
      <w:r>
        <w:rPr>
          <w:rFonts w:hint="eastAsia" w:ascii="標楷體" w:hAnsi="標楷體" w:eastAsia="標楷體"/>
          <w:b/>
          <w:bCs/>
          <w:color w:val="000000" w:themeColor="text1"/>
          <w:sz w:val="28"/>
          <w:u w:val="single"/>
          <w14:textFill>
            <w14:solidFill>
              <w14:schemeClr w14:val="tx1"/>
            </w14:solidFill>
          </w14:textFill>
        </w:rPr>
        <w:t xml:space="preserve">            </w:t>
      </w:r>
      <w:r>
        <w:rPr>
          <w:rFonts w:hint="eastAsia" w:ascii="標楷體" w:hAnsi="標楷體" w:eastAsia="標楷體"/>
          <w:b/>
          <w:bCs/>
          <w:color w:val="000000" w:themeColor="text1"/>
          <w:sz w:val="28"/>
          <w14:textFill>
            <w14:solidFill>
              <w14:schemeClr w14:val="tx1"/>
            </w14:solidFill>
          </w14:textFill>
        </w:rPr>
        <w:t>【請蓋校印】</w:t>
      </w:r>
    </w:p>
    <w:tbl>
      <w:tblPr>
        <w:tblStyle w:val="3"/>
        <w:tblW w:w="10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572"/>
        <w:gridCol w:w="2572"/>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exact"/>
        </w:trPr>
        <w:tc>
          <w:tcPr>
            <w:tcW w:w="2572" w:type="dxa"/>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w:t>
            </w:r>
            <w:r>
              <w:rPr>
                <w:rFonts w:ascii="標楷體" w:hAnsi="標楷體" w:eastAsia="標楷體"/>
                <w:color w:val="000000" w:themeColor="text1"/>
                <w:sz w:val="16"/>
                <w14:textFill>
                  <w14:solidFill>
                    <w14:schemeClr w14:val="tx1"/>
                  </w14:solidFill>
                </w14:textFill>
              </w:rPr>
              <w:t>1</w:t>
            </w:r>
          </w:p>
        </w:tc>
        <w:tc>
          <w:tcPr>
            <w:tcW w:w="2572" w:type="dxa"/>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w:t>
            </w:r>
            <w:r>
              <w:rPr>
                <w:rFonts w:ascii="標楷體" w:hAnsi="標楷體" w:eastAsia="標楷體"/>
                <w:color w:val="000000" w:themeColor="text1"/>
                <w:sz w:val="16"/>
                <w14:textFill>
                  <w14:solidFill>
                    <w14:schemeClr w14:val="tx1"/>
                  </w14:solidFill>
                </w14:textFill>
              </w:rPr>
              <w:t>2</w:t>
            </w:r>
          </w:p>
        </w:tc>
        <w:tc>
          <w:tcPr>
            <w:tcW w:w="2572" w:type="dxa"/>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w:t>
            </w:r>
            <w:r>
              <w:rPr>
                <w:rFonts w:ascii="標楷體" w:hAnsi="標楷體" w:eastAsia="標楷體"/>
                <w:color w:val="000000" w:themeColor="text1"/>
                <w:sz w:val="16"/>
                <w14:textFill>
                  <w14:solidFill>
                    <w14:schemeClr w14:val="tx1"/>
                  </w14:solidFill>
                </w14:textFill>
              </w:rPr>
              <w:t>3</w:t>
            </w:r>
          </w:p>
        </w:tc>
        <w:tc>
          <w:tcPr>
            <w:tcW w:w="2572" w:type="dxa"/>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w:t>
            </w:r>
            <w:r>
              <w:rPr>
                <w:rFonts w:ascii="標楷體" w:hAnsi="標楷體" w:eastAsia="標楷體"/>
                <w:color w:val="000000" w:themeColor="text1"/>
                <w:sz w:val="16"/>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7" w:hRule="exact"/>
        </w:trPr>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bottom w:val="thinThickSmallGap" w:color="auto" w:sz="24" w:space="0"/>
            </w:tcBorders>
          </w:tcPr>
          <w:p>
            <w:pPr>
              <w:rPr>
                <w:rFonts w:ascii="標楷體" w:hAnsi="標楷體" w:eastAsia="標楷體"/>
                <w:color w:val="000000" w:themeColor="text1"/>
                <w:sz w:val="16"/>
                <w:u w:val="single"/>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w:t>
            </w:r>
            <w:r>
              <w:rPr>
                <w:rFonts w:ascii="標楷體" w:hAnsi="標楷體" w:eastAsia="標楷體"/>
                <w:color w:val="000000" w:themeColor="text1"/>
                <w:sz w:val="16"/>
                <w14:textFill>
                  <w14:solidFill>
                    <w14:schemeClr w14:val="tx1"/>
                  </w14:solidFill>
                </w14:textFill>
              </w:rPr>
              <w:t>5</w:t>
            </w:r>
          </w:p>
        </w:tc>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：6</w:t>
            </w:r>
          </w:p>
        </w:tc>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：7</w:t>
            </w:r>
          </w:p>
        </w:tc>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5" w:hRule="exact"/>
        </w:trPr>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：9</w:t>
            </w:r>
          </w:p>
        </w:tc>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：10</w:t>
            </w:r>
          </w:p>
        </w:tc>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：11</w:t>
            </w:r>
          </w:p>
        </w:tc>
        <w:tc>
          <w:tcPr>
            <w:tcW w:w="2572" w:type="dxa"/>
            <w:tcBorders>
              <w:top w:val="thinThickSmallGap" w:color="auto" w:sz="24" w:space="0"/>
            </w:tcBorders>
          </w:tcPr>
          <w:p>
            <w:pPr>
              <w:jc w:val="center"/>
              <w:rPr>
                <w:rFonts w:ascii="標楷體" w:hAnsi="標楷體" w:eastAsia="標楷體"/>
                <w:color w:val="000000" w:themeColor="text1"/>
                <w:sz w:val="16"/>
                <w14:textFill>
                  <w14:solidFill>
                    <w14:schemeClr w14:val="tx1"/>
                  </w14:solidFill>
                </w14:textFill>
              </w:rPr>
            </w:pPr>
            <w:r>
              <w:rPr>
                <w:rFonts w:ascii="標楷體" w:hAnsi="標楷體" w:eastAsia="標楷體"/>
                <w:color w:val="000000" w:themeColor="text1"/>
                <w:sz w:val="16"/>
                <w14:textFill>
                  <w14:solidFill>
                    <w14:schemeClr w14:val="tx1"/>
                  </w14:solidFill>
                </w14:textFill>
              </w:rPr>
              <w:t>NO</w:t>
            </w:r>
            <w:r>
              <w:rPr>
                <w:rFonts w:hint="eastAsia" w:ascii="標楷體" w:hAnsi="標楷體" w:eastAsia="標楷體"/>
                <w:color w:val="000000" w:themeColor="text1"/>
                <w:sz w:val="16"/>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9" w:hRule="exact"/>
        </w:trPr>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c>
          <w:tcPr>
            <w:tcW w:w="2572" w:type="dxa"/>
            <w:vAlign w:val="center"/>
          </w:tcPr>
          <w:p>
            <w:pPr>
              <w:jc w:val="cente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c>
          <w:tcPr>
            <w:tcW w:w="2572" w:type="dxa"/>
            <w:tcBorders>
              <w:bottom w:val="single" w:color="auto" w:sz="4" w:space="0"/>
            </w:tcBorders>
          </w:tcPr>
          <w:p>
            <w:pPr>
              <w:rPr>
                <w:rFonts w:ascii="標楷體" w:hAnsi="標楷體" w:eastAsia="標楷體"/>
                <w:color w:val="000000" w:themeColor="text1"/>
                <w:sz w:val="16"/>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c>
          <w:tcPr>
            <w:tcW w:w="2572" w:type="dxa"/>
            <w:tcBorders>
              <w:bottom w:val="thinThickSmallGap" w:color="auto" w:sz="24" w:space="0"/>
            </w:tcBorders>
          </w:tcPr>
          <w:p>
            <w:pP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sz w:val="16"/>
                <w14:textFill>
                  <w14:solidFill>
                    <w14:schemeClr w14:val="tx1"/>
                  </w14:solidFill>
                </w14:textFill>
              </w:rPr>
              <w:t>生日：</w:t>
            </w:r>
            <w:r>
              <w:rPr>
                <w:rFonts w:hint="eastAsia" w:ascii="標楷體" w:hAnsi="標楷體" w:eastAsia="標楷體"/>
                <w:color w:val="000000" w:themeColor="text1"/>
                <w:sz w:val="16"/>
                <w:u w:val="single"/>
                <w14:textFill>
                  <w14:solidFill>
                    <w14:schemeClr w14:val="tx1"/>
                  </w14:solidFill>
                </w14:textFill>
              </w:rPr>
              <w:t xml:space="preserve">    年    月    日</w:t>
            </w:r>
          </w:p>
        </w:tc>
      </w:tr>
    </w:tbl>
    <w:p>
      <w:pPr>
        <w:rPr>
          <w:rFonts w:ascii="標楷體" w:hAnsi="標楷體" w:eastAsia="標楷體"/>
          <w:b/>
          <w:bCs/>
          <w:color w:val="000000" w:themeColor="text1"/>
          <w:sz w:val="28"/>
          <w14:textFill>
            <w14:solidFill>
              <w14:schemeClr w14:val="tx1"/>
            </w14:solidFill>
          </w14:textFill>
        </w:rPr>
      </w:pPr>
      <w:r>
        <w:rPr>
          <w:rFonts w:hint="eastAsia" w:ascii="標楷體" w:hAnsi="標楷體" w:eastAsia="標楷體"/>
          <w:b/>
          <w:bCs/>
          <w:color w:val="000000" w:themeColor="text1"/>
          <w:sz w:val="28"/>
          <w14:textFill>
            <w14:solidFill>
              <w14:schemeClr w14:val="tx1"/>
            </w14:solidFill>
          </w14:textFill>
        </w:rPr>
        <w:t>◎備註：表格不足請自行增加</w:t>
      </w:r>
    </w:p>
    <w:p>
      <w:pPr>
        <w:rPr>
          <w:rFonts w:ascii="標楷體" w:hAnsi="標楷體" w:eastAsia="標楷體"/>
          <w:b/>
          <w:bCs/>
          <w:color w:val="000000" w:themeColor="text1"/>
          <w:sz w:val="28"/>
          <w14:textFill>
            <w14:solidFill>
              <w14:schemeClr w14:val="tx1"/>
            </w14:solidFill>
          </w14:textFill>
        </w:rPr>
      </w:pPr>
    </w:p>
    <w:p>
      <w:pPr>
        <w:rPr>
          <w:rFonts w:eastAsia="標楷體"/>
          <w:color w:val="000000" w:themeColor="text1"/>
          <w14:textFill>
            <w14:solidFill>
              <w14:schemeClr w14:val="tx1"/>
            </w14:solidFill>
          </w14:textFill>
        </w:rPr>
      </w:pPr>
      <w:r>
        <w:rPr>
          <w:rFonts w:hint="eastAsia" w:ascii="標楷體" w:hAnsi="標楷體" w:eastAsia="標楷體"/>
          <w:b/>
          <w:bCs/>
          <w:color w:val="000000" w:themeColor="text1"/>
          <w:sz w:val="28"/>
          <w14:textFill>
            <w14:solidFill>
              <w14:schemeClr w14:val="tx1"/>
            </w14:solidFill>
          </w14:textFill>
        </w:rPr>
        <w:t>承辦人：</w:t>
      </w:r>
      <w:r>
        <w:rPr>
          <w:rFonts w:hint="eastAsia" w:ascii="標楷體" w:hAnsi="標楷體" w:eastAsia="標楷體"/>
          <w:b/>
          <w:bCs/>
          <w:color w:val="000000" w:themeColor="text1"/>
          <w:sz w:val="28"/>
          <w:u w:val="single"/>
          <w14:textFill>
            <w14:solidFill>
              <w14:schemeClr w14:val="tx1"/>
            </w14:solidFill>
          </w14:textFill>
        </w:rPr>
        <w:t xml:space="preserve">    （職章）  </w:t>
      </w:r>
      <w:r>
        <w:rPr>
          <w:rFonts w:hint="eastAsia" w:ascii="標楷體" w:hAnsi="標楷體" w:eastAsia="標楷體"/>
          <w:b/>
          <w:bCs/>
          <w:color w:val="000000" w:themeColor="text1"/>
          <w:sz w:val="28"/>
          <w14:textFill>
            <w14:solidFill>
              <w14:schemeClr w14:val="tx1"/>
            </w14:solidFill>
          </w14:textFill>
        </w:rPr>
        <w:t>主任：</w:t>
      </w:r>
      <w:r>
        <w:rPr>
          <w:rFonts w:hint="eastAsia" w:ascii="標楷體" w:hAnsi="標楷體" w:eastAsia="標楷體"/>
          <w:b/>
          <w:bCs/>
          <w:color w:val="000000" w:themeColor="text1"/>
          <w:sz w:val="28"/>
          <w:u w:val="single"/>
          <w14:textFill>
            <w14:solidFill>
              <w14:schemeClr w14:val="tx1"/>
            </w14:solidFill>
          </w14:textFill>
        </w:rPr>
        <w:t xml:space="preserve">      （職章）</w:t>
      </w:r>
      <w:r>
        <w:rPr>
          <w:rFonts w:hint="eastAsia" w:ascii="標楷體" w:hAnsi="標楷體" w:eastAsia="標楷體"/>
          <w:b/>
          <w:bCs/>
          <w:color w:val="000000" w:themeColor="text1"/>
          <w:sz w:val="28"/>
          <w14:textFill>
            <w14:solidFill>
              <w14:schemeClr w14:val="tx1"/>
            </w14:solidFill>
          </w14:textFill>
        </w:rPr>
        <w:t xml:space="preserve">  校長：</w:t>
      </w:r>
      <w:r>
        <w:rPr>
          <w:rFonts w:hint="eastAsia" w:ascii="標楷體" w:hAnsi="標楷體" w:eastAsia="標楷體"/>
          <w:b/>
          <w:bCs/>
          <w:color w:val="000000" w:themeColor="text1"/>
          <w:sz w:val="28"/>
          <w:u w:val="single"/>
          <w14:textFill>
            <w14:solidFill>
              <w14:schemeClr w14:val="tx1"/>
            </w14:solidFill>
          </w14:textFill>
        </w:rPr>
        <w:t xml:space="preserve">      （職章）</w:t>
      </w:r>
    </w:p>
    <w:p>
      <w:pPr>
        <w:pStyle w:val="36"/>
        <w:tabs>
          <w:tab w:val="left" w:pos="480"/>
          <w:tab w:val="left" w:pos="546"/>
          <w:tab w:val="left" w:pos="600"/>
        </w:tabs>
        <w:spacing w:line="0" w:lineRule="atLeast"/>
        <w:ind w:left="0" w:leftChars="0"/>
        <w:rPr>
          <w:rFonts w:ascii="標楷體" w:hAnsi="標楷體" w:eastAsia="標楷體"/>
          <w:color w:val="000000" w:themeColor="text1"/>
          <w:sz w:val="28"/>
          <w:szCs w:val="28"/>
          <w14:textFill>
            <w14:solidFill>
              <w14:schemeClr w14:val="tx1"/>
            </w14:solidFill>
          </w14:textFill>
        </w:rPr>
      </w:pPr>
    </w:p>
    <w:p>
      <w:pPr>
        <w:pStyle w:val="36"/>
        <w:tabs>
          <w:tab w:val="left" w:pos="480"/>
          <w:tab w:val="left" w:pos="546"/>
          <w:tab w:val="left" w:pos="600"/>
        </w:tabs>
        <w:spacing w:line="0" w:lineRule="atLeast"/>
        <w:ind w:left="0" w:leftChars="0"/>
        <w:rPr>
          <w:rFonts w:ascii="標楷體" w:hAnsi="標楷體" w:eastAsia="標楷體"/>
          <w:b/>
          <w:color w:val="000000" w:themeColor="text1"/>
          <w:sz w:val="32"/>
          <w:szCs w:val="32"/>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 xml:space="preserve">附件二     </w:t>
      </w:r>
      <w:r>
        <w:rPr>
          <w:rFonts w:hint="eastAsia" w:ascii="標楷體" w:hAnsi="標楷體" w:eastAsia="標楷體"/>
          <w:b/>
          <w:color w:val="000000" w:themeColor="text1"/>
          <w:sz w:val="32"/>
          <w:szCs w:val="32"/>
          <w14:textFill>
            <w14:solidFill>
              <w14:schemeClr w14:val="tx1"/>
            </w14:solidFill>
          </w14:textFill>
        </w:rPr>
        <w:t>彰化縣110學年度臺灣母語尪仔冊講古比賽報名表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185"/>
        <w:gridCol w:w="2415"/>
        <w:gridCol w:w="478"/>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40" w:type="dxa"/>
            <w:tcBorders>
              <w:top w:val="single" w:color="auto" w:sz="12" w:space="0"/>
              <w:left w:val="single" w:color="auto" w:sz="12" w:space="0"/>
            </w:tcBorders>
          </w:tcPr>
          <w:p>
            <w:pPr>
              <w:tabs>
                <w:tab w:val="left" w:pos="2100"/>
                <w:tab w:val="center" w:pos="4102"/>
              </w:tabs>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語別</w:t>
            </w:r>
          </w:p>
        </w:tc>
        <w:tc>
          <w:tcPr>
            <w:tcW w:w="7200" w:type="dxa"/>
            <w:gridSpan w:val="4"/>
            <w:tcBorders>
              <w:top w:val="single" w:color="auto" w:sz="12" w:space="0"/>
              <w:right w:val="single" w:color="auto" w:sz="12" w:space="0"/>
            </w:tcBorders>
          </w:tcPr>
          <w:p>
            <w:pPr>
              <w:tabs>
                <w:tab w:val="left" w:pos="2100"/>
                <w:tab w:val="center" w:pos="4102"/>
              </w:tabs>
              <w:spacing w:line="320" w:lineRule="exact"/>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w:t>
            </w:r>
            <w:r>
              <w:rPr>
                <w:rFonts w:hint="eastAsia" w:ascii="標楷體" w:hAnsi="標楷體" w:eastAsia="標楷體"/>
                <w:b/>
                <w:color w:val="000000" w:themeColor="text1"/>
                <w:sz w:val="26"/>
                <w:szCs w:val="26"/>
                <w14:textFill>
                  <w14:solidFill>
                    <w14:schemeClr w14:val="tx1"/>
                  </w14:solidFill>
                </w14:textFill>
              </w:rPr>
              <w:t>閩南語組</w:t>
            </w:r>
            <w:r>
              <w:rPr>
                <w:rFonts w:hint="eastAsia" w:ascii="標楷體" w:hAnsi="標楷體" w:eastAsia="標楷體"/>
                <w:color w:val="000000" w:themeColor="text1"/>
                <w:sz w:val="26"/>
                <w:szCs w:val="26"/>
                <w14:textFill>
                  <w14:solidFill>
                    <w14:schemeClr w14:val="tx1"/>
                  </w14:solidFill>
                </w14:textFill>
              </w:rPr>
              <w:t xml:space="preserve">  □</w:t>
            </w:r>
            <w:r>
              <w:rPr>
                <w:rFonts w:hint="eastAsia" w:ascii="標楷體" w:hAnsi="標楷體" w:eastAsia="標楷體"/>
                <w:b/>
                <w:color w:val="000000" w:themeColor="text1"/>
                <w:sz w:val="26"/>
                <w:szCs w:val="26"/>
                <w14:textFill>
                  <w14:solidFill>
                    <w14:schemeClr w14:val="tx1"/>
                  </w14:solidFill>
                </w14:textFill>
              </w:rPr>
              <w:t>客家語組</w:t>
            </w:r>
            <w:r>
              <w:rPr>
                <w:rFonts w:hint="eastAsia" w:ascii="標楷體" w:hAnsi="標楷體" w:eastAsia="標楷體"/>
                <w:color w:val="000000" w:themeColor="text1"/>
                <w:sz w:val="26"/>
                <w:szCs w:val="26"/>
                <w14:textFill>
                  <w14:solidFill>
                    <w14:schemeClr w14:val="tx1"/>
                  </w14:solidFill>
                </w14:textFill>
              </w:rPr>
              <w:t xml:space="preserve">__________腔調  </w:t>
            </w:r>
          </w:p>
          <w:p>
            <w:pPr>
              <w:tabs>
                <w:tab w:val="left" w:pos="2100"/>
                <w:tab w:val="center" w:pos="4102"/>
              </w:tabs>
              <w:spacing w:line="320" w:lineRule="exact"/>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w:t>
            </w:r>
            <w:r>
              <w:rPr>
                <w:rFonts w:hint="eastAsia" w:ascii="標楷體" w:hAnsi="標楷體" w:eastAsia="標楷體"/>
                <w:b/>
                <w:color w:val="000000" w:themeColor="text1"/>
                <w:sz w:val="26"/>
                <w:szCs w:val="26"/>
                <w14:textFill>
                  <w14:solidFill>
                    <w14:schemeClr w14:val="tx1"/>
                  </w14:solidFill>
                </w14:textFill>
              </w:rPr>
              <w:t>原住民族語組</w:t>
            </w:r>
            <w:r>
              <w:rPr>
                <w:rFonts w:hint="eastAsia" w:ascii="標楷體" w:hAnsi="標楷體" w:eastAsia="標楷體"/>
                <w:color w:val="000000" w:themeColor="text1"/>
                <w:sz w:val="26"/>
                <w:szCs w:val="26"/>
                <w14:textFill>
                  <w14:solidFill>
                    <w14:schemeClr w14:val="tx1"/>
                  </w14:solidFill>
                </w14:textFill>
              </w:rPr>
              <w:t xml:space="preserve">___________族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left w:val="single" w:color="auto" w:sz="12" w:space="0"/>
              <w:bottom w:val="single" w:color="auto" w:sz="12"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參賽單位</w:t>
            </w:r>
          </w:p>
        </w:tc>
        <w:tc>
          <w:tcPr>
            <w:tcW w:w="7200" w:type="dxa"/>
            <w:gridSpan w:val="4"/>
            <w:tcBorders>
              <w:bottom w:val="single" w:color="auto" w:sz="12" w:space="0"/>
              <w:right w:val="single" w:color="auto" w:sz="12" w:space="0"/>
            </w:tcBorders>
          </w:tcPr>
          <w:p>
            <w:pPr>
              <w:spacing w:line="320" w:lineRule="exact"/>
              <w:rPr>
                <w:rFonts w:ascii="標楷體" w:hAnsi="標楷體" w:eastAsia="標楷體"/>
                <w:b/>
                <w:color w:val="000000" w:themeColor="text1"/>
                <w:sz w:val="26"/>
                <w:szCs w:val="26"/>
                <w14:textFill>
                  <w14:solidFill>
                    <w14:schemeClr w14:val="tx1"/>
                  </w14:solidFill>
                </w14:textFill>
              </w:rPr>
            </w:pPr>
            <w:r>
              <w:rPr>
                <w:rFonts w:hint="eastAsia" w:ascii="標楷體" w:hAnsi="標楷體" w:eastAsia="標楷體"/>
                <w:b/>
                <w:color w:val="000000" w:themeColor="text1"/>
                <w:sz w:val="26"/>
                <w:szCs w:val="26"/>
                <w14:textFill>
                  <w14:solidFill>
                    <w14:schemeClr w14:val="tx1"/>
                  </w14:solidFill>
                </w14:textFill>
              </w:rPr>
              <w:t xml:space="preserve">             國小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40" w:type="dxa"/>
            <w:tcBorders>
              <w:top w:val="single" w:color="auto" w:sz="12" w:space="0"/>
              <w:left w:val="single" w:color="auto" w:sz="12" w:space="0"/>
            </w:tcBorders>
          </w:tcPr>
          <w:p>
            <w:pPr>
              <w:spacing w:line="320" w:lineRule="exact"/>
              <w:jc w:val="distribute"/>
              <w:rPr>
                <w:rFonts w:ascii="標楷體" w:hAnsi="標楷體" w:eastAsia="標楷體"/>
                <w:b/>
                <w:color w:val="000000" w:themeColor="text1"/>
                <w:sz w:val="26"/>
                <w:szCs w:val="26"/>
                <w14:textFill>
                  <w14:solidFill>
                    <w14:schemeClr w14:val="tx1"/>
                  </w14:solidFill>
                </w14:textFill>
              </w:rPr>
            </w:pPr>
            <w:r>
              <w:rPr>
                <w:rFonts w:hint="eastAsia" w:ascii="標楷體" w:hAnsi="標楷體" w:eastAsia="標楷體"/>
                <w:b/>
                <w:color w:val="000000" w:themeColor="text1"/>
                <w:sz w:val="26"/>
                <w:szCs w:val="26"/>
                <w14:textFill>
                  <w14:solidFill>
                    <w14:schemeClr w14:val="tx1"/>
                  </w14:solidFill>
                </w14:textFill>
              </w:rPr>
              <w:t>高年級組題目</w:t>
            </w:r>
          </w:p>
        </w:tc>
        <w:tc>
          <w:tcPr>
            <w:tcW w:w="7200" w:type="dxa"/>
            <w:gridSpan w:val="4"/>
            <w:tcBorders>
              <w:top w:val="single" w:color="auto" w:sz="12" w:space="0"/>
              <w:right w:val="single" w:color="auto" w:sz="12" w:space="0"/>
            </w:tcBorders>
          </w:tcPr>
          <w:p>
            <w:pPr>
              <w:spacing w:line="320" w:lineRule="exact"/>
              <w:rPr>
                <w:rFonts w:ascii="標楷體" w:hAnsi="標楷體" w:eastAsia="標楷體"/>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left w:val="single" w:color="auto" w:sz="12"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學生姓名</w:t>
            </w:r>
          </w:p>
        </w:tc>
        <w:tc>
          <w:tcPr>
            <w:tcW w:w="1185" w:type="dxa"/>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性別</w:t>
            </w:r>
          </w:p>
        </w:tc>
        <w:tc>
          <w:tcPr>
            <w:tcW w:w="2893" w:type="dxa"/>
            <w:gridSpan w:val="2"/>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就讀班級</w:t>
            </w:r>
          </w:p>
        </w:tc>
        <w:tc>
          <w:tcPr>
            <w:tcW w:w="3122" w:type="dxa"/>
            <w:tcBorders>
              <w:right w:val="single" w:color="auto" w:sz="12" w:space="0"/>
            </w:tcBorders>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參賽組別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40" w:type="dxa"/>
            <w:tcBorders>
              <w:left w:val="single" w:color="auto" w:sz="12"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tcPr>
          <w:p>
            <w:pPr>
              <w:spacing w:line="320" w:lineRule="exact"/>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高年級組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40" w:type="dxa"/>
            <w:tcBorders>
              <w:left w:val="single" w:color="auto" w:sz="12"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tcPr>
          <w:p>
            <w:pPr>
              <w:spacing w:line="320" w:lineRule="exact"/>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高年級組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0" w:type="dxa"/>
            <w:tcBorders>
              <w:left w:val="single" w:color="auto" w:sz="12"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tcPr>
          <w:p>
            <w:pPr>
              <w:spacing w:line="320" w:lineRule="exact"/>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高年級組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40" w:type="dxa"/>
            <w:tcBorders>
              <w:left w:val="single" w:color="auto" w:sz="12"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tcPr>
          <w:p>
            <w:pPr>
              <w:spacing w:line="320" w:lineRule="exact"/>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高年級組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40" w:type="dxa"/>
            <w:tcBorders>
              <w:left w:val="single" w:color="auto" w:sz="12" w:space="0"/>
              <w:bottom w:val="single" w:color="auto" w:sz="4" w:space="0"/>
            </w:tcBorders>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tcBorders>
              <w:bottom w:val="single" w:color="auto" w:sz="4" w:space="0"/>
            </w:tcBorders>
          </w:tcPr>
          <w:p>
            <w:pPr>
              <w:spacing w:line="320" w:lineRule="exact"/>
              <w:rPr>
                <w:rFonts w:ascii="標楷體" w:hAnsi="標楷體" w:eastAsia="標楷體"/>
                <w:color w:val="000000" w:themeColor="text1"/>
                <w:sz w:val="26"/>
                <w:szCs w:val="26"/>
                <w14:textFill>
                  <w14:solidFill>
                    <w14:schemeClr w14:val="tx1"/>
                  </w14:solidFill>
                </w14:textFill>
              </w:rPr>
            </w:pPr>
          </w:p>
        </w:tc>
        <w:tc>
          <w:tcPr>
            <w:tcW w:w="2893" w:type="dxa"/>
            <w:gridSpan w:val="2"/>
            <w:tcBorders>
              <w:bottom w:val="single" w:color="auto" w:sz="4"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bottom w:val="single" w:color="auto" w:sz="4" w:space="0"/>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高年級組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40" w:type="dxa"/>
            <w:tcBorders>
              <w:left w:val="single" w:color="auto" w:sz="12" w:space="0"/>
              <w:bottom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指導教師</w:t>
            </w:r>
          </w:p>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（最多2人）</w:t>
            </w:r>
          </w:p>
        </w:tc>
        <w:tc>
          <w:tcPr>
            <w:tcW w:w="3600" w:type="dxa"/>
            <w:gridSpan w:val="2"/>
            <w:tcBorders>
              <w:bottom w:val="single" w:color="auto" w:sz="12" w:space="0"/>
              <w:right w:val="single" w:color="auto" w:sz="12" w:space="0"/>
            </w:tcBorders>
            <w:vAlign w:val="center"/>
          </w:tcPr>
          <w:p>
            <w:pPr>
              <w:spacing w:line="320" w:lineRule="exact"/>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1.</w:t>
            </w:r>
          </w:p>
        </w:tc>
        <w:tc>
          <w:tcPr>
            <w:tcW w:w="3600" w:type="dxa"/>
            <w:gridSpan w:val="2"/>
            <w:tcBorders>
              <w:bottom w:val="single" w:color="auto" w:sz="12" w:space="0"/>
              <w:right w:val="single" w:color="auto" w:sz="12" w:space="0"/>
            </w:tcBorders>
            <w:vAlign w:val="center"/>
          </w:tcPr>
          <w:p>
            <w:pPr>
              <w:spacing w:line="320" w:lineRule="exact"/>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340" w:type="dxa"/>
            <w:tcBorders>
              <w:left w:val="single" w:color="auto" w:sz="12" w:space="0"/>
              <w:bottom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指導教師</w:t>
            </w:r>
          </w:p>
          <w:p>
            <w:pPr>
              <w:spacing w:line="320" w:lineRule="exact"/>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職  稱</w:t>
            </w:r>
          </w:p>
        </w:tc>
        <w:tc>
          <w:tcPr>
            <w:tcW w:w="3600" w:type="dxa"/>
            <w:gridSpan w:val="2"/>
            <w:tcBorders>
              <w:bottom w:val="single" w:color="auto" w:sz="12" w:space="0"/>
              <w:right w:val="single" w:color="auto" w:sz="12" w:space="0"/>
            </w:tcBorders>
            <w:vAlign w:val="center"/>
          </w:tcPr>
          <w:p>
            <w:pPr>
              <w:spacing w:line="320" w:lineRule="exact"/>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1.□校長□_______主任</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□教師□代理代課教師</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□實習教師□教學支援人員</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□其他______________</w:t>
            </w:r>
          </w:p>
        </w:tc>
        <w:tc>
          <w:tcPr>
            <w:tcW w:w="3600" w:type="dxa"/>
            <w:gridSpan w:val="2"/>
            <w:tcBorders>
              <w:bottom w:val="single" w:color="auto" w:sz="12" w:space="0"/>
              <w:right w:val="single" w:color="auto" w:sz="12" w:space="0"/>
            </w:tcBorders>
            <w:vAlign w:val="center"/>
          </w:tcPr>
          <w:p>
            <w:pPr>
              <w:spacing w:line="320" w:lineRule="exact"/>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2.□校長□_______主任</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□教師□代理代課教師</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□實習教師□教學支援人員</w:t>
            </w:r>
          </w:p>
          <w:p>
            <w:pPr>
              <w:spacing w:line="320" w:lineRule="exact"/>
              <w:ind w:left="187" w:leftChars="78"/>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□其他______________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40" w:type="dxa"/>
            <w:tcBorders>
              <w:top w:val="single" w:color="auto" w:sz="12" w:space="0"/>
              <w:left w:val="single" w:color="auto" w:sz="12" w:space="0"/>
              <w:bottom w:val="single" w:color="auto" w:sz="2" w:space="0"/>
            </w:tcBorders>
            <w:vAlign w:val="center"/>
          </w:tcPr>
          <w:p>
            <w:pPr>
              <w:spacing w:line="320" w:lineRule="exact"/>
              <w:jc w:val="distribute"/>
              <w:rPr>
                <w:rFonts w:ascii="標楷體" w:hAnsi="標楷體" w:eastAsia="標楷體"/>
                <w:b/>
                <w:color w:val="000000" w:themeColor="text1"/>
                <w:sz w:val="26"/>
                <w:szCs w:val="26"/>
                <w14:textFill>
                  <w14:solidFill>
                    <w14:schemeClr w14:val="tx1"/>
                  </w14:solidFill>
                </w14:textFill>
              </w:rPr>
            </w:pPr>
            <w:r>
              <w:rPr>
                <w:rFonts w:hint="eastAsia" w:ascii="標楷體" w:hAnsi="標楷體" w:eastAsia="標楷體"/>
                <w:b/>
                <w:color w:val="000000" w:themeColor="text1"/>
                <w:sz w:val="26"/>
                <w:szCs w:val="26"/>
                <w14:textFill>
                  <w14:solidFill>
                    <w14:schemeClr w14:val="tx1"/>
                  </w14:solidFill>
                </w14:textFill>
              </w:rPr>
              <w:t>低年級組題目</w:t>
            </w:r>
          </w:p>
        </w:tc>
        <w:tc>
          <w:tcPr>
            <w:tcW w:w="7200" w:type="dxa"/>
            <w:gridSpan w:val="4"/>
            <w:tcBorders>
              <w:top w:val="single" w:color="auto" w:sz="12" w:space="0"/>
              <w:bottom w:val="single" w:color="auto" w:sz="2" w:space="0"/>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340" w:type="dxa"/>
            <w:tcBorders>
              <w:top w:val="single" w:color="auto" w:sz="2" w:space="0"/>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tcBorders>
              <w:top w:val="single" w:color="auto" w:sz="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c>
          <w:tcPr>
            <w:tcW w:w="2893" w:type="dxa"/>
            <w:gridSpan w:val="2"/>
            <w:tcBorders>
              <w:top w:val="single" w:color="auto" w:sz="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top w:val="single" w:color="auto" w:sz="2" w:space="0"/>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低年級組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低年級組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低年級組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低年級組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p>
        </w:tc>
        <w:tc>
          <w:tcPr>
            <w:tcW w:w="1185" w:type="dxa"/>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c>
          <w:tcPr>
            <w:tcW w:w="2893" w:type="dxa"/>
            <w:gridSpan w:val="2"/>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年      班</w:t>
            </w:r>
          </w:p>
        </w:tc>
        <w:tc>
          <w:tcPr>
            <w:tcW w:w="3122" w:type="dxa"/>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低年級組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指導教師</w:t>
            </w:r>
          </w:p>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（最多2人）</w:t>
            </w:r>
          </w:p>
        </w:tc>
        <w:tc>
          <w:tcPr>
            <w:tcW w:w="3600" w:type="dxa"/>
            <w:gridSpan w:val="2"/>
            <w:tcBorders>
              <w:right w:val="single" w:color="auto" w:sz="12" w:space="0"/>
            </w:tcBorders>
            <w:vAlign w:val="center"/>
          </w:tcPr>
          <w:p>
            <w:pPr>
              <w:spacing w:line="320" w:lineRule="exact"/>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1.</w:t>
            </w:r>
          </w:p>
        </w:tc>
        <w:tc>
          <w:tcPr>
            <w:tcW w:w="3600" w:type="dxa"/>
            <w:gridSpan w:val="2"/>
            <w:tcBorders>
              <w:right w:val="single" w:color="auto" w:sz="12" w:space="0"/>
            </w:tcBorders>
            <w:vAlign w:val="center"/>
          </w:tcPr>
          <w:p>
            <w:pPr>
              <w:spacing w:line="320" w:lineRule="exact"/>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指導教師</w:t>
            </w:r>
          </w:p>
          <w:p>
            <w:pPr>
              <w:spacing w:line="320" w:lineRule="exact"/>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職   稱</w:t>
            </w:r>
          </w:p>
        </w:tc>
        <w:tc>
          <w:tcPr>
            <w:tcW w:w="3600" w:type="dxa"/>
            <w:gridSpan w:val="2"/>
            <w:tcBorders>
              <w:right w:val="single" w:color="auto" w:sz="12" w:space="0"/>
            </w:tcBorders>
            <w:vAlign w:val="center"/>
          </w:tcPr>
          <w:p>
            <w:pPr>
              <w:spacing w:line="320" w:lineRule="exact"/>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1.□校長□_______主任</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□教師□代理代課教師</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□實習教師□教學支援人員</w:t>
            </w:r>
          </w:p>
          <w:p>
            <w:pPr>
              <w:spacing w:line="320" w:lineRule="exact"/>
              <w:ind w:left="245" w:leftChars="102"/>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□其他______________</w:t>
            </w:r>
          </w:p>
        </w:tc>
        <w:tc>
          <w:tcPr>
            <w:tcW w:w="3600" w:type="dxa"/>
            <w:gridSpan w:val="2"/>
            <w:tcBorders>
              <w:right w:val="single" w:color="auto" w:sz="12" w:space="0"/>
            </w:tcBorders>
            <w:vAlign w:val="center"/>
          </w:tcPr>
          <w:p>
            <w:pPr>
              <w:spacing w:line="320" w:lineRule="exact"/>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2.□校長□_______主任</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□教師□代理代課教師</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□實習教師□教學支援人員</w:t>
            </w:r>
          </w:p>
          <w:p>
            <w:pPr>
              <w:spacing w:line="320" w:lineRule="exact"/>
              <w:ind w:left="245" w:leftChars="102"/>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□其他______________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40" w:type="dxa"/>
            <w:tcBorders>
              <w:left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連絡地址</w:t>
            </w:r>
          </w:p>
        </w:tc>
        <w:tc>
          <w:tcPr>
            <w:tcW w:w="7200" w:type="dxa"/>
            <w:gridSpan w:val="4"/>
            <w:tcBorders>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40" w:type="dxa"/>
            <w:tcBorders>
              <w:left w:val="single" w:color="auto" w:sz="12" w:space="0"/>
              <w:bottom w:val="single" w:color="auto" w:sz="12" w:space="0"/>
            </w:tcBorders>
            <w:vAlign w:val="center"/>
          </w:tcPr>
          <w:p>
            <w:pPr>
              <w:spacing w:line="320" w:lineRule="exact"/>
              <w:jc w:val="distribute"/>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連絡電話</w:t>
            </w:r>
          </w:p>
        </w:tc>
        <w:tc>
          <w:tcPr>
            <w:tcW w:w="7200" w:type="dxa"/>
            <w:gridSpan w:val="4"/>
            <w:tcBorders>
              <w:bottom w:val="single" w:color="auto" w:sz="12" w:space="0"/>
              <w:right w:val="single" w:color="auto" w:sz="12" w:space="0"/>
            </w:tcBorders>
            <w:vAlign w:val="center"/>
          </w:tcPr>
          <w:p>
            <w:pPr>
              <w:spacing w:line="320" w:lineRule="exact"/>
              <w:jc w:val="center"/>
              <w:rPr>
                <w:rFonts w:ascii="標楷體" w:hAnsi="標楷體" w:eastAsia="標楷體"/>
                <w:color w:val="000000" w:themeColor="text1"/>
                <w:sz w:val="26"/>
                <w:szCs w:val="26"/>
                <w14:textFill>
                  <w14:solidFill>
                    <w14:schemeClr w14:val="tx1"/>
                  </w14:solidFill>
                </w14:textFill>
              </w:rPr>
            </w:pPr>
          </w:p>
        </w:tc>
      </w:tr>
    </w:tbl>
    <w:p>
      <w:pPr>
        <w:pStyle w:val="6"/>
        <w:spacing w:after="0"/>
        <w:outlineLvl w:val="0"/>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olor w:val="000000" w:themeColor="text1"/>
          <w:sz w:val="26"/>
          <w:szCs w:val="26"/>
          <w14:textFill>
            <w14:solidFill>
              <w14:schemeClr w14:val="tx1"/>
            </w14:solidFill>
          </w14:textFill>
        </w:rPr>
        <w:t xml:space="preserve">承辦人：               主  任：               校長：  </w:t>
      </w:r>
    </w:p>
    <w:sectPr>
      <w:footerReference r:id="rId3" w:type="even"/>
      <w:pgSz w:w="11906" w:h="16838"/>
      <w:pgMar w:top="964" w:right="1077" w:bottom="907" w:left="107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標楷體">
    <w:panose1 w:val="03000509000000000000"/>
    <w:charset w:val="88"/>
    <w:family w:val="script"/>
    <w:pitch w:val="default"/>
    <w:sig w:usb0="00000003" w:usb1="082E0000" w:usb2="00000016" w:usb3="00000000" w:csb0="00100001" w:csb1="00000000"/>
  </w:font>
  <w:font w:name="細明體">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80"/>
  <w:doNotHyphenateCaps/>
  <w:displayHorizontalDrawingGridEvery w:val="0"/>
  <w:displayVerticalDrawingGridEvery w:val="2"/>
  <w:characterSpacingControl w:val="compressPunctuation"/>
  <w:noLineBreaksAfter w:lang="zh-CN" w:val="([{£¥‘“‵〈《「『【〔〝︵︷︹︻︽︿﹁﹃﹙﹛﹝（｛"/>
  <w:noLineBreaksBefore w:lang="zh-CN" w:val="!),.:;?]}¢·–—’”•‥…‧′╴、。〉》」』】〕〞︰︱︳︴︶︸︺︼︾﹀﹂﹄﹏﹐﹑﹒﹔﹕﹖﹗﹚﹜﹞！），．：；？］｜｝､"/>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3625"/>
    <w:rsid w:val="00027298"/>
    <w:rsid w:val="0003021F"/>
    <w:rsid w:val="00042B4A"/>
    <w:rsid w:val="0005314E"/>
    <w:rsid w:val="0006692C"/>
    <w:rsid w:val="000700FC"/>
    <w:rsid w:val="00072D0E"/>
    <w:rsid w:val="00075426"/>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1724"/>
    <w:rsid w:val="001F664B"/>
    <w:rsid w:val="00203ABF"/>
    <w:rsid w:val="00204E3B"/>
    <w:rsid w:val="00224802"/>
    <w:rsid w:val="002408FE"/>
    <w:rsid w:val="00241468"/>
    <w:rsid w:val="00250D1E"/>
    <w:rsid w:val="00256AF0"/>
    <w:rsid w:val="002723CC"/>
    <w:rsid w:val="002754A4"/>
    <w:rsid w:val="00280041"/>
    <w:rsid w:val="002810A5"/>
    <w:rsid w:val="00281FBF"/>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3FC9"/>
    <w:rsid w:val="002D6515"/>
    <w:rsid w:val="002F0486"/>
    <w:rsid w:val="002F1E3A"/>
    <w:rsid w:val="002F5C41"/>
    <w:rsid w:val="00304711"/>
    <w:rsid w:val="00306852"/>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91D"/>
    <w:rsid w:val="003C4CF5"/>
    <w:rsid w:val="003C5E7E"/>
    <w:rsid w:val="003D0E8D"/>
    <w:rsid w:val="003D2FC7"/>
    <w:rsid w:val="003D71E8"/>
    <w:rsid w:val="003D7EF0"/>
    <w:rsid w:val="003E2627"/>
    <w:rsid w:val="003E6646"/>
    <w:rsid w:val="003F46C8"/>
    <w:rsid w:val="003F760A"/>
    <w:rsid w:val="00405192"/>
    <w:rsid w:val="00406433"/>
    <w:rsid w:val="00407468"/>
    <w:rsid w:val="004117E8"/>
    <w:rsid w:val="00412D6F"/>
    <w:rsid w:val="00414F56"/>
    <w:rsid w:val="004224CD"/>
    <w:rsid w:val="00422C9F"/>
    <w:rsid w:val="00427B1B"/>
    <w:rsid w:val="004348A4"/>
    <w:rsid w:val="00443F6D"/>
    <w:rsid w:val="00446A18"/>
    <w:rsid w:val="00446BE6"/>
    <w:rsid w:val="004525E0"/>
    <w:rsid w:val="00456026"/>
    <w:rsid w:val="00460E77"/>
    <w:rsid w:val="00473F82"/>
    <w:rsid w:val="004767F0"/>
    <w:rsid w:val="00481281"/>
    <w:rsid w:val="004828F2"/>
    <w:rsid w:val="004856BE"/>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22FC"/>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9D5"/>
    <w:rsid w:val="00630D49"/>
    <w:rsid w:val="006342A2"/>
    <w:rsid w:val="00635754"/>
    <w:rsid w:val="006438F5"/>
    <w:rsid w:val="00643E0F"/>
    <w:rsid w:val="006505A1"/>
    <w:rsid w:val="006565EC"/>
    <w:rsid w:val="00660E93"/>
    <w:rsid w:val="006648CF"/>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4743"/>
    <w:rsid w:val="00767A26"/>
    <w:rsid w:val="00776627"/>
    <w:rsid w:val="00777E79"/>
    <w:rsid w:val="00780901"/>
    <w:rsid w:val="00786A52"/>
    <w:rsid w:val="00786F74"/>
    <w:rsid w:val="00792A89"/>
    <w:rsid w:val="007A2F6D"/>
    <w:rsid w:val="007B007F"/>
    <w:rsid w:val="007B5530"/>
    <w:rsid w:val="007D4DFC"/>
    <w:rsid w:val="007D65D7"/>
    <w:rsid w:val="007D693D"/>
    <w:rsid w:val="007E7B10"/>
    <w:rsid w:val="007F0AB1"/>
    <w:rsid w:val="007F1A61"/>
    <w:rsid w:val="007F57E2"/>
    <w:rsid w:val="0080729F"/>
    <w:rsid w:val="00807E7E"/>
    <w:rsid w:val="0081003F"/>
    <w:rsid w:val="008105DA"/>
    <w:rsid w:val="00810FE5"/>
    <w:rsid w:val="008117DD"/>
    <w:rsid w:val="00816AEA"/>
    <w:rsid w:val="008230B7"/>
    <w:rsid w:val="00824AC1"/>
    <w:rsid w:val="00824D25"/>
    <w:rsid w:val="00826F44"/>
    <w:rsid w:val="00836329"/>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55B10"/>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65123"/>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2513"/>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49BF"/>
    <w:rsid w:val="00D95BB1"/>
    <w:rsid w:val="00D966D7"/>
    <w:rsid w:val="00DA672E"/>
    <w:rsid w:val="00DB3A44"/>
    <w:rsid w:val="00DC03F6"/>
    <w:rsid w:val="00DC6E37"/>
    <w:rsid w:val="00DD677D"/>
    <w:rsid w:val="00DE1E1F"/>
    <w:rsid w:val="00DE4944"/>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2104"/>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34F8D"/>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 w:val="1BD22A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ocked="1"/>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新細明體" w:cs="Calibri"/>
      <w:kern w:val="2"/>
      <w:sz w:val="24"/>
      <w:szCs w:val="24"/>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4"/>
    <w:uiPriority w:val="99"/>
    <w:rPr>
      <w:rFonts w:ascii="Cambria" w:hAnsi="Cambria" w:cs="Cambria"/>
      <w:sz w:val="18"/>
      <w:szCs w:val="18"/>
    </w:rPr>
  </w:style>
  <w:style w:type="paragraph" w:styleId="5">
    <w:name w:val="Block Text"/>
    <w:basedOn w:val="1"/>
    <w:uiPriority w:val="0"/>
    <w:pPr>
      <w:spacing w:line="440" w:lineRule="exact"/>
      <w:ind w:left="740" w:leftChars="75" w:right="29" w:rightChars="12" w:hanging="560" w:hangingChars="200"/>
    </w:pPr>
    <w:rPr>
      <w:rFonts w:ascii="標楷體" w:hAnsi="標楷體" w:eastAsia="標楷體" w:cs="Times New Roman"/>
      <w:sz w:val="28"/>
    </w:rPr>
  </w:style>
  <w:style w:type="paragraph" w:styleId="6">
    <w:name w:val="Body Text"/>
    <w:basedOn w:val="1"/>
    <w:link w:val="27"/>
    <w:uiPriority w:val="0"/>
    <w:pPr>
      <w:spacing w:after="120"/>
    </w:pPr>
    <w:rPr>
      <w:rFonts w:ascii="Times New Roman" w:hAnsi="Times New Roman" w:cs="Times New Roman"/>
    </w:rPr>
  </w:style>
  <w:style w:type="paragraph" w:styleId="7">
    <w:name w:val="Body Text 2"/>
    <w:basedOn w:val="1"/>
    <w:link w:val="44"/>
    <w:unhideWhenUsed/>
    <w:uiPriority w:val="0"/>
    <w:pPr>
      <w:spacing w:after="120" w:line="480" w:lineRule="auto"/>
    </w:pPr>
    <w:rPr>
      <w:rFonts w:asciiTheme="minorHAnsi" w:hAnsiTheme="minorHAnsi" w:eastAsiaTheme="minorEastAsia" w:cstheme="minorBidi"/>
      <w:szCs w:val="22"/>
    </w:rPr>
  </w:style>
  <w:style w:type="paragraph" w:styleId="8">
    <w:name w:val="Body Text 3"/>
    <w:basedOn w:val="1"/>
    <w:link w:val="25"/>
    <w:uiPriority w:val="0"/>
    <w:pPr>
      <w:spacing w:after="120"/>
    </w:pPr>
    <w:rPr>
      <w:rFonts w:ascii="Times New Roman" w:hAnsi="Times New Roman" w:cs="Times New Roman"/>
      <w:sz w:val="16"/>
      <w:szCs w:val="16"/>
    </w:rPr>
  </w:style>
  <w:style w:type="paragraph" w:styleId="9">
    <w:name w:val="Body Text Indent"/>
    <w:basedOn w:val="1"/>
    <w:link w:val="26"/>
    <w:uiPriority w:val="0"/>
    <w:pPr>
      <w:spacing w:after="120"/>
      <w:ind w:left="480" w:leftChars="200"/>
    </w:pPr>
    <w:rPr>
      <w:rFonts w:ascii="Times New Roman" w:hAnsi="Times New Roman" w:cs="Times New Roman"/>
    </w:rPr>
  </w:style>
  <w:style w:type="paragraph" w:styleId="10">
    <w:name w:val="Body Text Indent 2"/>
    <w:basedOn w:val="1"/>
    <w:link w:val="28"/>
    <w:uiPriority w:val="0"/>
    <w:pPr>
      <w:spacing w:after="120" w:line="480" w:lineRule="auto"/>
      <w:ind w:left="480" w:leftChars="200"/>
    </w:pPr>
    <w:rPr>
      <w:rFonts w:ascii="Times New Roman" w:hAnsi="Times New Roman" w:cs="Times New Roman"/>
    </w:rPr>
  </w:style>
  <w:style w:type="paragraph" w:styleId="11">
    <w:name w:val="Body Text Indent 3"/>
    <w:basedOn w:val="1"/>
    <w:link w:val="42"/>
    <w:uiPriority w:val="0"/>
    <w:pPr>
      <w:spacing w:after="120"/>
      <w:ind w:left="480" w:leftChars="200"/>
    </w:pPr>
    <w:rPr>
      <w:rFonts w:ascii="Times New Roman" w:hAnsi="Times New Roman" w:eastAsia="標楷體" w:cs="Times New Roman"/>
      <w:sz w:val="16"/>
      <w:szCs w:val="16"/>
    </w:rPr>
  </w:style>
  <w:style w:type="paragraph" w:styleId="12">
    <w:name w:val="annotation text"/>
    <w:basedOn w:val="1"/>
    <w:link w:val="29"/>
    <w:uiPriority w:val="0"/>
    <w:rPr>
      <w:rFonts w:ascii="Times New Roman" w:hAnsi="Times New Roman" w:cs="Times New Roman"/>
      <w:lang w:val="zh-CN" w:eastAsia="zh-CN"/>
    </w:rPr>
  </w:style>
  <w:style w:type="paragraph" w:styleId="13">
    <w:name w:val="Date"/>
    <w:basedOn w:val="1"/>
    <w:next w:val="1"/>
    <w:link w:val="34"/>
    <w:uiPriority w:val="0"/>
    <w:pPr>
      <w:jc w:val="right"/>
    </w:pPr>
    <w:rPr>
      <w:rFonts w:ascii="Times New Roman" w:hAnsi="Times New Roman" w:cs="Times New Roman"/>
      <w:szCs w:val="20"/>
    </w:rPr>
  </w:style>
  <w:style w:type="character" w:styleId="14">
    <w:name w:val="Emphasis"/>
    <w:qFormat/>
    <w:locked/>
    <w:uiPriority w:val="0"/>
    <w:rPr>
      <w:color w:val="CC0033"/>
    </w:rPr>
  </w:style>
  <w:style w:type="paragraph" w:styleId="15">
    <w:name w:val="footer"/>
    <w:basedOn w:val="1"/>
    <w:link w:val="22"/>
    <w:uiPriority w:val="99"/>
    <w:pPr>
      <w:tabs>
        <w:tab w:val="center" w:pos="4153"/>
        <w:tab w:val="right" w:pos="8306"/>
      </w:tabs>
      <w:snapToGrid w:val="0"/>
    </w:pPr>
    <w:rPr>
      <w:sz w:val="20"/>
      <w:szCs w:val="20"/>
    </w:rPr>
  </w:style>
  <w:style w:type="paragraph" w:styleId="16">
    <w:name w:val="header"/>
    <w:basedOn w:val="1"/>
    <w:link w:val="21"/>
    <w:uiPriority w:val="99"/>
    <w:pPr>
      <w:tabs>
        <w:tab w:val="center" w:pos="4153"/>
        <w:tab w:val="right" w:pos="8306"/>
      </w:tabs>
      <w:snapToGrid w:val="0"/>
    </w:pPr>
    <w:rPr>
      <w:sz w:val="20"/>
      <w:szCs w:val="20"/>
    </w:rPr>
  </w:style>
  <w:style w:type="character" w:styleId="17">
    <w:name w:val="Hyperlink"/>
    <w:uiPriority w:val="0"/>
    <w:rPr>
      <w:color w:val="0000FF"/>
      <w:u w:val="single"/>
    </w:rPr>
  </w:style>
  <w:style w:type="character" w:styleId="18">
    <w:name w:val="page number"/>
    <w:basedOn w:val="2"/>
    <w:uiPriority w:val="0"/>
  </w:style>
  <w:style w:type="paragraph" w:styleId="19">
    <w:name w:val="Plain Text"/>
    <w:basedOn w:val="1"/>
    <w:link w:val="41"/>
    <w:uiPriority w:val="0"/>
    <w:rPr>
      <w:rFonts w:hint="eastAsia" w:ascii="細明體" w:hAnsi="Courier New" w:eastAsia="細明體" w:cs="Courier New"/>
    </w:rPr>
  </w:style>
  <w:style w:type="table" w:styleId="20">
    <w:name w:val="Table Grid"/>
    <w:basedOn w:val="3"/>
    <w:locked/>
    <w:uiPriority w:val="39"/>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頁首 字元"/>
    <w:link w:val="16"/>
    <w:locked/>
    <w:uiPriority w:val="99"/>
    <w:rPr>
      <w:sz w:val="20"/>
      <w:szCs w:val="20"/>
    </w:rPr>
  </w:style>
  <w:style w:type="character" w:customStyle="1" w:styleId="22">
    <w:name w:val="頁尾 字元"/>
    <w:link w:val="15"/>
    <w:locked/>
    <w:uiPriority w:val="99"/>
    <w:rPr>
      <w:sz w:val="20"/>
      <w:szCs w:val="20"/>
    </w:rPr>
  </w:style>
  <w:style w:type="character" w:styleId="23">
    <w:name w:val="Placeholder Text"/>
    <w:semiHidden/>
    <w:uiPriority w:val="99"/>
    <w:rPr>
      <w:color w:val="808080"/>
    </w:rPr>
  </w:style>
  <w:style w:type="character" w:customStyle="1" w:styleId="24">
    <w:name w:val="註解方塊文字 字元"/>
    <w:link w:val="4"/>
    <w:locked/>
    <w:uiPriority w:val="99"/>
    <w:rPr>
      <w:rFonts w:ascii="Cambria" w:hAnsi="Cambria" w:eastAsia="新細明體" w:cs="Cambria"/>
      <w:sz w:val="18"/>
      <w:szCs w:val="18"/>
    </w:rPr>
  </w:style>
  <w:style w:type="character" w:customStyle="1" w:styleId="25">
    <w:name w:val="本文 3 字元"/>
    <w:link w:val="8"/>
    <w:uiPriority w:val="0"/>
    <w:rPr>
      <w:rFonts w:ascii="Times New Roman" w:hAnsi="Times New Roman"/>
      <w:kern w:val="2"/>
      <w:sz w:val="16"/>
      <w:szCs w:val="16"/>
    </w:rPr>
  </w:style>
  <w:style w:type="character" w:customStyle="1" w:styleId="26">
    <w:name w:val="本文縮排 字元"/>
    <w:basedOn w:val="2"/>
    <w:link w:val="9"/>
    <w:uiPriority w:val="0"/>
    <w:rPr>
      <w:rFonts w:ascii="Times New Roman" w:hAnsi="Times New Roman"/>
      <w:kern w:val="2"/>
      <w:sz w:val="24"/>
      <w:szCs w:val="24"/>
    </w:rPr>
  </w:style>
  <w:style w:type="character" w:customStyle="1" w:styleId="27">
    <w:name w:val="本文 字元"/>
    <w:basedOn w:val="2"/>
    <w:link w:val="6"/>
    <w:uiPriority w:val="0"/>
    <w:rPr>
      <w:rFonts w:ascii="Times New Roman" w:hAnsi="Times New Roman"/>
      <w:kern w:val="2"/>
      <w:sz w:val="24"/>
      <w:szCs w:val="24"/>
    </w:rPr>
  </w:style>
  <w:style w:type="character" w:customStyle="1" w:styleId="28">
    <w:name w:val="本文縮排 2 字元"/>
    <w:basedOn w:val="2"/>
    <w:link w:val="10"/>
    <w:uiPriority w:val="0"/>
    <w:rPr>
      <w:rFonts w:ascii="Times New Roman" w:hAnsi="Times New Roman"/>
      <w:kern w:val="2"/>
      <w:sz w:val="24"/>
      <w:szCs w:val="24"/>
    </w:rPr>
  </w:style>
  <w:style w:type="character" w:customStyle="1" w:styleId="29">
    <w:name w:val="註解文字 字元"/>
    <w:basedOn w:val="2"/>
    <w:link w:val="12"/>
    <w:uiPriority w:val="0"/>
    <w:rPr>
      <w:rFonts w:ascii="Times New Roman" w:hAnsi="Times New Roman"/>
      <w:kern w:val="2"/>
      <w:sz w:val="24"/>
      <w:szCs w:val="24"/>
      <w:lang w:val="zh-CN" w:eastAsia="zh-CN"/>
    </w:rPr>
  </w:style>
  <w:style w:type="paragraph" w:customStyle="1" w:styleId="30">
    <w:name w:val="字元 字元11 字元 字元 字元 字元 字元 字元"/>
    <w:basedOn w:val="1"/>
    <w:uiPriority w:val="0"/>
    <w:pPr>
      <w:widowControl/>
      <w:spacing w:after="160" w:line="240" w:lineRule="exact"/>
    </w:pPr>
    <w:rPr>
      <w:rFonts w:ascii="Tahoma" w:hAnsi="Tahoma" w:eastAsia="Times New Roman" w:cs="Tahoma"/>
      <w:kern w:val="0"/>
      <w:sz w:val="20"/>
      <w:szCs w:val="20"/>
      <w:lang w:eastAsia="en-US"/>
    </w:rPr>
  </w:style>
  <w:style w:type="character" w:customStyle="1" w:styleId="31">
    <w:name w:val="字元 字元3"/>
    <w:semiHidden/>
    <w:uiPriority w:val="0"/>
    <w:rPr>
      <w:kern w:val="2"/>
      <w:sz w:val="24"/>
      <w:szCs w:val="24"/>
    </w:rPr>
  </w:style>
  <w:style w:type="character" w:customStyle="1" w:styleId="32">
    <w:name w:val="style11"/>
    <w:uiPriority w:val="0"/>
    <w:rPr>
      <w:color w:val="FFFFFF"/>
    </w:rPr>
  </w:style>
  <w:style w:type="character" w:customStyle="1" w:styleId="33">
    <w:name w:val="st"/>
    <w:basedOn w:val="2"/>
    <w:uiPriority w:val="0"/>
  </w:style>
  <w:style w:type="character" w:customStyle="1" w:styleId="34">
    <w:name w:val="日期 字元"/>
    <w:basedOn w:val="2"/>
    <w:link w:val="13"/>
    <w:uiPriority w:val="0"/>
    <w:rPr>
      <w:rFonts w:ascii="Times New Roman" w:hAnsi="Times New Roman"/>
      <w:kern w:val="2"/>
      <w:sz w:val="24"/>
    </w:rPr>
  </w:style>
  <w:style w:type="character" w:customStyle="1" w:styleId="35">
    <w:name w:val="字元 字元7"/>
    <w:uiPriority w:val="0"/>
    <w:rPr>
      <w:rFonts w:eastAsia="新細明體"/>
      <w:kern w:val="2"/>
      <w:sz w:val="24"/>
      <w:szCs w:val="24"/>
      <w:lang w:val="en-US" w:eastAsia="zh-TW" w:bidi="ar-SA"/>
    </w:rPr>
  </w:style>
  <w:style w:type="paragraph" w:styleId="36">
    <w:name w:val="List Paragraph"/>
    <w:basedOn w:val="1"/>
    <w:link w:val="45"/>
    <w:qFormat/>
    <w:uiPriority w:val="34"/>
    <w:pPr>
      <w:ind w:left="480" w:leftChars="200"/>
    </w:pPr>
    <w:rPr>
      <w:rFonts w:ascii="Times New Roman" w:hAnsi="Times New Roman" w:cs="Times New Roman"/>
    </w:rPr>
  </w:style>
  <w:style w:type="character" w:customStyle="1" w:styleId="37">
    <w:name w:val="字元 字元2"/>
    <w:uiPriority w:val="0"/>
    <w:rPr>
      <w:rFonts w:ascii="Times New Roman" w:hAnsi="Times New Roman" w:eastAsia="新細明體" w:cs="Times New Roman"/>
      <w:szCs w:val="24"/>
    </w:rPr>
  </w:style>
  <w:style w:type="character" w:customStyle="1" w:styleId="38">
    <w:name w:val="Book Title"/>
    <w:qFormat/>
    <w:uiPriority w:val="33"/>
    <w:rPr>
      <w:b/>
      <w:bCs/>
      <w:i/>
      <w:iCs/>
      <w:spacing w:val="5"/>
    </w:rPr>
  </w:style>
  <w:style w:type="paragraph" w:customStyle="1" w:styleId="39">
    <w:name w:val="0222"/>
    <w:basedOn w:val="1"/>
    <w:uiPriority w:val="0"/>
    <w:pPr>
      <w:widowControl/>
      <w:spacing w:before="100" w:beforeAutospacing="1" w:after="100" w:afterAutospacing="1"/>
    </w:pPr>
    <w:rPr>
      <w:rFonts w:ascii="新細明體" w:hAnsi="新細明體" w:cs="新細明體"/>
      <w:kern w:val="0"/>
    </w:rPr>
  </w:style>
  <w:style w:type="paragraph" w:customStyle="1" w:styleId="40">
    <w:name w:val="Table Paragraph"/>
    <w:basedOn w:val="1"/>
    <w:qFormat/>
    <w:uiPriority w:val="1"/>
    <w:pPr>
      <w:autoSpaceDE w:val="0"/>
      <w:autoSpaceDN w:val="0"/>
    </w:pPr>
    <w:rPr>
      <w:rFonts w:ascii="標楷體" w:hAnsi="標楷體" w:eastAsia="標楷體" w:cs="標楷體"/>
      <w:kern w:val="0"/>
      <w:sz w:val="22"/>
      <w:szCs w:val="22"/>
      <w:lang w:eastAsia="en-US"/>
    </w:rPr>
  </w:style>
  <w:style w:type="character" w:customStyle="1" w:styleId="41">
    <w:name w:val="純文字 字元"/>
    <w:basedOn w:val="2"/>
    <w:link w:val="19"/>
    <w:uiPriority w:val="0"/>
    <w:rPr>
      <w:rFonts w:ascii="細明體" w:hAnsi="Courier New" w:eastAsia="細明體" w:cs="Courier New"/>
      <w:kern w:val="2"/>
      <w:sz w:val="24"/>
      <w:szCs w:val="24"/>
    </w:rPr>
  </w:style>
  <w:style w:type="character" w:customStyle="1" w:styleId="42">
    <w:name w:val="本文縮排 3 字元"/>
    <w:basedOn w:val="2"/>
    <w:link w:val="11"/>
    <w:uiPriority w:val="0"/>
    <w:rPr>
      <w:rFonts w:ascii="Times New Roman" w:hAnsi="Times New Roman" w:eastAsia="標楷體"/>
      <w:kern w:val="2"/>
      <w:sz w:val="16"/>
      <w:szCs w:val="16"/>
    </w:rPr>
  </w:style>
  <w:style w:type="paragraph" w:customStyle="1" w:styleId="43">
    <w:name w:val="yiv1439460085msonormal"/>
    <w:basedOn w:val="1"/>
    <w:uiPriority w:val="0"/>
    <w:pPr>
      <w:widowControl/>
      <w:spacing w:before="100" w:beforeAutospacing="1" w:after="100" w:afterAutospacing="1"/>
    </w:pPr>
    <w:rPr>
      <w:rFonts w:ascii="新細明體" w:hAnsi="新細明體" w:cs="新細明體"/>
      <w:kern w:val="0"/>
    </w:rPr>
  </w:style>
  <w:style w:type="character" w:customStyle="1" w:styleId="44">
    <w:name w:val="本文 2 字元"/>
    <w:basedOn w:val="2"/>
    <w:link w:val="7"/>
    <w:uiPriority w:val="0"/>
    <w:rPr>
      <w:rFonts w:asciiTheme="minorHAnsi" w:hAnsiTheme="minorHAnsi" w:eastAsiaTheme="minorEastAsia" w:cstheme="minorBidi"/>
      <w:kern w:val="2"/>
      <w:sz w:val="24"/>
      <w:szCs w:val="22"/>
    </w:rPr>
  </w:style>
  <w:style w:type="character" w:customStyle="1" w:styleId="45">
    <w:name w:val="清單段落 字元"/>
    <w:link w:val="36"/>
    <w:uiPriority w:val="34"/>
    <w:rPr>
      <w:rFonts w:ascii="Times New Roman" w:hAnsi="Times New Roman"/>
      <w:kern w:val="2"/>
      <w:sz w:val="24"/>
      <w:szCs w:val="24"/>
    </w:rPr>
  </w:style>
  <w:style w:type="table" w:customStyle="1" w:styleId="46">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93131-11F5-4001-99E9-14A0F583D6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451</Words>
  <Characters>2572</Characters>
  <Lines>21</Lines>
  <Paragraphs>6</Paragraphs>
  <TotalTime>2</TotalTime>
  <ScaleCrop>false</ScaleCrop>
  <LinksUpToDate>false</LinksUpToDate>
  <CharactersWithSpaces>3017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2021-10-08T08:46:00Z</dcterms:created>
  <dc:creator>Tsngbungak</dc:creator>
  <cp:lastModifiedBy>游sophi</cp:lastModifiedBy>
  <cp:lastPrinted>2020-08-26T01:08:00Z</cp:lastPrinted>
  <dcterms:modified xsi:type="dcterms:W3CDTF">2021-10-11T13:11:26Z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52FED640FA9F42A587DCA5F41C8B0C82</vt:lpwstr>
  </property>
</Properties>
</file>