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57" w:rsidRDefault="00143BF8">
      <w:pPr>
        <w:spacing w:line="360" w:lineRule="exact"/>
        <w:ind w:left="75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臺南市108學年度國小成語競賽題庫</w:t>
      </w:r>
      <w:r w:rsidR="008F3341">
        <w:rPr>
          <w:rFonts w:ascii="標楷體" w:eastAsia="標楷體" w:hAnsi="標楷體" w:hint="eastAsia"/>
          <w:b/>
          <w:sz w:val="40"/>
          <w:szCs w:val="40"/>
        </w:rPr>
        <w:t>(海佃國小305)</w:t>
      </w:r>
    </w:p>
    <w:p w:rsidR="00F42357" w:rsidRDefault="00143BF8">
      <w:pPr>
        <w:spacing w:line="360" w:lineRule="exact"/>
        <w:ind w:left="75"/>
        <w:jc w:val="right"/>
      </w:pPr>
      <w:r>
        <w:rPr>
          <w:rFonts w:ascii="標楷體" w:eastAsia="標楷體" w:hAnsi="標楷體"/>
        </w:rPr>
        <w:t>109.2.19修訂</w:t>
      </w:r>
    </w:p>
    <w:p w:rsidR="00F42357" w:rsidRDefault="00F42357">
      <w:pPr>
        <w:spacing w:line="360" w:lineRule="exact"/>
        <w:ind w:left="75" w:right="96"/>
        <w:jc w:val="right"/>
        <w:rPr>
          <w:rFonts w:ascii="標楷體" w:eastAsia="標楷體" w:hAnsi="標楷體"/>
        </w:rPr>
      </w:pPr>
    </w:p>
    <w:p w:rsidR="00F42357" w:rsidRPr="00292126" w:rsidRDefault="00F42357">
      <w:pPr>
        <w:spacing w:line="360" w:lineRule="exact"/>
        <w:ind w:left="75"/>
        <w:jc w:val="both"/>
        <w:rPr>
          <w:rFonts w:ascii="文鼎標楷注音" w:eastAsia="文鼎標楷注音" w:hAnsi="標楷體"/>
          <w:b/>
          <w:sz w:val="40"/>
          <w:szCs w:val="40"/>
        </w:rPr>
      </w:pPr>
    </w:p>
    <w:p w:rsidR="005650D5" w:rsidRPr="00292126" w:rsidRDefault="005650D5">
      <w:pPr>
        <w:rPr>
          <w:rFonts w:ascii="文鼎標楷注音" w:eastAsia="文鼎標楷注音"/>
        </w:rPr>
        <w:sectPr w:rsidR="005650D5" w:rsidRPr="00292126" w:rsidSect="00292126">
          <w:footerReference w:type="default" r:id="rId7"/>
          <w:pgSz w:w="11906" w:h="16838"/>
          <w:pgMar w:top="720" w:right="720" w:bottom="720" w:left="720" w:header="851" w:footer="992" w:gutter="0"/>
          <w:cols w:space="720"/>
          <w:docGrid w:type="lines" w:linePitch="576"/>
        </w:sectPr>
      </w:pP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口若懸河：形容人說起話來像瀑布一樣滔滔</w:t>
      </w:r>
      <w:r w:rsidRPr="00292126">
        <w:rPr>
          <w:rFonts w:ascii="文鼎標楷注音破音一" w:eastAsia="文鼎標楷注音破音一" w:hAnsi="標楷體" w:cs="新細明體" w:hint="eastAsia"/>
        </w:rPr>
        <w:t>不</w:t>
      </w:r>
      <w:r w:rsidRPr="00292126">
        <w:rPr>
          <w:rFonts w:ascii="文鼎標楷注音" w:eastAsia="文鼎標楷注音" w:hAnsi="標楷體" w:cs="新細明體" w:hint="eastAsia"/>
        </w:rPr>
        <w:t>絕，比喻人能言善辯。與「笨口拙舌、張口結舌、期期艾艾」相反。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t>探囊取物：伸手到袋子裡拿取東西。比喻事情極容易辦到。也作「囊中取物」。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t>守株待兔：沿用過去的方法，守在樹旁，等待撞樹而死的兔子，最後終一無所得。比喻拘泥守成。後亦用「守株待兔」比喻妄想不勞而獲或等著目標自己送上門來。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t>明察秋毫：目光敏銳，可看見秋天鳥獸新長的毫毛。後用「明察秋毫」比喻洞察一切，能看到極細微的地方。（秋毫：鳥獸在秋天新長的細毛。後用以比喻細微的事物。)</w:t>
      </w:r>
    </w:p>
    <w:p w:rsidR="00F42357" w:rsidRPr="00292126" w:rsidRDefault="00292126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>
        <w:rPr>
          <w:rFonts w:ascii="文鼎標楷注音" w:eastAsia="文鼎標楷注音" w:hAnsi="標楷體" w:cs="新細明體" w:hint="eastAsia"/>
        </w:rPr>
        <w:t>投桃報李：比喻朋友之間友情深重，禮尚往來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防微杜漸：微，隱微。杜，堵塞、阻絕。漸，逐漸擴大。在錯誤或壞事萌芽的時候及時制止，杜絕它發展。意指謹慎地防止事物的惡化。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宜室宜家：指女</w:t>
      </w:r>
      <w:r w:rsidRPr="00292126">
        <w:rPr>
          <w:rFonts w:ascii="文鼎標楷注音破音一" w:eastAsia="文鼎標楷注音破音一" w:hAnsi="標楷體" w:cs="新細明體" w:hint="eastAsia"/>
        </w:rPr>
        <w:t>子</w:t>
      </w:r>
      <w:r w:rsidRPr="00292126">
        <w:rPr>
          <w:rFonts w:ascii="文鼎標楷注音" w:eastAsia="文鼎標楷注音" w:hAnsi="標楷體" w:cs="新細明體" w:hint="eastAsia"/>
        </w:rPr>
        <w:t>有婦德，能使家庭和樂，夫婦和諧。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謙沖自牧：指人謙虛不自滿。（牧，養）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破音二" w:eastAsia="文鼎標楷注音破音二" w:hAnsi="標楷體" w:cs="新細明體" w:hint="eastAsia"/>
        </w:rPr>
        <w:t>一</w:t>
      </w:r>
      <w:r w:rsidRPr="00292126">
        <w:rPr>
          <w:rFonts w:ascii="文鼎標楷注音" w:eastAsia="文鼎標楷注音" w:hAnsi="標楷體" w:cs="新細明體" w:hint="eastAsia"/>
        </w:rPr>
        <w:t>言九鼎：形容說話具有決定性的作用。（鼎，古代國家的寶器）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鴻鵠之志：鴻鵠，天鵝，善高飛；形容遠大的志向，與「燕雀之志」相反。</w:t>
      </w:r>
    </w:p>
    <w:p w:rsidR="00F42357" w:rsidRPr="00292126" w:rsidRDefault="00292126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>
        <w:rPr>
          <w:rFonts w:ascii="文鼎標楷注音" w:eastAsia="文鼎標楷注音" w:hAnsi="標楷體" w:cs="新細明體" w:hint="eastAsia"/>
        </w:rPr>
        <w:t>疾風勁草：喻遭遇危難，才知其節操</w:t>
      </w:r>
      <w:r w:rsidR="00143BF8" w:rsidRPr="00292126">
        <w:rPr>
          <w:rFonts w:ascii="文鼎標楷注音" w:eastAsia="文鼎標楷注音" w:hAnsi="標楷體" w:cs="新細明體" w:hint="eastAsia"/>
        </w:rPr>
        <w:t>堅貞。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矯揉造作：刻意的人工施</w:t>
      </w:r>
      <w:r w:rsidRPr="00292126">
        <w:rPr>
          <w:rFonts w:ascii="文鼎標楷注音破音一" w:eastAsia="文鼎標楷注音破音一" w:hAnsi="標楷體" w:cs="新細明體" w:hint="eastAsia"/>
        </w:rPr>
        <w:t>為</w:t>
      </w:r>
      <w:r w:rsidRPr="00292126">
        <w:rPr>
          <w:rFonts w:ascii="文鼎標楷注音" w:eastAsia="文鼎標楷注音" w:hAnsi="標楷體" w:cs="新細明體" w:hint="eastAsia"/>
        </w:rPr>
        <w:t>與雕琢。後亦用「矯揉造作」形容裝腔作勢、刻意做作的態度。義近「裝腔作勢」、「裝模作樣」。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lastRenderedPageBreak/>
        <w:t>孜孜不倦：指勤勉而</w:t>
      </w:r>
      <w:r w:rsidRPr="00292126">
        <w:rPr>
          <w:rFonts w:ascii="文鼎標楷注音破音一" w:eastAsia="文鼎標楷注音破音一" w:hint="eastAsia"/>
        </w:rPr>
        <w:t>不</w:t>
      </w:r>
      <w:r w:rsidRPr="00292126">
        <w:rPr>
          <w:rFonts w:ascii="文鼎標楷注音" w:eastAsia="文鼎標楷注音" w:hint="eastAsia"/>
        </w:rPr>
        <w:t>知疲倦。也作「孳孳不倦」。(孜孜，勤勉不懈。)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伯樂</w:t>
      </w:r>
      <w:r w:rsidRPr="00292126">
        <w:rPr>
          <w:rFonts w:ascii="文鼎標楷注音破音一" w:eastAsia="文鼎標楷注音破音一" w:hAnsi="標楷體" w:cs="新細明體" w:hint="eastAsia"/>
        </w:rPr>
        <w:t>相</w:t>
      </w:r>
      <w:r w:rsidR="00292126">
        <w:rPr>
          <w:rFonts w:ascii="文鼎標楷注音" w:eastAsia="文鼎標楷注音" w:hAnsi="標楷體" w:cs="新細明體" w:hint="eastAsia"/>
        </w:rPr>
        <w:t>馬：比喻善於發現、選拔人才。（伯樂本名孫陽</w:t>
      </w:r>
      <w:r w:rsidRPr="00292126">
        <w:rPr>
          <w:rFonts w:ascii="文鼎標楷注音" w:eastAsia="文鼎標楷注音" w:hAnsi="標楷體" w:cs="新細明體" w:hint="eastAsia"/>
        </w:rPr>
        <w:t>，以善於觀察馬</w:t>
      </w:r>
      <w:r w:rsidRPr="00292126">
        <w:rPr>
          <w:rFonts w:ascii="文鼎標楷注音破音三" w:eastAsia="文鼎標楷注音破音三" w:hAnsi="標楷體" w:cs="新細明體" w:hint="eastAsia"/>
        </w:rPr>
        <w:t>著</w:t>
      </w:r>
      <w:r w:rsidRPr="00292126">
        <w:rPr>
          <w:rFonts w:ascii="文鼎標楷注音" w:eastAsia="文鼎標楷注音" w:hAnsi="標楷體" w:cs="新細明體" w:hint="eastAsia"/>
        </w:rPr>
        <w:t>稱）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沉魚落雁：形容女</w:t>
      </w:r>
      <w:r w:rsidRPr="00292126">
        <w:rPr>
          <w:rFonts w:ascii="文鼎標楷注音破音一" w:eastAsia="文鼎標楷注音破音一" w:hAnsi="標楷體" w:cs="新細明體" w:hint="eastAsia"/>
        </w:rPr>
        <w:t>子</w:t>
      </w:r>
      <w:r w:rsidRPr="00292126">
        <w:rPr>
          <w:rFonts w:ascii="文鼎標楷注音" w:eastAsia="文鼎標楷注音" w:hAnsi="標楷體" w:cs="新細明體" w:hint="eastAsia"/>
        </w:rPr>
        <w:t>容貌美麗出眾。（「閉月羞花」、「國色天香」、「傾國傾城」</w:t>
      </w:r>
      <w:r w:rsidR="00292126">
        <w:rPr>
          <w:rFonts w:ascii="文鼎標楷注音" w:eastAsia="文鼎標楷注音" w:hAnsi="標楷體" w:cs="新細明體" w:hint="eastAsia"/>
        </w:rPr>
        <w:t>都</w:t>
      </w:r>
      <w:r w:rsidRPr="00292126">
        <w:rPr>
          <w:rFonts w:ascii="文鼎標楷注音" w:eastAsia="文鼎標楷注音" w:hAnsi="標楷體" w:cs="新細明體" w:hint="eastAsia"/>
        </w:rPr>
        <w:t>可形容美人）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吳下阿蒙：用以譏諷人沒有才學。（阿蒙，三國時吳國大</w:t>
      </w:r>
      <w:r w:rsidRPr="00292126">
        <w:rPr>
          <w:rFonts w:ascii="文鼎標楷注音破音一" w:eastAsia="文鼎標楷注音破音一" w:hAnsi="標楷體" w:cs="新細明體" w:hint="eastAsia"/>
        </w:rPr>
        <w:t>將</w:t>
      </w:r>
      <w:r w:rsidRPr="00292126">
        <w:rPr>
          <w:rFonts w:ascii="文鼎標楷注音" w:eastAsia="文鼎標楷注音" w:hAnsi="標楷體" w:cs="新細明體" w:hint="eastAsia"/>
        </w:rPr>
        <w:t>呂蒙）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高瞻遠矚：形容人眼光遠大。（瞻，遠望；矚，注視）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光風霽月：用雨過天晴時的清風明月，比喻人坦蕩高尚的胸懷品格。（光風</w:t>
      </w:r>
      <w:r w:rsidR="00292126">
        <w:rPr>
          <w:rFonts w:ascii="文鼎標楷注音" w:eastAsia="文鼎標楷注音" w:hAnsi="標楷體" w:cs="新細明體" w:hint="eastAsia"/>
        </w:rPr>
        <w:t>：</w:t>
      </w:r>
      <w:r w:rsidRPr="00292126">
        <w:rPr>
          <w:rFonts w:ascii="文鼎標楷注音" w:eastAsia="文鼎標楷注音" w:hAnsi="標楷體" w:cs="新細明體" w:hint="eastAsia"/>
        </w:rPr>
        <w:t>雨後初晴時的和風；霽</w:t>
      </w:r>
      <w:r w:rsidR="00292126">
        <w:rPr>
          <w:rFonts w:ascii="文鼎標楷注音" w:eastAsia="文鼎標楷注音" w:hAnsi="標楷體" w:cs="新細明體" w:hint="eastAsia"/>
        </w:rPr>
        <w:t>：</w:t>
      </w:r>
      <w:r w:rsidRPr="00292126">
        <w:rPr>
          <w:rFonts w:ascii="文鼎標楷注音" w:eastAsia="文鼎標楷注音" w:hAnsi="標楷體" w:cs="新細明體" w:hint="eastAsia"/>
        </w:rPr>
        <w:t>雨雪初晴）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口碑載道: 眾人稱頌的話語，就像刻在記功碑上一樣，到</w:t>
      </w:r>
      <w:r w:rsidRPr="00292126">
        <w:rPr>
          <w:rFonts w:ascii="文鼎標楷注音破音一" w:eastAsia="文鼎標楷注音破音一" w:hAnsi="標楷體" w:cs="新細明體" w:hint="eastAsia"/>
        </w:rPr>
        <w:t>處</w:t>
      </w:r>
      <w:r w:rsidRPr="00292126">
        <w:rPr>
          <w:rFonts w:ascii="文鼎標楷注音" w:eastAsia="文鼎標楷注音" w:hAnsi="標楷體" w:cs="新細明體" w:hint="eastAsia"/>
        </w:rPr>
        <w:t>流傳。比喻廣受好評。同「有口皆碑」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江郎才盡：南朝文學家江淹，少有文名，晚年文思漸衰。比喻才情文思的減退。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行雲流水：比喻文章非常自然，毫</w:t>
      </w:r>
      <w:r w:rsidRPr="00292126">
        <w:rPr>
          <w:rFonts w:ascii="文鼎標楷注音破音一" w:eastAsia="文鼎標楷注音破音一" w:hAnsi="標楷體" w:cs="新細明體" w:hint="eastAsia"/>
        </w:rPr>
        <w:t>不</w:t>
      </w:r>
      <w:r w:rsidRPr="00292126">
        <w:rPr>
          <w:rFonts w:ascii="文鼎標楷注音" w:eastAsia="文鼎標楷注音" w:hAnsi="標楷體" w:cs="新細明體" w:hint="eastAsia"/>
        </w:rPr>
        <w:t>呆板。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行</w:t>
      </w:r>
      <w:r w:rsidRPr="00292126">
        <w:rPr>
          <w:rFonts w:ascii="文鼎標楷注音破音一" w:eastAsia="文鼎標楷注音破音一" w:hAnsi="標楷體" w:cs="新細明體" w:hint="eastAsia"/>
        </w:rPr>
        <w:t>不</w:t>
      </w:r>
      <w:r w:rsidRPr="00292126">
        <w:rPr>
          <w:rFonts w:ascii="文鼎標楷注音" w:eastAsia="文鼎標楷注音" w:hAnsi="標楷體" w:cs="新細明體" w:hint="eastAsia"/>
        </w:rPr>
        <w:t>由徑：走路</w:t>
      </w:r>
      <w:r w:rsidRPr="00292126">
        <w:rPr>
          <w:rFonts w:ascii="文鼎標楷注音破音一" w:eastAsia="文鼎標楷注音破音一" w:hAnsi="標楷體" w:cs="新細明體" w:hint="eastAsia"/>
        </w:rPr>
        <w:t>不</w:t>
      </w:r>
      <w:r w:rsidRPr="00292126">
        <w:rPr>
          <w:rFonts w:ascii="文鼎標楷注音" w:eastAsia="文鼎標楷注音" w:hAnsi="標楷體" w:cs="新細明體" w:hint="eastAsia"/>
        </w:rPr>
        <w:t>走小路。比喻人行事光明正大，心胸坦蕩磊落。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破音一" w:eastAsia="文鼎標楷注音破音一" w:hAnsi="標楷體" w:cs="新細明體" w:hint="eastAsia"/>
        </w:rPr>
        <w:t>文</w:t>
      </w:r>
      <w:r w:rsidRPr="00292126">
        <w:rPr>
          <w:rFonts w:ascii="文鼎標楷注音" w:eastAsia="文鼎標楷注音" w:hAnsi="標楷體" w:cs="新細明體" w:hint="eastAsia"/>
        </w:rPr>
        <w:t>過飾非：</w:t>
      </w:r>
      <w:r w:rsidRPr="00292126">
        <w:rPr>
          <w:rFonts w:ascii="文鼎標楷注音破音一" w:eastAsia="文鼎標楷注音破音一" w:hAnsi="標楷體" w:cs="新細明體" w:hint="eastAsia"/>
        </w:rPr>
        <w:t>文</w:t>
      </w:r>
      <w:r w:rsidRPr="00292126">
        <w:rPr>
          <w:rFonts w:ascii="文鼎標楷注音" w:eastAsia="文鼎標楷注音" w:hAnsi="標楷體" w:cs="新細明體" w:hint="eastAsia"/>
        </w:rPr>
        <w:t>：掩飾。飾：遮掩、偽裝。掩飾過失、錯誤。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484" w:hanging="460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cs="微軟正黑體" w:hint="eastAsia"/>
          <w:color w:val="000000"/>
          <w:kern w:val="0"/>
          <w:sz w:val="23"/>
          <w:szCs w:val="23"/>
        </w:rPr>
        <w:t>童叟無欺：童意為「小孩」、叟意為「老人」，對待小孩和老人的態度一樣，不會欺瞞。比喻商店買賣誠實有信用。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千里鵝毛：喻禮物雖輕但情意甚重。（鵝毛，指物品微薄）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rPr>
          <w:rFonts w:ascii="文鼎標楷注音" w:eastAsia="文鼎標楷注音" w:hAnsi="標楷體" w:cs="新細明體"/>
        </w:rPr>
      </w:pPr>
      <w:r w:rsidRPr="00292126">
        <w:rPr>
          <w:rFonts w:ascii="文鼎標楷注音" w:eastAsia="文鼎標楷注音" w:hAnsi="標楷體" w:cs="新細明體" w:hint="eastAsia"/>
        </w:rPr>
        <w:t>鍥而不捨：比喻做事持之以恆，堅持不懈。（鍥，雕</w:t>
      </w:r>
      <w:r w:rsidRPr="00292126">
        <w:rPr>
          <w:rFonts w:ascii="文鼎標楷注音破音一" w:eastAsia="文鼎標楷注音破音一" w:hAnsi="標楷體" w:cs="新細明體" w:hint="eastAsia"/>
        </w:rPr>
        <w:t>刻</w:t>
      </w:r>
      <w:r w:rsidRPr="00292126">
        <w:rPr>
          <w:rFonts w:ascii="文鼎標楷注音" w:eastAsia="文鼎標楷注音" w:hAnsi="標楷體" w:cs="新細明體" w:hint="eastAsia"/>
        </w:rPr>
        <w:t>；捨，停止）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t>一</w:t>
      </w:r>
      <w:r w:rsidRPr="00292126">
        <w:rPr>
          <w:rFonts w:ascii="文鼎標楷注音破音一" w:eastAsia="文鼎標楷注音破音一" w:hint="eastAsia"/>
        </w:rPr>
        <w:t>暴</w:t>
      </w:r>
      <w:r w:rsidRPr="00292126">
        <w:rPr>
          <w:rFonts w:ascii="文鼎標楷注音" w:eastAsia="文鼎標楷注音" w:hint="eastAsia"/>
        </w:rPr>
        <w:t>十寒：</w:t>
      </w:r>
      <w:r w:rsidRPr="00292126">
        <w:rPr>
          <w:rFonts w:ascii="文鼎標楷注音" w:eastAsia="文鼎標楷注音" w:hint="eastAsia"/>
          <w:shd w:val="clear" w:color="auto" w:fill="FFFFFF"/>
        </w:rPr>
        <w:t>在陽光下曝晒一天，又接連冷凍十天。比喻人做事缺乏恆心，時常中斷(</w:t>
      </w:r>
      <w:r w:rsidRPr="00292126">
        <w:rPr>
          <w:rFonts w:ascii="文鼎標楷注音破音一" w:eastAsia="文鼎標楷注音破音一" w:hint="eastAsia"/>
          <w:shd w:val="clear" w:color="auto" w:fill="FFFFFF"/>
        </w:rPr>
        <w:t>暴</w:t>
      </w:r>
      <w:r w:rsidRPr="00292126">
        <w:rPr>
          <w:rFonts w:ascii="文鼎標楷注音" w:eastAsia="文鼎標楷注音" w:hint="eastAsia"/>
          <w:shd w:val="clear" w:color="auto" w:fill="FFFFFF"/>
        </w:rPr>
        <w:t>，同</w:t>
      </w:r>
      <w:r w:rsidRPr="00292126">
        <w:rPr>
          <w:rFonts w:ascii="文鼎標楷注音" w:eastAsia="文鼎標楷注音" w:hint="eastAsia"/>
          <w:shd w:val="clear" w:color="auto" w:fill="FFFFFF"/>
        </w:rPr>
        <w:lastRenderedPageBreak/>
        <w:t>「曝」，曝晒)</w:t>
      </w:r>
      <w:r w:rsidRPr="00292126">
        <w:rPr>
          <w:rFonts w:ascii="文鼎標楷注音" w:eastAsia="文鼎標楷注音" w:hAnsi="標楷體" w:hint="eastAsia"/>
        </w:rPr>
        <w:t>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484" w:hanging="46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cs="微軟正黑體" w:hint="eastAsia"/>
          <w:color w:val="000000"/>
          <w:kern w:val="0"/>
          <w:sz w:val="23"/>
          <w:szCs w:val="23"/>
        </w:rPr>
        <w:t>滴水穿石：</w:t>
      </w:r>
      <w:r w:rsidRPr="00292126">
        <w:rPr>
          <w:rFonts w:ascii="文鼎標楷注音" w:eastAsia="文鼎標楷注音" w:hAnsi="標楷體" w:hint="eastAsia"/>
        </w:rPr>
        <w:t>滴水久了可使石穿。比喻持之以恆，事必有成。後亦用「水滴石穿」比喻小問題日積月累也會成為大問題。義近「有志竟成」，與「半途而廢」義反。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寸草春暉：比喻父母養育恩情的深重，兒女竭盡心力亦難以回報。（寸草，一寸長的小草，指兒女；春暉，春天溫暖的陽光，指父母對兒女細心的呵護與教養）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金蘭之交：形容朋友交情的契合。（金，用以比喻其堅；蘭，比喻其香。）與「莫逆之交」、「金石之交」義近。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鏡花水月：鏡中的影像，水裡的月亮。比喻虛幻不實在。同「鏡像水月」。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讓棗推梨：</w:t>
      </w:r>
      <w:r w:rsidRPr="00292126">
        <w:rPr>
          <w:rFonts w:ascii="文鼎標楷注音" w:eastAsia="文鼎標楷注音" w:hAnsi="標楷體" w:hint="eastAsia"/>
          <w:u w:val="single"/>
        </w:rPr>
        <w:t>南朝梁</w:t>
      </w:r>
      <w:r w:rsidRPr="00292126">
        <w:rPr>
          <w:rFonts w:ascii="文鼎標楷注音" w:eastAsia="文鼎標楷注音" w:hAnsi="標楷體" w:hint="eastAsia"/>
        </w:rPr>
        <w:t xml:space="preserve"> </w:t>
      </w:r>
      <w:r w:rsidRPr="00292126">
        <w:rPr>
          <w:rFonts w:ascii="文鼎標楷注音" w:eastAsia="文鼎標楷注音" w:hAnsi="標楷體" w:hint="eastAsia"/>
          <w:u w:val="single"/>
        </w:rPr>
        <w:t>王泰</w:t>
      </w:r>
      <w:r w:rsidRPr="00292126">
        <w:rPr>
          <w:rFonts w:ascii="文鼎標楷注音" w:eastAsia="文鼎標楷注音" w:hAnsi="標楷體" w:hint="eastAsia"/>
        </w:rPr>
        <w:t>讓棗，</w:t>
      </w:r>
      <w:r w:rsidRPr="00292126">
        <w:rPr>
          <w:rFonts w:ascii="文鼎標楷注音" w:eastAsia="文鼎標楷注音" w:hAnsi="標楷體" w:hint="eastAsia"/>
          <w:u w:val="single"/>
        </w:rPr>
        <w:t>後漢</w:t>
      </w:r>
      <w:r w:rsidRPr="00292126">
        <w:rPr>
          <w:rFonts w:ascii="文鼎標楷注音" w:eastAsia="文鼎標楷注音" w:hAnsi="標楷體" w:hint="eastAsia"/>
        </w:rPr>
        <w:t xml:space="preserve"> </w:t>
      </w:r>
      <w:r w:rsidRPr="00292126">
        <w:rPr>
          <w:rFonts w:ascii="文鼎標楷注音" w:eastAsia="文鼎標楷注音" w:hAnsi="標楷體" w:hint="eastAsia"/>
          <w:u w:val="single"/>
        </w:rPr>
        <w:t>孔融</w:t>
      </w:r>
      <w:r w:rsidRPr="00292126">
        <w:rPr>
          <w:rFonts w:ascii="文鼎標楷注音" w:eastAsia="文鼎標楷注音" w:hAnsi="標楷體" w:hint="eastAsia"/>
        </w:rPr>
        <w:t>推梨。用以稱讚兄弟之間友愛。與「兄友弟恭」義近。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駑馬十駕：駑，劣馬；</w:t>
      </w:r>
      <w:r w:rsidRPr="00292126">
        <w:rPr>
          <w:rFonts w:ascii="文鼎標楷注音" w:eastAsia="文鼎標楷注音" w:hAnsi="標楷體" w:hint="eastAsia"/>
        </w:rPr>
        <w:t>駕，指馬車一天的行程為一駕。句謂良馬一天能跑千里之遙；劣馬雖慢，只要堅持不懈，也能跑很遠的路程。比喻平庸的人只要勤奮做事，也能有所成就。同「跬步千里」、「勤能補拙」。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汲汲營營：汲汲，勤求不息；營營，追逐求取。形容人急切地奔馳追逐，以求取功名利祿。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破音一" w:eastAsia="文鼎標楷注音破音一" w:hAnsi="標楷體" w:hint="eastAsia"/>
        </w:rPr>
        <w:t>一</w:t>
      </w:r>
      <w:r w:rsidRPr="00292126">
        <w:rPr>
          <w:rFonts w:ascii="文鼎標楷注音" w:eastAsia="文鼎標楷注音" w:hAnsi="標楷體" w:hint="eastAsia"/>
        </w:rPr>
        <w:t>片冰心：又作「冰心玉壺」。冰心，心如冰般純潔清明。比喻人不慕名利，心境高潔。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蕙質蘭心：又作「蘭質蕙心」。蘭、蕙，皆香草；心靈如蕙，品質如蘭。比喻</w:t>
      </w:r>
      <w:r w:rsidRPr="00292126">
        <w:rPr>
          <w:rFonts w:ascii="文鼎標楷注音" w:eastAsia="文鼎標楷注音" w:hAnsi="標楷體" w:hint="eastAsia"/>
          <w:bCs/>
        </w:rPr>
        <w:t>女子</w:t>
      </w:r>
      <w:r w:rsidRPr="00292126">
        <w:rPr>
          <w:rFonts w:ascii="文鼎標楷注音" w:eastAsia="文鼎標楷注音" w:hAnsi="標楷體" w:hint="eastAsia"/>
        </w:rPr>
        <w:t>心性聰慧高雅。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焚琴煮鶴：把琴當柴燒，烹煮鶴來吃。比喻極殺風景的事。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班門弄斧：班，</w:t>
      </w:r>
      <w:r w:rsidRPr="00292126">
        <w:rPr>
          <w:rFonts w:ascii="文鼎標楷注音" w:eastAsia="文鼎標楷注音" w:hAnsi="標楷體" w:hint="eastAsia"/>
          <w:u w:val="single"/>
        </w:rPr>
        <w:t>魯班</w:t>
      </w:r>
      <w:r w:rsidRPr="00292126">
        <w:rPr>
          <w:rFonts w:ascii="文鼎標楷注音" w:eastAsia="文鼎標楷注音" w:hAnsi="標楷體" w:hint="eastAsia"/>
        </w:rPr>
        <w:t>，古代</w:t>
      </w:r>
      <w:r w:rsidRPr="00292126">
        <w:rPr>
          <w:rFonts w:ascii="文鼎標楷注音" w:eastAsia="文鼎標楷注音" w:hAnsi="標楷體" w:hint="eastAsia"/>
          <w:u w:val="single"/>
        </w:rPr>
        <w:t>春秋魯國</w:t>
      </w:r>
      <w:r w:rsidRPr="00292126">
        <w:rPr>
          <w:rFonts w:ascii="文鼎標楷注音" w:eastAsia="文鼎標楷注音" w:hAnsi="標楷體" w:hint="eastAsia"/>
        </w:rPr>
        <w:t>巧匠；弄，耍弄。「班門弄斧」指在巧匠</w:t>
      </w:r>
      <w:r w:rsidRPr="00292126">
        <w:rPr>
          <w:rFonts w:ascii="文鼎標楷注音" w:eastAsia="文鼎標楷注音" w:hAnsi="標楷體" w:hint="eastAsia"/>
          <w:u w:val="single"/>
        </w:rPr>
        <w:t>魯班</w:t>
      </w:r>
      <w:r w:rsidRPr="00292126">
        <w:rPr>
          <w:rFonts w:ascii="文鼎標楷注音" w:eastAsia="文鼎標楷注音" w:hAnsi="標楷體" w:hint="eastAsia"/>
        </w:rPr>
        <w:t>門前耍弄大斧。比喻在行家面前賣弄本</w:t>
      </w:r>
      <w:r w:rsidRPr="00292126">
        <w:rPr>
          <w:rFonts w:ascii="文鼎標楷注音" w:eastAsia="文鼎標楷注音" w:hAnsi="標楷體" w:hint="eastAsia"/>
        </w:rPr>
        <w:lastRenderedPageBreak/>
        <w:t>事，不自量力。與「量力而行、深藏不</w:t>
      </w:r>
      <w:r w:rsidRPr="00292126">
        <w:rPr>
          <w:rFonts w:ascii="文鼎標楷注音破音一" w:eastAsia="文鼎標楷注音破音一" w:hAnsi="標楷體" w:hint="eastAsia"/>
        </w:rPr>
        <w:t>露</w:t>
      </w:r>
      <w:r w:rsidRPr="00292126">
        <w:rPr>
          <w:rFonts w:ascii="文鼎標楷注音" w:eastAsia="文鼎標楷注音" w:hAnsi="標楷體" w:hint="eastAsia"/>
        </w:rPr>
        <w:t>」相反。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不世之材：不世，世上少有的，非常的。形容當世少有</w:t>
      </w:r>
      <w:r w:rsidR="00292126">
        <w:rPr>
          <w:rFonts w:ascii="文鼎標楷注音" w:eastAsia="文鼎標楷注音" w:hAnsi="標楷體" w:hint="eastAsia"/>
        </w:rPr>
        <w:t>，極出色的人材；是推崇讚譽之詞。同「蓋世之才」（註：蓋世，超過</w:t>
      </w:r>
      <w:r w:rsidRPr="00292126">
        <w:rPr>
          <w:rFonts w:ascii="文鼎標楷注音" w:eastAsia="文鼎標楷注音" w:hAnsi="標楷體" w:hint="eastAsia"/>
        </w:rPr>
        <w:t>高出當代之上）。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劍及履及：履，鞋子，做腳步解。及，到達。比喻奮起速行，指辦事效率極高。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運籌帷幄：運籌，籌謀策劃；帷幄，古時軍中帳幕。泛指善於策劃或指揮，也用以比喻居幕後策劃。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794FD4">
        <w:rPr>
          <w:rFonts w:ascii="文鼎標楷注音破音一" w:eastAsia="文鼎標楷注音破音一" w:hAnsi="標楷體" w:hint="eastAsia"/>
        </w:rPr>
        <w:t>一</w:t>
      </w:r>
      <w:r w:rsidRPr="00292126">
        <w:rPr>
          <w:rFonts w:ascii="文鼎標楷注音" w:eastAsia="文鼎標楷注音" w:hAnsi="標楷體" w:hint="eastAsia"/>
        </w:rPr>
        <w:t>字千金：</w:t>
      </w:r>
      <w:r w:rsidRPr="00794FD4">
        <w:rPr>
          <w:rFonts w:ascii="文鼎標楷注音破音一" w:eastAsia="文鼎標楷注音破音一" w:hAnsi="標楷體" w:hint="eastAsia"/>
        </w:rPr>
        <w:t>一</w:t>
      </w:r>
      <w:r w:rsidRPr="00292126">
        <w:rPr>
          <w:rFonts w:ascii="文鼎標楷注音" w:eastAsia="文鼎標楷注音" w:hAnsi="標楷體" w:hint="eastAsia"/>
        </w:rPr>
        <w:t>個字價值千兩黃金；形容文字價值很高。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伯仲之間：比喻彼此的能力不相上下。（古代兄弟排行：伯仲叔季。以伯仲比喻差距小。）與「</w:t>
      </w:r>
      <w:r w:rsidRPr="00794FD4">
        <w:rPr>
          <w:rFonts w:ascii="文鼎標楷注音破音二" w:eastAsia="文鼎標楷注音破音二" w:hAnsi="標楷體" w:hint="eastAsia"/>
        </w:rPr>
        <w:t>一</w:t>
      </w:r>
      <w:r w:rsidRPr="00292126">
        <w:rPr>
          <w:rFonts w:ascii="文鼎標楷注音" w:eastAsia="文鼎標楷注音" w:hAnsi="標楷體" w:hint="eastAsia"/>
        </w:rPr>
        <w:t>時瑜亮」、「</w:t>
      </w:r>
      <w:r w:rsidRPr="00794FD4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分軒輊」、「工力悉敵」、「並駕齊驅」意思相當。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披星戴月：形容早出晚歸</w:t>
      </w:r>
      <w:r w:rsidR="00794FD4">
        <w:rPr>
          <w:rFonts w:ascii="文鼎標楷注音" w:eastAsia="文鼎標楷注音" w:hAnsi="標楷體" w:hint="eastAsia"/>
        </w:rPr>
        <w:t>的</w:t>
      </w:r>
      <w:r w:rsidRPr="00292126">
        <w:rPr>
          <w:rFonts w:ascii="文鼎標楷注音" w:eastAsia="文鼎標楷注音" w:hAnsi="標楷體" w:hint="eastAsia"/>
        </w:rPr>
        <w:t>辛勤工作。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臨深履薄：形容謹慎小心。（</w:t>
      </w:r>
      <w:r w:rsidRPr="00292126">
        <w:rPr>
          <w:rFonts w:ascii="文鼎標楷注音" w:eastAsia="文鼎標楷注音" w:hAnsi="標楷體" w:hint="eastAsia"/>
          <w:u w:val="wave"/>
        </w:rPr>
        <w:t>詩經</w:t>
      </w:r>
      <w:r w:rsidRPr="00292126">
        <w:rPr>
          <w:rFonts w:ascii="文鼎標楷注音" w:eastAsia="文鼎標楷注音" w:hAnsi="標楷體" w:hint="eastAsia"/>
        </w:rPr>
        <w:t>：「戰戰兢兢，如臨深淵，如履薄冰」）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眾口</w:t>
      </w:r>
      <w:r w:rsidRPr="00292126">
        <w:rPr>
          <w:rFonts w:ascii="文鼎標楷注音" w:eastAsia="文鼎標楷注音" w:hAnsi="標楷體" w:hint="eastAsia"/>
          <w:bCs/>
        </w:rPr>
        <w:t>鑠</w:t>
      </w:r>
      <w:r w:rsidRPr="00292126">
        <w:rPr>
          <w:rFonts w:ascii="文鼎標楷注音" w:eastAsia="文鼎標楷注音" w:hAnsi="標楷體" w:hint="eastAsia"/>
        </w:rPr>
        <w:t>金：形容輿論力量極大，可以顛倒黑白，混淆是非。（註：鑠，熔化；金，泛指金屬）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794FD4">
        <w:rPr>
          <w:rFonts w:ascii="文鼎標楷注音破音一" w:eastAsia="文鼎標楷注音破音一" w:hAnsi="標楷體" w:hint="eastAsia"/>
        </w:rPr>
        <w:t>好</w:t>
      </w:r>
      <w:r w:rsidRPr="00292126">
        <w:rPr>
          <w:rFonts w:ascii="文鼎標楷注音" w:eastAsia="文鼎標楷注音" w:hAnsi="標楷體" w:hint="eastAsia"/>
        </w:rPr>
        <w:t>整以暇：形容人喜愛嚴整而又能</w:t>
      </w:r>
      <w:r w:rsidRPr="00794FD4">
        <w:rPr>
          <w:rFonts w:ascii="文鼎標楷注音破音二" w:eastAsia="文鼎標楷注音破音二" w:hAnsi="標楷體" w:hint="eastAsia"/>
        </w:rPr>
        <w:t>從</w:t>
      </w:r>
      <w:r w:rsidRPr="00292126">
        <w:rPr>
          <w:rFonts w:ascii="文鼎標楷注音" w:eastAsia="文鼎標楷注音" w:hAnsi="標楷體" w:hint="eastAsia"/>
        </w:rPr>
        <w:t>容不迫（註：整，使齊一、有秩序；以，而）；今多用在紛亂、繁忙中顯得</w:t>
      </w:r>
      <w:r w:rsidRPr="00794FD4">
        <w:rPr>
          <w:rFonts w:ascii="文鼎標楷注音破音二" w:eastAsia="文鼎標楷注音破音二" w:hAnsi="標楷體" w:hint="eastAsia"/>
        </w:rPr>
        <w:t>從</w:t>
      </w:r>
      <w:r w:rsidRPr="00292126">
        <w:rPr>
          <w:rFonts w:ascii="文鼎標楷注音" w:eastAsia="文鼎標楷注音" w:hAnsi="標楷體" w:hint="eastAsia"/>
        </w:rPr>
        <w:t>容不迫的樣子。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不亢不卑：不高傲也不自卑。（亢：高。）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曲突</w:t>
      </w:r>
      <w:r w:rsidRPr="00292126">
        <w:rPr>
          <w:rFonts w:ascii="文鼎標楷注音" w:eastAsia="文鼎標楷注音" w:hAnsi="標楷體" w:hint="eastAsia"/>
          <w:bCs/>
        </w:rPr>
        <w:t>徙</w:t>
      </w:r>
      <w:r w:rsidRPr="00292126">
        <w:rPr>
          <w:rFonts w:ascii="文鼎標楷注音" w:eastAsia="文鼎標楷注音" w:hAnsi="標楷體" w:hint="eastAsia"/>
        </w:rPr>
        <w:t>薪：突，煙囪；彎曲煙囪，移開木材。比喻在禍患未發生前，先採取防範措施，則災禍不會發生。同「防患未然」、「未雨綢繆」。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t>發憤忘食：專心學習或工作以致忘記吃飯，形容十分勤奮</w:t>
      </w:r>
      <w:r w:rsidRPr="00292126">
        <w:rPr>
          <w:rFonts w:ascii="文鼎標楷注音" w:eastAsia="文鼎標楷注音" w:hAnsi="標楷體" w:hint="eastAsia"/>
        </w:rPr>
        <w:t>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臨渴掘井：</w:t>
      </w:r>
      <w:r w:rsidRPr="00794FD4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早作準備，事到臨頭才想辦法。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lastRenderedPageBreak/>
        <w:t>按</w:t>
      </w:r>
      <w:r w:rsidRPr="00292126">
        <w:rPr>
          <w:rFonts w:ascii="文鼎標楷注音" w:eastAsia="文鼎標楷注音" w:hAnsi="標楷體" w:hint="eastAsia"/>
          <w:b/>
          <w:bCs/>
        </w:rPr>
        <w:t>部</w:t>
      </w:r>
      <w:r w:rsidRPr="00292126">
        <w:rPr>
          <w:rFonts w:ascii="文鼎標楷注音" w:eastAsia="文鼎標楷注音" w:hAnsi="標楷體" w:hint="eastAsia"/>
        </w:rPr>
        <w:t>就班：部，類別；班，次序。原指寫文章時選取適當義理，加以編排順序。後指做事按照部</w:t>
      </w:r>
      <w:r w:rsidRPr="00794FD4">
        <w:rPr>
          <w:rFonts w:ascii="文鼎標楷注音破音一" w:eastAsia="文鼎標楷注音破音一" w:hAnsi="標楷體" w:hint="eastAsia"/>
        </w:rPr>
        <w:t>署</w:t>
      </w:r>
      <w:r w:rsidRPr="00292126">
        <w:rPr>
          <w:rFonts w:ascii="文鼎標楷注音" w:eastAsia="文鼎標楷注音" w:hAnsi="標楷體" w:hint="eastAsia"/>
        </w:rPr>
        <w:t>，依次進行。也可指依照老規矩辦事。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指鹿為馬：明明是鹿卻說是馬。比喻公然歪曲事實。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臨淵羨魚：比喻只作空想，難收實效。（羨，希望得到。）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美輪美奐：輪：高大的樣子。奐：文彩鮮明的樣子。形容房屋規模高大、裝飾華美。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484" w:hanging="46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cs="微軟正黑體" w:hint="eastAsia"/>
          <w:color w:val="000000"/>
          <w:kern w:val="0"/>
          <w:sz w:val="23"/>
          <w:szCs w:val="23"/>
        </w:rPr>
        <w:t>庖丁解牛：</w:t>
      </w:r>
      <w:r w:rsidRPr="00292126">
        <w:rPr>
          <w:rFonts w:ascii="文鼎標楷注音" w:eastAsia="文鼎標楷注音" w:hAnsi="標楷體" w:hint="eastAsia"/>
        </w:rPr>
        <w:t>梁惠王時有位廚師庖丁善宰牛，且技巧極為熟練</w:t>
      </w:r>
      <w:r w:rsidRPr="00292126">
        <w:rPr>
          <w:rFonts w:ascii="文鼎標楷注音" w:eastAsia="文鼎標楷注音" w:hint="eastAsia"/>
          <w:sz w:val="28"/>
          <w:szCs w:val="28"/>
        </w:rPr>
        <w:t>。</w:t>
      </w:r>
      <w:r w:rsidRPr="00292126">
        <w:rPr>
          <w:rFonts w:ascii="文鼎標楷注音" w:eastAsia="文鼎標楷注音" w:hAnsi="標楷體" w:cs="微軟正黑體" w:hint="eastAsia"/>
          <w:color w:val="000000"/>
          <w:kern w:val="0"/>
          <w:sz w:val="23"/>
          <w:szCs w:val="23"/>
        </w:rPr>
        <w:t>典出《莊子˙養生主》。後比喻對事物瞭解透澈，做事能得心應手，運用自如。與「游刃有餘」、「遊刃有餘」義近。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484" w:hanging="460"/>
        <w:jc w:val="both"/>
        <w:rPr>
          <w:rFonts w:ascii="文鼎標楷注音" w:eastAsia="文鼎標楷注音" w:hAnsi="標楷體" w:cs="微軟正黑體"/>
          <w:color w:val="000000"/>
          <w:kern w:val="0"/>
          <w:sz w:val="23"/>
          <w:szCs w:val="23"/>
        </w:rPr>
      </w:pPr>
      <w:r w:rsidRPr="00292126">
        <w:rPr>
          <w:rFonts w:ascii="文鼎標楷注音" w:eastAsia="文鼎標楷注音" w:hAnsi="標楷體" w:cs="微軟正黑體" w:hint="eastAsia"/>
          <w:color w:val="000000"/>
          <w:kern w:val="0"/>
          <w:sz w:val="23"/>
          <w:szCs w:val="23"/>
        </w:rPr>
        <w:t>見賢思齊：看到賢能的人，便想效法他。《論語.里仁》：「見賢思齊焉，見不賢而內自省也。」《晉.</w:t>
      </w:r>
      <w:r w:rsidRPr="00292126">
        <w:rPr>
          <w:rFonts w:ascii="文鼎標楷注音" w:eastAsia="文鼎標楷注音" w:hAnsi="標楷體" w:cs="微軟正黑體" w:hint="eastAsia"/>
          <w:color w:val="000000"/>
          <w:kern w:val="0"/>
          <w:sz w:val="23"/>
          <w:szCs w:val="23"/>
        </w:rPr>
        <w:t>常璩.華陽國志.卷四.南中志》：「知足下追踵古人，見賢思齊。」亦作「見德思齊」。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譁眾取寵：指用浮誇的言行以取悅大眾。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張冠李戴：弄錯了對象或弄錯了事實。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A70222">
        <w:rPr>
          <w:rFonts w:ascii="文鼎標楷注音破音一" w:eastAsia="文鼎標楷注音破音一" w:hAnsi="標楷體" w:hint="eastAsia"/>
        </w:rPr>
        <w:t>削</w:t>
      </w:r>
      <w:r w:rsidRPr="00292126">
        <w:rPr>
          <w:rFonts w:ascii="文鼎標楷注音" w:eastAsia="文鼎標楷注音" w:hAnsi="標楷體" w:hint="eastAsia"/>
        </w:rPr>
        <w:t>足適履：削短腳趾來配合鞋子的大小。形容勉強求合，生搬硬套，而不顧及實際狀況。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前倨後恭：</w:t>
      </w:r>
      <w:r w:rsidRPr="00292126">
        <w:rPr>
          <w:rFonts w:ascii="文鼎標楷注音" w:eastAsia="文鼎標楷注音" w:hAnsi="標楷體" w:hint="eastAsia"/>
          <w:bCs/>
        </w:rPr>
        <w:t>倨，傲慢</w:t>
      </w:r>
      <w:r w:rsidRPr="00292126">
        <w:rPr>
          <w:rFonts w:ascii="文鼎標楷注音" w:eastAsia="文鼎標楷注音" w:hAnsi="標楷體" w:hint="eastAsia"/>
        </w:rPr>
        <w:t>；先前態度傲慢，後又轉為恭敬。用以譏笑勢利的人前後態度</w:t>
      </w:r>
      <w:r w:rsidRPr="00A70222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一。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暴殄天物：暴，損害、糟蹋；殄，滅絕；天物，指鳥獸草木等自然界生物。殘殺滅絕自然界的生物；後泛指對物品不知愛惜，任意糟蹋。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沽名釣譽：指人矯情造作，用手段獵取名聲或讚譽。沽，買；釣，用餌引魚上鉤。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提綱挈領：綱，魚網上的總繩；挈，提起。全</w:t>
      </w:r>
      <w:r w:rsidRPr="00292126">
        <w:rPr>
          <w:rFonts w:ascii="文鼎標楷注音" w:eastAsia="文鼎標楷注音" w:hAnsi="標楷體" w:hint="eastAsia"/>
        </w:rPr>
        <w:lastRenderedPageBreak/>
        <w:t>句是說「提起魚網的總繩，提起衣服的領子。」比喻抓住事理的重點。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緣木求魚：緣，動詞，順著東西往上爬。比喻方法、方向錯誤，根本</w:t>
      </w:r>
      <w:r w:rsidRPr="00A70222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可能達到目的，徒勞無功而已。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南橘北枳：比喻生長環境的好壞影響本質的優劣。（枳，似橘而小，果實味道不同；橘生長在</w:t>
      </w:r>
      <w:r w:rsidRPr="00292126">
        <w:rPr>
          <w:rFonts w:ascii="文鼎標楷注音" w:eastAsia="文鼎標楷注音" w:hAnsi="標楷體" w:hint="eastAsia"/>
          <w:u w:val="single"/>
        </w:rPr>
        <w:t>淮</w:t>
      </w:r>
      <w:r w:rsidRPr="00292126">
        <w:rPr>
          <w:rFonts w:ascii="文鼎標楷注音" w:eastAsia="文鼎標楷注音" w:hAnsi="標楷體" w:hint="eastAsia"/>
        </w:rPr>
        <w:t>南就叫做橘子，生長在</w:t>
      </w:r>
      <w:r w:rsidRPr="00292126">
        <w:rPr>
          <w:rFonts w:ascii="文鼎標楷注音" w:eastAsia="文鼎標楷注音" w:hAnsi="標楷體" w:hint="eastAsia"/>
          <w:u w:val="single"/>
        </w:rPr>
        <w:t>淮</w:t>
      </w:r>
      <w:r w:rsidRPr="00292126">
        <w:rPr>
          <w:rFonts w:ascii="文鼎標楷注音" w:eastAsia="文鼎標楷注音" w:hAnsi="標楷體" w:hint="eastAsia"/>
        </w:rPr>
        <w:t>北就是枳。）相關語詞：「逾淮為枳」、「橘化為枳」。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櫛風沐雨：櫛，梳理頭髮；沐，洗頭；以風梳髮，以雨洗頭；形容不避風雨，奔波勞頓。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甘之如</w:t>
      </w:r>
      <w:r w:rsidRPr="00292126">
        <w:rPr>
          <w:rFonts w:ascii="文鼎標楷注音" w:eastAsia="文鼎標楷注音" w:hAnsi="標楷體" w:hint="eastAsia"/>
          <w:bCs/>
        </w:rPr>
        <w:t>飴</w:t>
      </w:r>
      <w:r w:rsidRPr="00292126">
        <w:rPr>
          <w:rFonts w:ascii="文鼎標楷注音" w:eastAsia="文鼎標楷注音" w:hAnsi="標楷體" w:hint="eastAsia"/>
        </w:rPr>
        <w:t>：比喻樂於承擔艱苦的事情。（飴，糖）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t>固若金湯：比喻防守嚴密，無懈可擊。義近「金城湯池」。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甚囂塵上：喧譁嘈雜，塵沙飛揚，原指軍隊作戰前的準備情況。後用</w:t>
      </w:r>
      <w:r w:rsidRPr="00292126">
        <w:rPr>
          <w:rFonts w:ascii="文鼎標楷注音" w:eastAsia="文鼎標楷注音" w:hAnsi="標楷體" w:hint="eastAsia"/>
        </w:rPr>
        <w:t>「甚囂塵上」形容傳聞四起，議論紛紛；或指極為猖狂、囂張。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臥薪嘗膽：越王句踐躺臥在柴薪上，不時舔嘗苦膽，以警惕自己不忘所受的屈辱。比喻刻苦自勵，發奮圖強。與「醉生夢死」、「苟且偷生」義反。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水到渠成：水流到的地方，自然會形成溝渠。比喻事情條件齊全，自然成功，不必強求。「瓜熟蒂落」同義。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倒行逆施：比喻不按照情理行事。後用「倒行逆施」比喻胡作非為的罪惡行徑。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不忮不求：忮，嫉妒。指不嫉妒，</w:t>
      </w:r>
      <w:r w:rsidRPr="00A70222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貪得。後來多用來形容淡泊無求，不做非</w:t>
      </w:r>
      <w:r w:rsidRPr="00A70222">
        <w:rPr>
          <w:rFonts w:ascii="文鼎標楷注音破音一" w:eastAsia="文鼎標楷注音破音一" w:hAnsi="標楷體" w:hint="eastAsia"/>
        </w:rPr>
        <w:t>分</w:t>
      </w:r>
      <w:r w:rsidRPr="00292126">
        <w:rPr>
          <w:rFonts w:ascii="文鼎標楷注音" w:eastAsia="文鼎標楷注音" w:hAnsi="標楷體" w:hint="eastAsia"/>
        </w:rPr>
        <w:t>之事的處世態度。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A70222">
        <w:rPr>
          <w:rFonts w:ascii="文鼎標楷注音破音二" w:eastAsia="文鼎標楷注音破音二" w:hAnsi="標楷體" w:hint="eastAsia"/>
        </w:rPr>
        <w:t>一</w:t>
      </w:r>
      <w:r w:rsidRPr="00292126">
        <w:rPr>
          <w:rFonts w:ascii="文鼎標楷注音" w:eastAsia="文鼎標楷注音" w:hAnsi="標楷體" w:hint="eastAsia"/>
        </w:rPr>
        <w:t>鼓作氣：意指作戰時擊第一通鼓，戰士們最能鼓足勇氣。後比喻做事時要趁著剛開始時的</w:t>
      </w:r>
      <w:r w:rsidRPr="00292126">
        <w:rPr>
          <w:rFonts w:ascii="文鼎標楷注音" w:eastAsia="文鼎標楷注音" w:hAnsi="標楷體" w:hint="eastAsia"/>
        </w:rPr>
        <w:lastRenderedPageBreak/>
        <w:t>勇氣去做才容易成功。與「打鐵趁熱、</w:t>
      </w:r>
      <w:r w:rsidRPr="00A70222">
        <w:rPr>
          <w:rFonts w:ascii="文鼎標楷注音破音一" w:eastAsia="文鼎標楷注音破音一" w:hAnsi="標楷體" w:hint="eastAsia"/>
        </w:rPr>
        <w:t>一</w:t>
      </w:r>
      <w:r w:rsidRPr="00292126">
        <w:rPr>
          <w:rFonts w:ascii="文鼎標楷注音" w:eastAsia="文鼎標楷注音" w:hAnsi="標楷體" w:hint="eastAsia"/>
        </w:rPr>
        <w:t>氣呵成」相似。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字字珠璣：珠璣，比喻優美的文章或詞句。形容句子或文章中遣詞用字非常優美。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披肝瀝膽：把肝膽都拿出來。比喻做人極為真誠坦白。（瀝，作「披露」、「表陳」解）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明哲保身：形容人能迴避禍患，保全己身。（明，明於理；哲，察於事）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洞燭先機：表示能清楚地預見事情先兆。（洞，副詞，透徹地；燭，動詞，照見）意同「洞燭幽微」。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趨之若</w:t>
      </w:r>
      <w:r w:rsidRPr="00292126">
        <w:rPr>
          <w:rFonts w:ascii="文鼎標楷注音" w:eastAsia="文鼎標楷注音" w:hAnsi="標楷體" w:hint="eastAsia"/>
          <w:bCs/>
        </w:rPr>
        <w:t>鶩</w:t>
      </w:r>
      <w:r w:rsidRPr="00292126">
        <w:rPr>
          <w:rFonts w:ascii="文鼎標楷注音" w:eastAsia="文鼎標楷注音" w:hAnsi="標楷體" w:hint="eastAsia"/>
        </w:rPr>
        <w:t>：趨附於他的人像成群的野鴨一樣，比喻眾人爭相追逐某項事物。多用於貶義。 （鶩，野鴨）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A70222">
        <w:rPr>
          <w:rFonts w:ascii="文鼎標楷注音破音一" w:eastAsia="文鼎標楷注音破音一" w:hAnsi="標楷體" w:hint="eastAsia"/>
          <w:bCs/>
        </w:rPr>
        <w:t>蜚</w:t>
      </w:r>
      <w:r w:rsidRPr="00292126">
        <w:rPr>
          <w:rFonts w:ascii="文鼎標楷注音" w:eastAsia="文鼎標楷注音" w:hAnsi="標楷體" w:hint="eastAsia"/>
        </w:rPr>
        <w:t>短流長：</w:t>
      </w:r>
      <w:r w:rsidRPr="00A70222">
        <w:rPr>
          <w:rFonts w:ascii="文鼎標楷注音破音一" w:eastAsia="文鼎標楷注音破音一" w:hAnsi="標楷體" w:hint="eastAsia"/>
        </w:rPr>
        <w:t>蜚</w:t>
      </w:r>
      <w:r w:rsidRPr="00292126">
        <w:rPr>
          <w:rFonts w:ascii="文鼎標楷注音" w:eastAsia="文鼎標楷注音" w:hAnsi="標楷體" w:hint="eastAsia"/>
        </w:rPr>
        <w:t>，通「飛」。指無中生有，造謠生事。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t>斬釘截鐵：</w:t>
      </w:r>
      <w:r w:rsidRPr="00292126">
        <w:rPr>
          <w:rFonts w:ascii="文鼎標楷注音" w:eastAsia="文鼎標楷注音" w:hint="eastAsia"/>
          <w:shd w:val="clear" w:color="auto" w:fill="FFFFFF"/>
        </w:rPr>
        <w:t>形容說話辦事堅決果斷，毫</w:t>
      </w:r>
      <w:r w:rsidRPr="00A70222">
        <w:rPr>
          <w:rFonts w:ascii="文鼎標楷注音破音一" w:eastAsia="文鼎標楷注音破音一" w:hint="eastAsia"/>
          <w:shd w:val="clear" w:color="auto" w:fill="FFFFFF"/>
        </w:rPr>
        <w:t>不</w:t>
      </w:r>
      <w:r w:rsidRPr="00292126">
        <w:rPr>
          <w:rFonts w:ascii="文鼎標楷注音" w:eastAsia="文鼎標楷注音" w:hint="eastAsia"/>
          <w:shd w:val="clear" w:color="auto" w:fill="FFFFFF"/>
        </w:rPr>
        <w:t>猶豫</w:t>
      </w:r>
      <w:r w:rsidRPr="00292126">
        <w:rPr>
          <w:rFonts w:ascii="文鼎標楷注音" w:eastAsia="文鼎標楷注音" w:hAnsi="標楷體" w:hint="eastAsia"/>
        </w:rPr>
        <w:t>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自怨自</w:t>
      </w:r>
      <w:r w:rsidRPr="00A70222">
        <w:rPr>
          <w:rFonts w:ascii="文鼎標楷注音破音一" w:eastAsia="文鼎標楷注音破音一" w:hAnsi="標楷體" w:hint="eastAsia"/>
          <w:b/>
          <w:bCs/>
        </w:rPr>
        <w:t>艾</w:t>
      </w:r>
      <w:r w:rsidRPr="00292126">
        <w:rPr>
          <w:rFonts w:ascii="文鼎標楷注音" w:eastAsia="文鼎標楷注音" w:hAnsi="標楷體" w:hint="eastAsia"/>
        </w:rPr>
        <w:t>：</w:t>
      </w:r>
      <w:r w:rsidRPr="00A70222">
        <w:rPr>
          <w:rFonts w:ascii="文鼎標楷注音破音一" w:eastAsia="文鼎標楷注音破音一" w:hAnsi="標楷體" w:hint="eastAsia"/>
        </w:rPr>
        <w:t>艾</w:t>
      </w:r>
      <w:r w:rsidRPr="00292126">
        <w:rPr>
          <w:rFonts w:ascii="文鼎標楷注音" w:eastAsia="文鼎標楷注音" w:hAnsi="標楷體" w:hint="eastAsia"/>
        </w:rPr>
        <w:t>，割草，比喻改正；原指悔恨自己的錯誤，自己改正。現在多指自責悔嘆。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大快朵頤：朵，動。頤，下巴。朵頤，指動著腮頰欲食的樣子。指飽食愉快的樣子。與「大飽口福」相似。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t>生意盎然：形容充滿生命氣息，生命力旺盛</w:t>
      </w:r>
      <w:r w:rsidRPr="00292126">
        <w:rPr>
          <w:rFonts w:ascii="文鼎標楷注音" w:eastAsia="文鼎標楷注音" w:hAnsi="標楷體" w:hint="eastAsia"/>
        </w:rPr>
        <w:t>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魚雁往返：魚雁皆指書信。用來比喻書信往來。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頤指氣使：頤，下巴；頤指，不說話而用臉部表情示意；氣使，用神情去指揮別人。形容對別人態度傲慢。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t>奇貨可居：珍異的貨品，可以收藏聚集起來，等候高價出售。後用來比喻依靠某種專長或有利用價值的東西作為資本，來謀取利益。（居：存        積、儲存）</w:t>
      </w:r>
      <w:r w:rsidRPr="00292126">
        <w:rPr>
          <w:rFonts w:ascii="文鼎標楷注音" w:eastAsia="文鼎標楷注音" w:hAnsi="標楷體" w:hint="eastAsia"/>
        </w:rPr>
        <w:t>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言簡意賅：賅，完備；形容說話或寫文章簡明扼要，但意義卻能包括</w:t>
      </w:r>
      <w:r w:rsidRPr="00292126">
        <w:rPr>
          <w:rFonts w:ascii="文鼎標楷注音" w:eastAsia="文鼎標楷注音" w:hAnsi="標楷體" w:hint="eastAsia"/>
        </w:rPr>
        <w:lastRenderedPageBreak/>
        <w:t>無遺。與「言近旨遠」、「言淺意深」義近。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立竿見影：比喻功效迅速。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罄竹難書：罄，盡；竹，古代寫書的竹簡；形容罪惡極多，無法細數。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杞人憂天：古時杞國有個人，成天擔心天會塌下來，因而寢食難安。後來用以比喻無謂的憂慮。與「杞天之憂、庸人自擾」相似。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馬齒徒</w:t>
      </w:r>
      <w:r w:rsidRPr="00A70222">
        <w:rPr>
          <w:rFonts w:ascii="文鼎標楷注音破音一" w:eastAsia="文鼎標楷注音破音一" w:hAnsi="標楷體" w:hint="eastAsia"/>
        </w:rPr>
        <w:t>長</w:t>
      </w:r>
      <w:r w:rsidRPr="00292126">
        <w:rPr>
          <w:rFonts w:ascii="文鼎標楷注音" w:eastAsia="文鼎標楷注音" w:hAnsi="標楷體" w:hint="eastAsia"/>
        </w:rPr>
        <w:t>：馬齒隨著年歲而增多，比喻年齡。徒</w:t>
      </w:r>
      <w:r w:rsidRPr="00A70222">
        <w:rPr>
          <w:rFonts w:ascii="文鼎標楷注音破音一" w:eastAsia="文鼎標楷注音破音一" w:hAnsi="標楷體" w:hint="eastAsia"/>
        </w:rPr>
        <w:t>長</w:t>
      </w:r>
      <w:r w:rsidRPr="00292126">
        <w:rPr>
          <w:rFonts w:ascii="文鼎標楷注音" w:eastAsia="文鼎標楷注音" w:hAnsi="標楷體" w:hint="eastAsia"/>
        </w:rPr>
        <w:t>用以</w:t>
      </w:r>
      <w:r w:rsidRPr="00292126">
        <w:rPr>
          <w:rFonts w:ascii="文鼎標楷注音" w:eastAsia="文鼎標楷注音" w:hAnsi="標楷體" w:hint="eastAsia"/>
          <w:bCs/>
        </w:rPr>
        <w:t>謙稱</w:t>
      </w:r>
      <w:r w:rsidRPr="00292126">
        <w:rPr>
          <w:rFonts w:ascii="文鼎標楷注音" w:eastAsia="文鼎標楷注音" w:hAnsi="標楷體" w:hint="eastAsia"/>
        </w:rPr>
        <w:t>自己只是年齡增多，但學問沒有</w:t>
      </w:r>
      <w:r w:rsidRPr="00A70222">
        <w:rPr>
          <w:rFonts w:ascii="文鼎標楷注音破音一" w:eastAsia="文鼎標楷注音破音一" w:hAnsi="標楷體" w:hint="eastAsia"/>
        </w:rPr>
        <w:t>長</w:t>
      </w:r>
      <w:r w:rsidRPr="00292126">
        <w:rPr>
          <w:rFonts w:ascii="文鼎標楷注音" w:eastAsia="文鼎標楷注音" w:hAnsi="標楷體" w:hint="eastAsia"/>
        </w:rPr>
        <w:t>進，事業無成。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麻中蓬直：飛蓬草生長在麻中，不用扶持也能直立生長。形容好的環境可以對人產生積極的影響。近似「近朱者赤」、「潛移默化」。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牛角掛書：掛書於牛角，且行且讀。形容勤苦向學。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濫</w:t>
      </w:r>
      <w:r w:rsidRPr="00292126">
        <w:rPr>
          <w:rFonts w:ascii="文鼎標楷注音" w:eastAsia="文鼎標楷注音" w:hAnsi="標楷體" w:hint="eastAsia"/>
          <w:bCs/>
        </w:rPr>
        <w:t>竽</w:t>
      </w:r>
      <w:r w:rsidRPr="00292126">
        <w:rPr>
          <w:rFonts w:ascii="文鼎標楷注音" w:eastAsia="文鼎標楷注音" w:hAnsi="標楷體" w:hint="eastAsia"/>
        </w:rPr>
        <w:t>充</w:t>
      </w:r>
      <w:r w:rsidRPr="00A70222">
        <w:rPr>
          <w:rFonts w:ascii="文鼎標楷注音破音一" w:eastAsia="文鼎標楷注音破音一" w:hAnsi="標楷體" w:hint="eastAsia"/>
        </w:rPr>
        <w:t>數</w:t>
      </w:r>
      <w:r w:rsidRPr="00292126">
        <w:rPr>
          <w:rFonts w:ascii="文鼎標楷注音" w:eastAsia="文鼎標楷注音" w:hAnsi="標楷體" w:hint="eastAsia"/>
        </w:rPr>
        <w:t>：竽，竹製的</w:t>
      </w:r>
      <w:r w:rsidRPr="00292126">
        <w:rPr>
          <w:rFonts w:ascii="文鼎標楷注音" w:eastAsia="文鼎標楷注音" w:hAnsi="標楷體" w:hint="eastAsia"/>
        </w:rPr>
        <w:t>簧管</w:t>
      </w:r>
      <w:r w:rsidRPr="00A70222">
        <w:rPr>
          <w:rFonts w:ascii="文鼎標楷注音破音一" w:eastAsia="文鼎標楷注音破音一" w:hAnsi="標楷體" w:hint="eastAsia"/>
        </w:rPr>
        <w:t>樂</w:t>
      </w:r>
      <w:r w:rsidRPr="00292126">
        <w:rPr>
          <w:rFonts w:ascii="文鼎標楷注音" w:eastAsia="文鼎標楷注音" w:hAnsi="標楷體" w:hint="eastAsia"/>
        </w:rPr>
        <w:t>器；比喻沒有真才實學的人，混在</w:t>
      </w:r>
      <w:r w:rsidRPr="00A70222">
        <w:rPr>
          <w:rFonts w:ascii="文鼎標楷注音破音二" w:eastAsia="文鼎標楷注音破音二" w:hAnsi="標楷體" w:hint="eastAsia"/>
        </w:rPr>
        <w:t>行</w:t>
      </w:r>
      <w:r w:rsidRPr="00292126">
        <w:rPr>
          <w:rFonts w:ascii="文鼎標楷注音" w:eastAsia="文鼎標楷注音" w:hAnsi="標楷體" w:hint="eastAsia"/>
        </w:rPr>
        <w:t>家裡面充</w:t>
      </w:r>
      <w:r w:rsidRPr="00A70222">
        <w:rPr>
          <w:rFonts w:ascii="文鼎標楷注音破音一" w:eastAsia="文鼎標楷注音破音一" w:hAnsi="標楷體" w:hint="eastAsia"/>
        </w:rPr>
        <w:t>數</w:t>
      </w:r>
      <w:r w:rsidRPr="00292126">
        <w:rPr>
          <w:rFonts w:ascii="文鼎標楷注音" w:eastAsia="文鼎標楷注音" w:hAnsi="標楷體" w:hint="eastAsia"/>
        </w:rPr>
        <w:t>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從善如</w:t>
      </w:r>
      <w:r w:rsidRPr="00292126">
        <w:rPr>
          <w:rFonts w:ascii="文鼎標楷注音" w:eastAsia="文鼎標楷注音" w:hAnsi="標楷體" w:hint="eastAsia"/>
          <w:b/>
          <w:bCs/>
        </w:rPr>
        <w:t>流</w:t>
      </w:r>
      <w:r w:rsidRPr="00292126">
        <w:rPr>
          <w:rFonts w:ascii="文鼎標楷注音" w:eastAsia="文鼎標楷注音" w:hAnsi="標楷體" w:hint="eastAsia"/>
        </w:rPr>
        <w:t>：表示樂於接受別人正確的意見。與「從善如</w:t>
      </w:r>
      <w:r w:rsidRPr="00292126">
        <w:rPr>
          <w:rFonts w:ascii="文鼎標楷注音" w:eastAsia="文鼎標楷注音" w:hAnsi="標楷體" w:hint="eastAsia"/>
          <w:b/>
          <w:bCs/>
        </w:rPr>
        <w:t>登</w:t>
      </w:r>
      <w:r w:rsidRPr="00292126">
        <w:rPr>
          <w:rFonts w:ascii="文鼎標楷注音" w:eastAsia="文鼎標楷注音" w:hAnsi="標楷體" w:hint="eastAsia"/>
        </w:rPr>
        <w:t>」相反。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囫圇吞棗：囫圇，完整的；比喻理解事物或學習時，不細加領悟，只是籠統含糊地接受。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t>面面相覷：你看我，我看你，相視無言。後用來形容驚懼、詫異而</w:t>
      </w:r>
      <w:r w:rsidRPr="00A70222">
        <w:rPr>
          <w:rFonts w:ascii="文鼎標楷注音破音一" w:eastAsia="文鼎標楷注音破音一" w:hint="eastAsia"/>
        </w:rPr>
        <w:t>不</w:t>
      </w:r>
      <w:r w:rsidRPr="00292126">
        <w:rPr>
          <w:rFonts w:ascii="文鼎標楷注音" w:eastAsia="文鼎標楷注音" w:hint="eastAsia"/>
        </w:rPr>
        <w:t>知所措的樣子。(覷：看。)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耳濡目染：濡，沾染；耳朵常聽，眼睛常看。指無形中受到影響而被同化。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A70222">
        <w:rPr>
          <w:rFonts w:ascii="文鼎標楷注音破音一" w:eastAsia="文鼎標楷注音破音一" w:hAnsi="標楷體" w:hint="eastAsia"/>
        </w:rPr>
        <w:t>一</w:t>
      </w:r>
      <w:r w:rsidRPr="00292126">
        <w:rPr>
          <w:rFonts w:ascii="文鼎標楷注音" w:eastAsia="文鼎標楷注音" w:hAnsi="標楷體" w:hint="eastAsia"/>
        </w:rPr>
        <w:t>傅眾咻：傅，</w:t>
      </w:r>
      <w:r w:rsidRPr="00182A29">
        <w:rPr>
          <w:rFonts w:ascii="文鼎標楷注音破音一" w:eastAsia="文鼎標楷注音破音一" w:hAnsi="標楷體" w:hint="eastAsia"/>
        </w:rPr>
        <w:t>教</w:t>
      </w:r>
      <w:r w:rsidRPr="00292126">
        <w:rPr>
          <w:rFonts w:ascii="文鼎標楷注音" w:eastAsia="文鼎標楷注音" w:hAnsi="標楷體" w:hint="eastAsia"/>
        </w:rPr>
        <w:t>；咻，喧鬧；一個人</w:t>
      </w:r>
      <w:r w:rsidRPr="00182A29">
        <w:rPr>
          <w:rFonts w:ascii="文鼎標楷注音破音一" w:eastAsia="文鼎標楷注音破音一" w:hAnsi="標楷體" w:hint="eastAsia"/>
        </w:rPr>
        <w:t>教</w:t>
      </w:r>
      <w:r w:rsidRPr="00292126">
        <w:rPr>
          <w:rFonts w:ascii="文鼎標楷注音" w:eastAsia="文鼎標楷注音" w:hAnsi="標楷體" w:hint="eastAsia"/>
        </w:rPr>
        <w:t>，許多人在旁喧鬧擾亂。喻學習環境的重要。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笑容可掬：掬，用兩手捧取。形容笑容滿面的樣子。與「喜形於色、笑逐顏開」相似。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如雷貫耳：好像雷聲傳</w:t>
      </w:r>
      <w:r w:rsidRPr="00292126">
        <w:rPr>
          <w:rFonts w:ascii="文鼎標楷注音" w:eastAsia="文鼎標楷注音" w:hAnsi="標楷體" w:hint="eastAsia"/>
        </w:rPr>
        <w:lastRenderedPageBreak/>
        <w:t>入耳朵那樣響亮。比喻人名氣很大，眾所共聞。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望洋興嘆：比喻因能力</w:t>
      </w:r>
      <w:r w:rsidRPr="00182A29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足而自嘆</w:t>
      </w:r>
      <w:r w:rsidRPr="00182A29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如或感到無可奈何。與「無可奈何」義近。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望其項背：項，頸的後部；形容趕得上。「難以望其項背」則形容遠遠落後，比不上別人。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唾手可得：往手上吐唾沫，比喻極容易取得。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胼手胝足：胼、胝，厚繭。手掌腳底因勞動過度，皮膚久受摩擦而產生厚繭。形容極為辛勞。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倩人捉刀：倩，請；捉刀，意指拿筆代寫文章，因為古代以刀削竹簡，而把文字刻在竹簡上。比喻請人代作文章。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含英咀華：品味文章的要旨，咀嚼辭藻的華美。形容文章辭藻華美，值得品味涵詠。亦可用於祝賀人作文比賽獲勝的賀辭。(英、華：指文章、事物精要的部分。)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暮鼓晨鐘：佛寺中敲鐘擊鼓以報時。原表示日子一天一天過去了，今用以比喻使人覺悟的言論；亦作「晨鐘暮鼓」。意近「當頭棒</w:t>
      </w:r>
      <w:r w:rsidRPr="007863CD">
        <w:rPr>
          <w:rFonts w:ascii="文鼎標楷注音破音一" w:eastAsia="文鼎標楷注音破音一" w:hAnsi="標楷體" w:hint="eastAsia"/>
        </w:rPr>
        <w:t>喝</w:t>
      </w:r>
      <w:r w:rsidRPr="00292126">
        <w:rPr>
          <w:rFonts w:ascii="文鼎標楷注音" w:eastAsia="文鼎標楷注音" w:hAnsi="標楷體" w:hint="eastAsia"/>
        </w:rPr>
        <w:t>」。</w:t>
      </w:r>
    </w:p>
    <w:p w:rsidR="00F42357" w:rsidRPr="00292126" w:rsidRDefault="00143BF8">
      <w:pPr>
        <w:pStyle w:val="HTML"/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大放厥詞:指發表誇張的言詞。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邯鄲學步：比喻學他人不成，反而失去本來的面目。（典故：</w:t>
      </w:r>
      <w:r w:rsidRPr="00292126">
        <w:rPr>
          <w:rFonts w:ascii="文鼎標楷注音" w:eastAsia="文鼎標楷注音" w:hAnsi="標楷體" w:hint="eastAsia"/>
          <w:u w:val="single"/>
        </w:rPr>
        <w:t>壽陵</w:t>
      </w:r>
      <w:r w:rsidRPr="00292126">
        <w:rPr>
          <w:rFonts w:ascii="文鼎標楷注音" w:eastAsia="文鼎標楷注音" w:hAnsi="標楷體" w:hint="eastAsia"/>
        </w:rPr>
        <w:t>少年學</w:t>
      </w:r>
      <w:r w:rsidRPr="00292126">
        <w:rPr>
          <w:rFonts w:ascii="文鼎標楷注音" w:eastAsia="文鼎標楷注音" w:hAnsi="標楷體" w:hint="eastAsia"/>
          <w:u w:val="single"/>
        </w:rPr>
        <w:t>邯鄲</w:t>
      </w:r>
      <w:r w:rsidRPr="00292126">
        <w:rPr>
          <w:rFonts w:ascii="文鼎標楷注音" w:eastAsia="文鼎標楷注音" w:hAnsi="標楷體" w:hint="eastAsia"/>
        </w:rPr>
        <w:t>人走路，他不但沒有學成，反而連自己原來的步法也忘了，結果只好爬著回去）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迴腸盪氣：形容文章或音樂感人至深，又作「盪氣迴腸」。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音容宛在：人的聲音與容貌彷若在眼前，多用於對死者的弔唁之詞。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名落孫山：指考試或選拔未被錄取。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老嫗能解：嫗，老婦人；形容詩文的淺顯易懂。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晨昏定省：</w:t>
      </w:r>
      <w:r w:rsidRPr="007863CD">
        <w:rPr>
          <w:rFonts w:ascii="文鼎標楷注音破音一" w:eastAsia="文鼎標楷注音破音一" w:hAnsi="標楷體" w:hint="eastAsia"/>
        </w:rPr>
        <w:t>子</w:t>
      </w:r>
      <w:r w:rsidRPr="00292126">
        <w:rPr>
          <w:rFonts w:ascii="文鼎標楷注音" w:eastAsia="文鼎標楷注音" w:hAnsi="標楷體" w:hint="eastAsia"/>
        </w:rPr>
        <w:t>女侍奉父母的日常儀節。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t>撲朔迷離：撲朔，雄兔</w:t>
      </w:r>
      <w:r w:rsidRPr="00292126">
        <w:rPr>
          <w:rFonts w:ascii="文鼎標楷注音" w:eastAsia="文鼎標楷注音" w:hint="eastAsia"/>
        </w:rPr>
        <w:lastRenderedPageBreak/>
        <w:t>腳毛蓬鬆。迷離，雌兔眼睛瞇縫。撲朔迷離指兔子奔跑時很難辨別雌雄。形容事物錯綜複雜，難以驟然明瞭真相，或用於形容景色迷濛</w:t>
      </w:r>
      <w:r w:rsidRPr="00292126">
        <w:rPr>
          <w:rFonts w:ascii="文鼎標楷注音" w:eastAsia="文鼎標楷注音" w:hAnsi="標楷體" w:hint="eastAsia"/>
        </w:rPr>
        <w:t>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拾人牙慧：抄襲別人的語言文字。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孤掌難鳴：一個巴掌難以拍出聲響。比喻人孤立無助，不能成事。與「眾志成城」義反。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春風化雨：老師的教導，如和暖  的春風吹拂，如及時的雨水潤化萬物。比喻完善的教化，使人潛移默化。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不落窠臼：比喻不落俗套，有獨創風格。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拋磚引玉：比喻先以自己粗陋的見解或行動來引發別人美好的言論或行為。謙稱自己率先做事。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渾渾噩噩：渾渾，渾厚的樣子；噩噩，嚴正的樣子；句謂人渾樸天真，嚴肅敦厚。今用以形容</w:t>
      </w:r>
      <w:r w:rsidRPr="00292126">
        <w:rPr>
          <w:rFonts w:ascii="文鼎標楷注音" w:eastAsia="文鼎標楷注音" w:hAnsi="標楷體" w:hint="eastAsia"/>
        </w:rPr>
        <w:t>人糊里糊塗，或對事物無所用心的樣子。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迎刃而解：迎著刀刃的竹子，會順著刀勢裂開。形容相連的事物很容易分解，亦用來比喻事情很容易處理。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 xml:space="preserve">鳳毛麟角：鳳凰的羽毛、麒麟的角。比喻稀罕珍貴的人、物。與「吉光片羽」、「屈指可數」、「寥若晨星」義近。 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鞭辟入裡：鞭，鞭策；辟，透徹。鞭策剖析到最深層，指做學問自我督策，深入精微研究。後多以之形容言辭或文章說理深刻、透徹。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擲地有聲：形容文辭巧妙華美、說話音韻鏗鏘有致。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疊床架屋：比喻一切措施，如說話、作文、設施制度等，重複其事，全無創建發明。「屋下架屋」、「床上施床」亦同。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信口雌黃：雌黃，橙黃色礦物，古代用於塗改</w:t>
      </w:r>
      <w:r w:rsidRPr="00292126">
        <w:rPr>
          <w:rFonts w:ascii="文鼎標楷注音" w:eastAsia="文鼎標楷注音" w:hAnsi="標楷體" w:hint="eastAsia"/>
        </w:rPr>
        <w:lastRenderedPageBreak/>
        <w:t>文字。本指有如口中含著雌黃，能隨時改正</w:t>
      </w:r>
      <w:r w:rsidRPr="007863CD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合意的語句。後用「信口雌黃」比喻不顧事實真相，隨口亂說或妄加批評。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欲蓋彌彰：形容想要掩飾過失，反而使過失更加明顯。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絃歌不輟：絃歌，本指用絃樂器伴奏而吟詠，泛指讀書、教學活動或禮樂教化。輟，停止。句謂讀書的聲音不停；比喻（1）講習、教學活動沒有間斷（2）學風很盛。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不脛而走:脛，小腿。「不脛而走」指沒有腿也能去。比喻事物不用推廣，也能迅速傳播。</w:t>
      </w:r>
    </w:p>
    <w:p w:rsidR="00F42357" w:rsidRPr="00292126" w:rsidRDefault="00143BF8">
      <w:pPr>
        <w:numPr>
          <w:ilvl w:val="1"/>
          <w:numId w:val="1"/>
        </w:numPr>
        <w:tabs>
          <w:tab w:val="left" w:pos="480"/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黔驢技窮：比喻人拙劣的技能已經使完，而終至露出無能的本質。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生靈塗炭：生靈，百姓；塗，泥濘；炭，炭火。塗炭指像陷入水深火熱之中，處境痛苦。形容</w:t>
      </w:r>
      <w:r w:rsidRPr="00292126">
        <w:rPr>
          <w:rFonts w:ascii="文鼎標楷注音" w:eastAsia="文鼎標楷注音" w:hAnsi="標楷體" w:hint="eastAsia"/>
        </w:rPr>
        <w:t>老百姓的處境極為艱難痛苦。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風行草偃：行，移動；偃，倒伏；風一吹過，草就倒伏。形容執政者以德化民，收效快速。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沐猴而冠：沐猴，獼猴。「沐猴而冠」指性情急躁的獼猴學人穿戴冠帽。比喻人虛有表象，卻不脫粗鄙的本質。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摩頂</w:t>
      </w:r>
      <w:r w:rsidRPr="007863CD">
        <w:rPr>
          <w:rFonts w:ascii="文鼎標楷注音破音一" w:eastAsia="文鼎標楷注音破音一" w:hAnsi="標楷體" w:hint="eastAsia"/>
        </w:rPr>
        <w:t>放</w:t>
      </w:r>
      <w:r w:rsidRPr="00292126">
        <w:rPr>
          <w:rFonts w:ascii="文鼎標楷注音" w:eastAsia="文鼎標楷注音" w:hAnsi="標楷體" w:hint="eastAsia"/>
        </w:rPr>
        <w:t>踵：摩，磨損；</w:t>
      </w:r>
      <w:r w:rsidRPr="007863CD">
        <w:rPr>
          <w:rFonts w:ascii="文鼎標楷注音破音一" w:eastAsia="文鼎標楷注音破音一" w:hAnsi="標楷體" w:hint="eastAsia"/>
        </w:rPr>
        <w:t>放</w:t>
      </w:r>
      <w:r w:rsidRPr="00292126">
        <w:rPr>
          <w:rFonts w:ascii="文鼎標楷注音" w:eastAsia="文鼎標楷注音" w:hAnsi="標楷體" w:hint="eastAsia"/>
        </w:rPr>
        <w:t>，至；踵，腳跟。句意：從頭到腳都磨破皮。形容一個人具有熱心救世的熱誠，為了眾人奔波勞苦。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模稜兩可：摸物稜角兩端，摸那一端都可以。比喻處理事情的態度含混，不表示明確的意見或主張。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芒刺在背：像是有許多細小的芒刺沾在背上，令人坐立難安。比喻因畏忌而極度不安。與「如坐針氈」義近。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三人成虎：比喻謠言或</w:t>
      </w:r>
      <w:r w:rsidRPr="00292126">
        <w:rPr>
          <w:rFonts w:ascii="文鼎標楷注音" w:eastAsia="文鼎標楷注音" w:hAnsi="標楷體" w:hint="eastAsia"/>
        </w:rPr>
        <w:lastRenderedPageBreak/>
        <w:t>不實的傳聞經過多人散播，就會使人信以為真。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指桑罵槐：指著桑樹罵槐樹，比喻拐彎抹角的罵人。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舐犢情深：舐，舔；犢，小牛；比喻父母疼愛</w:t>
      </w:r>
      <w:r w:rsidRPr="007863CD">
        <w:rPr>
          <w:rFonts w:ascii="文鼎標楷注音破音一" w:eastAsia="文鼎標楷注音破音一" w:hAnsi="標楷體" w:hint="eastAsia"/>
        </w:rPr>
        <w:t>子</w:t>
      </w:r>
      <w:r w:rsidRPr="00292126">
        <w:rPr>
          <w:rFonts w:ascii="文鼎標楷注音" w:eastAsia="文鼎標楷注音" w:hAnsi="標楷體" w:hint="eastAsia"/>
        </w:rPr>
        <w:t>女的深情。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慎終追遠：謹慎處理父母的喪事，虔誠的追念祖先。指人不忘本，是重視孝道的用語。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韜光養晦：韜，隱藏；晦，昏暗。比喻把聲名或才華隱藏起來不外露。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毛遂自薦：毛遂，戰國趙人，為平原君食客。比喻自我推薦。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斷章取義：原意是取詩經的某一章來表達自己的心意。後來指：引用別人的文章或談話的片斷，而不顧及全篇內容與意思。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戰戰兢兢：戰戰，害怕的樣子；兢兢，小心謹慎的樣子。形容做事時戒慎惶恐的態度。與</w:t>
      </w:r>
      <w:r w:rsidRPr="00292126">
        <w:rPr>
          <w:rFonts w:ascii="文鼎標楷注音" w:eastAsia="文鼎標楷注音" w:hAnsi="標楷體" w:hint="eastAsia"/>
        </w:rPr>
        <w:t>「兢兢業業」（註：業業，警惕小心的樣子 ）類似。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望塵莫及：及，達到；只見塵土飛揚而無法再趕上，指遠遠落於人後。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並駕齊驅：本指車駕並行，馬匹並排一齊奔跑。比喻彼此能力或地位，彼此相等。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東施效顰：效，仿效；顰，皺眉。比喻不知別人長處何在，胡亂模仿，結果適得其反。「邯鄲學步」、「畫虎類犬」義同。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刮目相看：又作「另眼相看」、「另眼相待」。指對方已</w:t>
      </w:r>
      <w:r w:rsidRPr="007863CD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同往日或較別人特殊而給予與眾不同的對待。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退避三舍：本指作戰時，退兵九十里以表退讓，後引申為對別人忍讓，不敢相爭的意思。（三舍，古時行軍三十里為一舍，三舍為九十里）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剛</w:t>
      </w:r>
      <w:r w:rsidRPr="00292126">
        <w:rPr>
          <w:rFonts w:ascii="文鼎標楷注音" w:eastAsia="文鼎標楷注音" w:hAnsi="標楷體" w:hint="eastAsia"/>
          <w:bCs/>
        </w:rPr>
        <w:t>愎</w:t>
      </w:r>
      <w:r w:rsidRPr="00292126">
        <w:rPr>
          <w:rFonts w:ascii="文鼎標楷注音" w:eastAsia="文鼎標楷注音" w:hAnsi="標楷體" w:hint="eastAsia"/>
        </w:rPr>
        <w:t>自用：愎，固執己見；自用，自以為是。固執己見，專斷獨行。</w:t>
      </w:r>
      <w:r w:rsidRPr="00292126">
        <w:rPr>
          <w:rFonts w:ascii="文鼎標楷注音" w:eastAsia="文鼎標楷注音" w:hAnsi="標楷體" w:hint="eastAsia"/>
        </w:rPr>
        <w:lastRenderedPageBreak/>
        <w:t>意同「師心自用」、「一意孤行」、「獨斷專行」。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  <w:bCs/>
        </w:rPr>
        <w:t>咎</w:t>
      </w:r>
      <w:r w:rsidRPr="00292126">
        <w:rPr>
          <w:rFonts w:ascii="文鼎標楷注音" w:eastAsia="文鼎標楷注音" w:hAnsi="標楷體" w:hint="eastAsia"/>
        </w:rPr>
        <w:t>由自取：咎，罪過；罪過、災禍是自己招來的。</w:t>
      </w:r>
    </w:p>
    <w:p w:rsidR="00F42357" w:rsidRPr="00292126" w:rsidRDefault="00143BF8">
      <w:pPr>
        <w:pStyle w:val="HTML"/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無遠弗屆:</w:t>
      </w:r>
      <w:r w:rsidRPr="00292126">
        <w:rPr>
          <w:rFonts w:ascii="文鼎標楷注音" w:eastAsia="文鼎標楷注音" w:hAnsi="標楷體" w:hint="eastAsia"/>
          <w:sz w:val="27"/>
          <w:szCs w:val="27"/>
        </w:rPr>
        <w:t xml:space="preserve"> </w:t>
      </w:r>
      <w:r w:rsidRPr="00292126">
        <w:rPr>
          <w:rFonts w:ascii="文鼎標楷注音" w:eastAsia="文鼎標楷注音" w:hAnsi="標楷體" w:hint="eastAsia"/>
        </w:rPr>
        <w:t>屆，到的意思；指沒有</w:t>
      </w:r>
      <w:r w:rsidRPr="007863CD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能到達的地方。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千鈞髮：以一根頭髮懸吊千鈞重物，比喻情況非常危急。（鈞，古代重量單位，三十斤）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破鏡重圓：比喻「</w:t>
      </w:r>
      <w:r w:rsidRPr="00292126">
        <w:rPr>
          <w:rFonts w:ascii="文鼎標楷注音" w:eastAsia="文鼎標楷注音" w:hAnsi="標楷體" w:hint="eastAsia"/>
          <w:bCs/>
        </w:rPr>
        <w:t>夫妻</w:t>
      </w:r>
      <w:r w:rsidRPr="00292126">
        <w:rPr>
          <w:rFonts w:ascii="文鼎標楷注音" w:eastAsia="文鼎標楷注音" w:hAnsi="標楷體" w:hint="eastAsia"/>
        </w:rPr>
        <w:t>」離散後又再復合。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破</w:t>
      </w:r>
      <w:r w:rsidRPr="00292126">
        <w:rPr>
          <w:rFonts w:ascii="文鼎標楷注音" w:eastAsia="文鼎標楷注音" w:hAnsi="標楷體" w:hint="eastAsia"/>
          <w:bCs/>
        </w:rPr>
        <w:t>釜</w:t>
      </w:r>
      <w:r w:rsidRPr="00292126">
        <w:rPr>
          <w:rFonts w:ascii="文鼎標楷注音" w:eastAsia="文鼎標楷注音" w:hAnsi="標楷體" w:hint="eastAsia"/>
        </w:rPr>
        <w:t>沉舟：釜，鍋；比喻下定決心 ，只以一次機會就達到成功的目標，絕不留後路。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韋編三絕：韋，熟牛皮，古時用竹簡寫字，竹簡用牛皮帶編聯起來；三絕，指多次斷絕。用以形容讀書刻苦勤奮。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信誓旦旦：</w:t>
      </w:r>
      <w:r w:rsidRPr="00292126">
        <w:rPr>
          <w:rFonts w:ascii="文鼎標楷注音" w:eastAsia="文鼎標楷注音" w:hAnsi="標楷體" w:hint="eastAsia"/>
          <w:bCs/>
        </w:rPr>
        <w:t>旦旦，誠懇的樣子</w:t>
      </w:r>
      <w:r w:rsidRPr="00292126">
        <w:rPr>
          <w:rFonts w:ascii="文鼎標楷注音" w:eastAsia="文鼎標楷注音" w:hAnsi="標楷體" w:hint="eastAsia"/>
        </w:rPr>
        <w:t>，指誓言說得極為誠懇可信。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撥雲見日：比喻事態轉為明朗或形容境遇由壞轉好。意同「</w:t>
      </w:r>
      <w:r w:rsidRPr="007863CD">
        <w:rPr>
          <w:rFonts w:ascii="文鼎標楷注音破音一" w:eastAsia="文鼎標楷注音破音一" w:hAnsi="標楷體" w:hint="eastAsia"/>
        </w:rPr>
        <w:t>否</w:t>
      </w:r>
      <w:r w:rsidRPr="00292126">
        <w:rPr>
          <w:rFonts w:ascii="文鼎標楷注音" w:eastAsia="文鼎標楷注音" w:hAnsi="標楷體" w:hint="eastAsia"/>
        </w:rPr>
        <w:t>極泰來」、</w:t>
      </w:r>
      <w:r w:rsidRPr="00292126">
        <w:rPr>
          <w:rFonts w:ascii="文鼎標楷注音" w:eastAsia="文鼎標楷注音" w:hAnsi="標楷體" w:hint="eastAsia"/>
        </w:rPr>
        <w:t>「時來運轉」。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中流砥柱：中流，指黃河中游；砥柱，屹立於黃河中游之山。形容人在艱難動盪的環境中能擔當大任。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車水馬龍：車像流水，馬像長龍一樣往來</w:t>
      </w:r>
      <w:r w:rsidRPr="007863CD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絕。形容車馬往來不絕的繁華熱鬧。與「川流</w:t>
      </w:r>
      <w:r w:rsidRPr="007863CD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息」、「熙來攘往」、「絡繹</w:t>
      </w:r>
      <w:r w:rsidRPr="007863CD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絕」義近。（川流不息：像河裡的水流一樣連續不斷，比喻來往行人、車馬很多。）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維妙維肖：維，文言語助詞；妙，美、好；肖，像、逼真。形容描寫或模仿極為逼真。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滄海桑田：大海變為桑田，桑田變為滄海。比喻世事變化很大。也作「滄海揚塵」、「東海揚塵」（註：海面揚塵，已經變為陸地的景象）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滄海一粟：粟，小米；比喻人在天地間，如大海中的一粒小米粒，極</w:t>
      </w:r>
      <w:r w:rsidRPr="00292126">
        <w:rPr>
          <w:rFonts w:ascii="文鼎標楷注音" w:eastAsia="文鼎標楷注音" w:hAnsi="標楷體" w:hint="eastAsia"/>
        </w:rPr>
        <w:lastRenderedPageBreak/>
        <w:t>其渺小。※比較「曇花（華）一現」：曇花開放幾個小時就凋謝了，形容事物出現不久就消逝，極為短暫。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年高德劭：劭，美好。形容人年紀大而德行優美，受人尊敬。「德高望重」、「齒德俱尊」（註：齒，指年齡）義近。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管鮑之交：春秋齊國管仲和鮑叔牙相知最深。比喻交情深厚。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既往不咎：既，已經；咎，怪罪。形容對已經過去的錯事，不再追究責備。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t>捕風捉影：比喻所做之事或所說的話毫無根據，憑空揣測</w:t>
      </w:r>
      <w:r w:rsidRPr="00292126">
        <w:rPr>
          <w:rFonts w:ascii="文鼎標楷注音" w:eastAsia="文鼎標楷注音" w:hAnsi="標楷體" w:hint="eastAsia"/>
        </w:rPr>
        <w:t>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相形見絀ㄔㄨˋ：相形，比較；絀，不足。表示兩相比較，顯出其中一方的拙劣。也用作謙詞。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人謀不臧ㄗㄤ：謀，謀畫；臧，善、好；句謂人的謀畫不妥善。常用以說明事情失敗的原因，</w:t>
      </w:r>
      <w:r w:rsidRPr="00292126">
        <w:rPr>
          <w:rFonts w:ascii="文鼎標楷注音" w:eastAsia="文鼎標楷注音" w:hAnsi="標楷體" w:hint="eastAsia"/>
        </w:rPr>
        <w:t>是人為所導致，與天命毫無關係。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叱吒風雲：叱吒，怒</w:t>
      </w:r>
      <w:r w:rsidRPr="007863CD">
        <w:rPr>
          <w:rFonts w:ascii="文鼎標楷注音破音一" w:eastAsia="文鼎標楷注音破音一" w:hAnsi="標楷體" w:hint="eastAsia"/>
        </w:rPr>
        <w:t>喝</w:t>
      </w:r>
      <w:r w:rsidRPr="00292126">
        <w:rPr>
          <w:rFonts w:ascii="文鼎標楷注音" w:eastAsia="文鼎標楷注音" w:hAnsi="標楷體" w:hint="eastAsia"/>
        </w:rPr>
        <w:t>。一聲怒</w:t>
      </w:r>
      <w:r w:rsidRPr="007863CD">
        <w:rPr>
          <w:rFonts w:ascii="文鼎標楷注音破音一" w:eastAsia="文鼎標楷注音破音一" w:hAnsi="標楷體" w:hint="eastAsia"/>
        </w:rPr>
        <w:t>喝</w:t>
      </w:r>
      <w:r w:rsidRPr="00292126">
        <w:rPr>
          <w:rFonts w:ascii="文鼎標楷注音" w:eastAsia="文鼎標楷注音" w:hAnsi="標楷體" w:hint="eastAsia"/>
        </w:rPr>
        <w:t>就能使風雲變色。形容人聲勢威力極大，能左右世局。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物換星移：景物變換，星辰位置移動；形容時序的變遷，人事的變化。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二八年華：二八，即十六歲。用以形容少女正當青春美麗的時期。</w:t>
      </w:r>
    </w:p>
    <w:p w:rsidR="00F42357" w:rsidRPr="00292126" w:rsidRDefault="00143BF8">
      <w:pPr>
        <w:numPr>
          <w:ilvl w:val="1"/>
          <w:numId w:val="1"/>
        </w:numPr>
        <w:tabs>
          <w:tab w:val="left" w:pos="58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大家風範：大家，舊指有聲望地位的人家；風範，風度、氣派。意指有地位或有學識之人家的特有氣度。</w:t>
      </w:r>
      <w:r w:rsidRPr="00292126">
        <w:rPr>
          <w:rFonts w:ascii="文鼎標楷注音" w:eastAsia="文鼎標楷注音" w:hAnsi="標楷體" w:cs="微軟正黑體" w:hint="eastAsia"/>
          <w:color w:val="000000"/>
          <w:kern w:val="0"/>
          <w:sz w:val="23"/>
          <w:szCs w:val="23"/>
        </w:rPr>
        <w:t>《</w:t>
      </w:r>
      <w:r w:rsidRPr="00292126">
        <w:rPr>
          <w:rFonts w:ascii="文鼎標楷注音" w:eastAsia="文鼎標楷注音" w:hAnsi="標楷體" w:hint="eastAsia"/>
        </w:rPr>
        <w:t>三俠五義˙第十八回</w:t>
      </w:r>
      <w:r w:rsidRPr="00292126">
        <w:rPr>
          <w:rFonts w:ascii="文鼎標楷注音" w:eastAsia="文鼎標楷注音" w:hAnsi="標楷體" w:cs="微軟正黑體" w:hint="eastAsia"/>
          <w:color w:val="000000"/>
          <w:kern w:val="0"/>
          <w:sz w:val="23"/>
          <w:szCs w:val="23"/>
        </w:rPr>
        <w:t>》</w:t>
      </w:r>
      <w:r w:rsidRPr="00292126">
        <w:rPr>
          <w:rFonts w:ascii="文鼎標楷注音" w:eastAsia="文鼎標楷注音" w:hAnsi="標楷體" w:hint="eastAsia"/>
        </w:rPr>
        <w:t>：『獻茶已畢，敘起話來，問答如流，氣度從容，真是大家風範，把個狄后樂了個不得。』」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膾炙人口：膾，切細的肉；炙，烤肉；二者是人人喜愛的美味。句指詩文或事物被眾人所喜愛而流傳。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道貌岸然：神態莊嚴，</w:t>
      </w:r>
      <w:r w:rsidRPr="00292126">
        <w:rPr>
          <w:rFonts w:ascii="文鼎標楷注音" w:eastAsia="文鼎標楷注音" w:hAnsi="標楷體" w:hint="eastAsia"/>
        </w:rPr>
        <w:lastRenderedPageBreak/>
        <w:t>一副道學家的樣子，與「嬉皮笑臉」相反；常含有譏諷的意味，指一個人表面上故作嚴肅，事實上表裡</w:t>
      </w:r>
      <w:r w:rsidRPr="007863CD">
        <w:rPr>
          <w:rFonts w:ascii="文鼎標楷注音破音一" w:eastAsia="文鼎標楷注音破音一" w:hAnsi="標楷體" w:hint="eastAsia"/>
        </w:rPr>
        <w:t>不</w:t>
      </w:r>
      <w:r w:rsidRPr="00292126">
        <w:rPr>
          <w:rFonts w:ascii="文鼎標楷注音" w:eastAsia="文鼎標楷注音" w:hAnsi="標楷體" w:hint="eastAsia"/>
        </w:rPr>
        <w:t>一。（岸然，高傲威嚴的樣子）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夜不閉戶：夜間睡覺不用關門，形容社會秩序良好安定，盜賊絕跡。同「路不拾遺」。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  <w:bCs/>
        </w:rPr>
        <w:t>梨園</w:t>
      </w:r>
      <w:r w:rsidRPr="00292126">
        <w:rPr>
          <w:rFonts w:ascii="文鼎標楷注音" w:eastAsia="文鼎標楷注音" w:hAnsi="標楷體" w:hint="eastAsia"/>
        </w:rPr>
        <w:t>子弟：梨園，原指</w:t>
      </w:r>
      <w:r w:rsidRPr="00292126">
        <w:rPr>
          <w:rFonts w:ascii="文鼎標楷注音" w:eastAsia="文鼎標楷注音" w:hAnsi="標楷體" w:hint="eastAsia"/>
          <w:u w:val="single"/>
        </w:rPr>
        <w:t>唐玄宗</w:t>
      </w:r>
      <w:r w:rsidRPr="00292126">
        <w:rPr>
          <w:rFonts w:ascii="文鼎標楷注音" w:eastAsia="文鼎標楷注音" w:hAnsi="標楷體" w:hint="eastAsia"/>
        </w:rPr>
        <w:t>教練歌舞藝人的地方。 後泛稱戲班為梨園；戲劇演員為「梨園子弟」或「梨園弟子」。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7863CD">
        <w:rPr>
          <w:rFonts w:ascii="文鼎標楷注音破音一" w:eastAsia="文鼎標楷注音破音一" w:hAnsi="標楷體" w:hint="eastAsia"/>
          <w:bCs/>
        </w:rPr>
        <w:t>匹</w:t>
      </w:r>
      <w:r w:rsidRPr="00292126">
        <w:rPr>
          <w:rFonts w:ascii="文鼎標楷注音" w:eastAsia="文鼎標楷注音" w:hAnsi="標楷體" w:hint="eastAsia"/>
        </w:rPr>
        <w:t>夫之勇：</w:t>
      </w:r>
      <w:r w:rsidRPr="007863CD">
        <w:rPr>
          <w:rFonts w:ascii="文鼎標楷注音破音一" w:eastAsia="文鼎標楷注音破音一" w:hAnsi="標楷體" w:hint="eastAsia"/>
        </w:rPr>
        <w:t>匹</w:t>
      </w:r>
      <w:r w:rsidRPr="00292126">
        <w:rPr>
          <w:rFonts w:ascii="文鼎標楷注音" w:eastAsia="文鼎標楷注音" w:hAnsi="標楷體" w:hint="eastAsia"/>
        </w:rPr>
        <w:t>夫，一個人，泛指普通  人；形容沒有智謀，僅憑個人蠻幹的勇敢。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嘔心瀝血：瀝，滴下。形容用盡心思腦力。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草</w:t>
      </w:r>
      <w:r w:rsidRPr="00292126">
        <w:rPr>
          <w:rFonts w:ascii="文鼎標楷注音" w:eastAsia="文鼎標楷注音" w:hAnsi="標楷體" w:hint="eastAsia"/>
          <w:bCs/>
        </w:rPr>
        <w:t>菅</w:t>
      </w:r>
      <w:r w:rsidRPr="00292126">
        <w:rPr>
          <w:rFonts w:ascii="文鼎標楷注音" w:eastAsia="文鼎標楷注音" w:hAnsi="標楷體" w:hint="eastAsia"/>
        </w:rPr>
        <w:t>人命：菅，一種野草；句謂把人命看做野草。指為政者漠視人命，任意殘害。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同舟共濟：濟，渡河。大家同坐一條船渡河，比喻利害一致、患難與</w:t>
      </w:r>
      <w:r w:rsidRPr="00292126">
        <w:rPr>
          <w:rFonts w:ascii="文鼎標楷注音" w:eastAsia="文鼎標楷注音" w:hAnsi="標楷體" w:hint="eastAsia"/>
        </w:rPr>
        <w:t>共。與「風雨同舟」、「和衷共濟」、「同心協力」義近。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  <w:bCs/>
        </w:rPr>
        <w:t>瞠</w:t>
      </w:r>
      <w:r w:rsidRPr="00292126">
        <w:rPr>
          <w:rFonts w:ascii="文鼎標楷注音" w:eastAsia="文鼎標楷注音" w:hAnsi="標楷體" w:hint="eastAsia"/>
        </w:rPr>
        <w:t>目結舌：瞪大眼睛看而說不出話來，形容受窘或驚呆的樣子。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燃眉之急：像火燒眉毛般緊迫。形容事態嚴重，情況危急。義近「迫不及待」、「迫在眉睫」、「當務之急」、「急如星火」、「十萬火急」、「刻不容緩」。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杯弓蛇影：酒杯中映出弓的影子，像是有一條蛇。比喻因無中生有的疑慮自相驚擾不已。「草木皆兵」（註：把山上的草木都當作敵兵，形容極度驚恐時，疑神疑鬼的心理）義近。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錙銖必較：錙銖，古代重量單位；六銖為一錙，四錙為一兩；指極小的份量。用以形容對細微的事物或很少的錢財都要計較。同「斤斤計較」。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談笑風生：風生，風趣</w:t>
      </w:r>
      <w:r w:rsidRPr="00292126">
        <w:rPr>
          <w:rFonts w:ascii="文鼎標楷注音" w:eastAsia="文鼎標楷注音" w:hAnsi="標楷體" w:hint="eastAsia"/>
        </w:rPr>
        <w:lastRenderedPageBreak/>
        <w:t>四溢；句謂談話時有說有笑，興致極高而風趣。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妄自</w:t>
      </w:r>
      <w:r w:rsidRPr="007863CD">
        <w:rPr>
          <w:rFonts w:ascii="文鼎標楷注音破音一" w:eastAsia="文鼎標楷注音破音一" w:hAnsi="標楷體" w:hint="eastAsia"/>
          <w:bCs/>
        </w:rPr>
        <w:t>菲</w:t>
      </w:r>
      <w:r w:rsidRPr="00292126">
        <w:rPr>
          <w:rFonts w:ascii="文鼎標楷注音" w:eastAsia="文鼎標楷注音" w:hAnsi="標楷體" w:hint="eastAsia"/>
        </w:rPr>
        <w:t>薄：妄，沒根據、不實際，或做任意、輕率解。菲薄，動詞，輕視；句謂輕率地鄙視自己，形容人自輕自賤，過份地小看自己。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古道熱腸：古道，指古代敦厚純樸的道德風尚，不似今人薄情貪利。熱腸，熱心腸。形容待人厚道，真摯熱情；讚美有救助別人的美德。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病入膏</w:t>
      </w:r>
      <w:r w:rsidRPr="00292126">
        <w:rPr>
          <w:rFonts w:ascii="文鼎標楷注音" w:eastAsia="文鼎標楷注音" w:hAnsi="標楷體" w:hint="eastAsia"/>
          <w:b/>
          <w:bCs/>
        </w:rPr>
        <w:t>肓</w:t>
      </w:r>
      <w:r w:rsidRPr="00292126">
        <w:rPr>
          <w:rFonts w:ascii="文鼎標楷注音" w:eastAsia="文鼎標楷注音" w:hAnsi="標楷體" w:hint="eastAsia"/>
        </w:rPr>
        <w:t>：古代醫家指心尖脂肪為膏，心臟和隔膜之間為肓，認為膏肓之間為藥力所不能達到之處。句指病重到了無法醫治的地步；也比喻事態嚴重到無法挽回的程度。同「藥石無功」、「無可救藥」、「沈痾難起」（痾，病）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野人獻曝：野人，鄉野鄙夫，一般指農夫；曝，曬太陽。指平凡人所能貢獻的平凡事物，常用</w:t>
      </w:r>
      <w:r w:rsidRPr="00292126">
        <w:rPr>
          <w:rFonts w:ascii="文鼎標楷注音" w:eastAsia="文鼎標楷注音" w:hAnsi="標楷體" w:hint="eastAsia"/>
        </w:rPr>
        <w:t>作提出建議時的自謙之詞，比喻所見雖然淺陋，而貢獻出於真心。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int="eastAsia"/>
        </w:rPr>
        <w:t>鬼斧神工：形容大自然景物之美妙，或藝術品之技藝精巧，已達神仙才能做到的境界，非人力所能及</w:t>
      </w:r>
      <w:r w:rsidRPr="00292126">
        <w:rPr>
          <w:rFonts w:ascii="文鼎標楷注音" w:eastAsia="文鼎標楷注音" w:hAnsi="標楷體" w:hint="eastAsia"/>
        </w:rPr>
        <w:t>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循循善誘：善於循序漸進的誘導別人。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義憤填膺：膺，胸膛； 表示一個人為正義之不伸而激起的憤慨，充滿胸中。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進退維谷：形容前進後退都無路可走的困窘處境。意同「進退兩難」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 w:hAnsi="標楷體"/>
        </w:rPr>
      </w:pPr>
      <w:r w:rsidRPr="00292126">
        <w:rPr>
          <w:rFonts w:ascii="文鼎標楷注音" w:eastAsia="文鼎標楷注音" w:hAnsi="標楷體" w:hint="eastAsia"/>
        </w:rPr>
        <w:t>買櫝還珠：買了裝珍珠的盒子，而把珍珠退還。後用「買櫝還珠」比喻捨本逐末，取捨失當。</w:t>
      </w:r>
    </w:p>
    <w:p w:rsidR="00F42357" w:rsidRPr="00292126" w:rsidRDefault="00143BF8">
      <w:pPr>
        <w:numPr>
          <w:ilvl w:val="1"/>
          <w:numId w:val="1"/>
        </w:numPr>
        <w:tabs>
          <w:tab w:val="left" w:pos="518"/>
          <w:tab w:val="left" w:pos="644"/>
        </w:tabs>
        <w:snapToGrid w:val="0"/>
        <w:ind w:left="504" w:hanging="480"/>
        <w:jc w:val="both"/>
        <w:rPr>
          <w:rFonts w:ascii="文鼎標楷注音" w:eastAsia="文鼎標楷注音"/>
        </w:rPr>
      </w:pPr>
      <w:r w:rsidRPr="00292126">
        <w:rPr>
          <w:rFonts w:ascii="文鼎標楷注音" w:eastAsia="文鼎標楷注音" w:hAnsi="標楷體" w:hint="eastAsia"/>
        </w:rPr>
        <w:t>門可羅雀：門前冷清，空曠得可張網捕雀。形容做官的人失勢後賓客稀少的景況。</w:t>
      </w:r>
    </w:p>
    <w:sectPr w:rsidR="00F42357" w:rsidRPr="00292126">
      <w:type w:val="continuous"/>
      <w:pgSz w:w="11906" w:h="16838"/>
      <w:pgMar w:top="1276" w:right="1304" w:bottom="1418" w:left="1304" w:header="851" w:footer="992" w:gutter="0"/>
      <w:cols w:num="2" w:space="425"/>
      <w:docGrid w:type="lines" w:linePitch="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7E0" w:rsidRDefault="003457E0">
      <w:r>
        <w:separator/>
      </w:r>
    </w:p>
  </w:endnote>
  <w:endnote w:type="continuationSeparator" w:id="0">
    <w:p w:rsidR="003457E0" w:rsidRDefault="0034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14" w:rsidRDefault="00143BF8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6047"/>
              <wp:effectExtent l="0" t="0" r="12064" b="6353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37A14" w:rsidRDefault="00143BF8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6016A1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" filled="f" stroked="f">
              <v:textbox style="mso-fit-shape-to-text:t" inset="0,0,0,0">
                <w:txbxContent>
                  <w:p w:rsidR="00C37A14" w:rsidRDefault="00143BF8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6016A1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7E0" w:rsidRDefault="003457E0">
      <w:r>
        <w:rPr>
          <w:color w:val="000000"/>
        </w:rPr>
        <w:separator/>
      </w:r>
    </w:p>
  </w:footnote>
  <w:footnote w:type="continuationSeparator" w:id="0">
    <w:p w:rsidR="003457E0" w:rsidRDefault="0034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E548B"/>
    <w:multiLevelType w:val="multilevel"/>
    <w:tmpl w:val="424CB1D2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新細明體" w:hAnsi="新細明體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915" w:hanging="360"/>
      </w:pPr>
    </w:lvl>
    <w:lvl w:ilvl="3">
      <w:start w:val="1"/>
      <w:numFmt w:val="decimal"/>
      <w:lvlText w:val="%4."/>
      <w:lvlJc w:val="left"/>
      <w:pPr>
        <w:ind w:left="1995" w:hanging="480"/>
      </w:pPr>
    </w:lvl>
    <w:lvl w:ilvl="4">
      <w:start w:val="1"/>
      <w:numFmt w:val="ideographTraditional"/>
      <w:lvlText w:val="%5、"/>
      <w:lvlJc w:val="left"/>
      <w:pPr>
        <w:ind w:left="2475" w:hanging="480"/>
      </w:pPr>
    </w:lvl>
    <w:lvl w:ilvl="5">
      <w:start w:val="1"/>
      <w:numFmt w:val="lowerRoman"/>
      <w:lvlText w:val="%6."/>
      <w:lvlJc w:val="right"/>
      <w:pPr>
        <w:ind w:left="2955" w:hanging="480"/>
      </w:pPr>
    </w:lvl>
    <w:lvl w:ilvl="6">
      <w:start w:val="1"/>
      <w:numFmt w:val="decimal"/>
      <w:lvlText w:val="%7."/>
      <w:lvlJc w:val="left"/>
      <w:pPr>
        <w:ind w:left="3435" w:hanging="480"/>
      </w:pPr>
    </w:lvl>
    <w:lvl w:ilvl="7">
      <w:start w:val="1"/>
      <w:numFmt w:val="ideographTraditional"/>
      <w:lvlText w:val="%8、"/>
      <w:lvlJc w:val="left"/>
      <w:pPr>
        <w:ind w:left="3915" w:hanging="480"/>
      </w:pPr>
    </w:lvl>
    <w:lvl w:ilvl="8">
      <w:start w:val="1"/>
      <w:numFmt w:val="lowerRoman"/>
      <w:lvlText w:val="%9."/>
      <w:lvlJc w:val="right"/>
      <w:pPr>
        <w:ind w:left="43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28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57"/>
    <w:rsid w:val="00143BF8"/>
    <w:rsid w:val="00182A29"/>
    <w:rsid w:val="00292126"/>
    <w:rsid w:val="003457E0"/>
    <w:rsid w:val="005650D5"/>
    <w:rsid w:val="005C178F"/>
    <w:rsid w:val="006016A1"/>
    <w:rsid w:val="00706D38"/>
    <w:rsid w:val="007863CD"/>
    <w:rsid w:val="00794FD4"/>
    <w:rsid w:val="008F3341"/>
    <w:rsid w:val="00A70222"/>
    <w:rsid w:val="00F4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DF78A6-5051-441B-B699-CFBBC8AD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styleId="a5">
    <w:name w:val="Emphasis"/>
    <w:rPr>
      <w:b w:val="0"/>
      <w:bCs w:val="0"/>
      <w:i w:val="0"/>
      <w:iCs w:val="0"/>
      <w:color w:val="CC0033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秀梗成語</dc:title>
  <dc:creator>user</dc:creator>
  <cp:lastModifiedBy>5a88</cp:lastModifiedBy>
  <cp:revision>2</cp:revision>
  <cp:lastPrinted>2020-09-01T07:04:00Z</cp:lastPrinted>
  <dcterms:created xsi:type="dcterms:W3CDTF">2020-09-03T02:16:00Z</dcterms:created>
  <dcterms:modified xsi:type="dcterms:W3CDTF">2020-09-03T02:16:00Z</dcterms:modified>
</cp:coreProperties>
</file>